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1C9E5" w14:textId="7940270B" w:rsidR="00851E43" w:rsidRPr="003C3EC7" w:rsidRDefault="00851E43" w:rsidP="00851E43">
      <w:pPr>
        <w:rPr>
          <w:rFonts w:ascii="Roboto" w:hAnsi="Roboto" w:cs="Arial"/>
        </w:rPr>
      </w:pPr>
      <w:r>
        <w:rPr>
          <w:rFonts w:ascii="Roboto" w:hAnsi="Roboto"/>
        </w:rPr>
        <w:t xml:space="preserve">Amstetten - 13.03.2024</w:t>
      </w:r>
    </w:p>
    <w:p w14:paraId="7D71FC56" w14:textId="77777777" w:rsidR="00851E43" w:rsidRPr="003C3EC7" w:rsidRDefault="00851E43" w:rsidP="00851E43">
      <w:pPr>
        <w:spacing w:line="360" w:lineRule="auto"/>
        <w:rPr>
          <w:rFonts w:ascii="Roboto" w:hAnsi="Roboto" w:cs="Arial"/>
        </w:rPr>
      </w:pPr>
    </w:p>
    <w:p w14:paraId="6BFAABFD" w14:textId="77777777" w:rsidR="006B6B22" w:rsidRPr="00FF3404" w:rsidRDefault="006B6B22" w:rsidP="001025F2">
      <w:pPr>
        <w:spacing w:after="480" w:line="360" w:lineRule="auto"/>
        <w:rPr>
          <w:b/>
          <w:bCs/>
          <w:sz w:val="28"/>
          <w:szCs w:val="28"/>
          <w:rFonts w:ascii="Roboto" w:hAnsi="Roboto" w:cs="Arial"/>
        </w:rPr>
      </w:pPr>
      <w:r>
        <w:rPr>
          <w:b/>
          <w:sz w:val="28"/>
          <w:rFonts w:ascii="Roboto" w:hAnsi="Roboto"/>
        </w:rPr>
        <w:t xml:space="preserve">LiSEC Australia :</w:t>
      </w:r>
      <w:r>
        <w:rPr>
          <w:b/>
          <w:sz w:val="28"/>
          <w:rFonts w:ascii="Roboto" w:hAnsi="Roboto"/>
        </w:rPr>
        <w:t xml:space="preserve"> </w:t>
      </w:r>
      <w:r>
        <w:rPr>
          <w:b/>
          <w:sz w:val="28"/>
          <w:rFonts w:ascii="Roboto" w:hAnsi="Roboto"/>
        </w:rPr>
        <w:t xml:space="preserve">La satisfaction de nos clients est notre priorité</w:t>
      </w:r>
    </w:p>
    <w:p w14:paraId="0AA504FF" w14:textId="754EE523" w:rsidR="006B6B22" w:rsidRPr="009A7163" w:rsidRDefault="008E63D9" w:rsidP="006B6B22">
      <w:pPr>
        <w:spacing w:line="360" w:lineRule="auto"/>
        <w:rPr>
          <w:rFonts w:ascii="Roboto" w:hAnsi="Roboto" w:cs="Arial"/>
        </w:rPr>
      </w:pPr>
      <w:r>
        <w:rPr>
          <w:rFonts w:ascii="Roboto" w:hAnsi="Roboto"/>
        </w:rPr>
        <w:t xml:space="preserve">LiSEC a commencé timidement en Australie.</w:t>
      </w:r>
      <w:r>
        <w:rPr>
          <w:rFonts w:ascii="Roboto" w:hAnsi="Roboto"/>
        </w:rPr>
        <w:t xml:space="preserve"> </w:t>
      </w:r>
      <w:r>
        <w:rPr>
          <w:rFonts w:ascii="Roboto" w:hAnsi="Roboto"/>
        </w:rPr>
        <w:t xml:space="preserve">Une équipe de trois personnes dirigeait alors la filiale fondée en 2006 à Sidney.</w:t>
      </w:r>
      <w:r>
        <w:rPr>
          <w:rFonts w:ascii="Roboto" w:hAnsi="Roboto"/>
        </w:rPr>
        <w:t xml:space="preserve"> </w:t>
      </w:r>
      <w:r>
        <w:rPr>
          <w:rFonts w:ascii="Roboto" w:hAnsi="Roboto"/>
        </w:rPr>
        <w:t xml:space="preserve">Angela De Maina, Projetcs and Service Coordinator et collaboratrice de longue date, se rappelle qu’à ses débuts l’entreprise ne recevait que quelques commandes et traitait un nombre raisonnable de demandes par jour.</w:t>
      </w:r>
      <w:r>
        <w:rPr>
          <w:rFonts w:ascii="Roboto" w:hAnsi="Roboto"/>
        </w:rPr>
        <w:t xml:space="preserve"> </w:t>
      </w:r>
    </w:p>
    <w:p w14:paraId="77BD5651" w14:textId="3555E6CA" w:rsidR="006B6B22" w:rsidRPr="009A7163" w:rsidRDefault="008E63D9" w:rsidP="008E63D9">
      <w:pPr>
        <w:spacing w:line="360" w:lineRule="auto"/>
        <w:rPr>
          <w:rFonts w:ascii="Roboto" w:hAnsi="Roboto" w:cs="Arial"/>
        </w:rPr>
      </w:pPr>
      <w:r>
        <w:rPr>
          <w:rFonts w:ascii="Roboto" w:hAnsi="Roboto"/>
        </w:rPr>
        <w:t xml:space="preserve">Depuis, la filiale a connu une incroyable croissance : preuve de l’engagement de l’équipe en faveur de l’excellence et de l’innovation.</w:t>
      </w:r>
      <w:r>
        <w:rPr>
          <w:rFonts w:ascii="Roboto" w:hAnsi="Roboto"/>
        </w:rPr>
        <w:t xml:space="preserve"> </w:t>
      </w:r>
      <w:r>
        <w:rPr>
          <w:rFonts w:ascii="Roboto" w:hAnsi="Roboto"/>
        </w:rPr>
        <w:t xml:space="preserve">L’entreprise compte actuellement 29 collaborateurs qui coopèrent efficacement dans les trois principaux domaines que sont les projets, le service après-vente et les pièces de rechange.</w:t>
      </w:r>
    </w:p>
    <w:p w14:paraId="35A55DA8" w14:textId="79578384" w:rsidR="006B6B22" w:rsidRPr="009A7163" w:rsidRDefault="008E63D9" w:rsidP="001D6FE7">
      <w:pPr>
        <w:spacing w:line="360" w:lineRule="auto"/>
        <w:rPr>
          <w:rFonts w:ascii="Roboto" w:hAnsi="Roboto" w:cs="Arial"/>
        </w:rPr>
      </w:pPr>
      <w:r>
        <w:rPr>
          <w:rFonts w:ascii="Roboto" w:hAnsi="Roboto"/>
        </w:rPr>
        <w:t xml:space="preserve">La part de marché de LiSEC dans les machines de verrerie et logiciels dans la région est également devenue impressionnante.</w:t>
      </w:r>
      <w:r>
        <w:rPr>
          <w:rFonts w:ascii="Roboto" w:hAnsi="Roboto"/>
        </w:rPr>
        <w:t xml:space="preserve"> </w:t>
      </w:r>
      <w:r>
        <w:rPr>
          <w:rFonts w:ascii="Roboto" w:hAnsi="Roboto"/>
        </w:rPr>
        <w:t xml:space="preserve">Une telle présence sur le marché nécessite une collaboration efficace au sein de l’équipe.</w:t>
      </w:r>
      <w:r>
        <w:rPr>
          <w:rFonts w:ascii="Roboto" w:hAnsi="Roboto"/>
        </w:rPr>
        <w:t xml:space="preserve"> </w:t>
      </w:r>
      <w:r>
        <w:rPr>
          <w:rFonts w:ascii="Roboto" w:hAnsi="Roboto"/>
        </w:rPr>
        <w:t xml:space="preserve">Pour répondre aux attentes du client, une coordination et une vision commune sont indispensables.</w:t>
      </w:r>
      <w:r>
        <w:rPr>
          <w:rFonts w:ascii="Roboto" w:hAnsi="Roboto"/>
        </w:rPr>
        <w:t xml:space="preserve"> </w:t>
      </w:r>
      <w:r>
        <w:rPr>
          <w:rFonts w:ascii="Roboto" w:hAnsi="Roboto"/>
        </w:rPr>
        <w:t xml:space="preserve">Chez LiSEC Australia, il n’est pas seulement question d’aspect économique, le social compte également.</w:t>
      </w:r>
      <w:r>
        <w:rPr>
          <w:rFonts w:ascii="Roboto" w:hAnsi="Roboto"/>
        </w:rPr>
        <w:t xml:space="preserve"> </w:t>
      </w:r>
      <w:r>
        <w:rPr>
          <w:rFonts w:ascii="Roboto" w:hAnsi="Roboto"/>
        </w:rPr>
        <w:t xml:space="preserve">La bonne collaboration va au-delà du bureau, on a ainsi affaire à une équipe soudée qui fonctionne comme une petite famille.</w:t>
      </w:r>
    </w:p>
    <w:p w14:paraId="2406D62B" w14:textId="3E351BFB" w:rsidR="006B6B22" w:rsidRPr="009A7163" w:rsidRDefault="001D6FE7" w:rsidP="006B6B22">
      <w:pPr>
        <w:spacing w:line="360" w:lineRule="auto"/>
        <w:rPr>
          <w:rFonts w:ascii="Roboto" w:hAnsi="Roboto" w:cs="Arial"/>
        </w:rPr>
      </w:pPr>
      <w:r>
        <w:rPr>
          <w:rFonts w:ascii="Roboto" w:hAnsi="Roboto"/>
        </w:rPr>
        <w:t xml:space="preserve">L’élément moteur de la filiale est le département d’entretien des machines et des pièces de rechange.</w:t>
      </w:r>
      <w:r>
        <w:rPr>
          <w:rFonts w:ascii="Roboto" w:hAnsi="Roboto"/>
        </w:rPr>
        <w:t xml:space="preserve"> </w:t>
      </w:r>
      <w:r>
        <w:rPr>
          <w:rFonts w:ascii="Roboto" w:hAnsi="Roboto"/>
        </w:rPr>
        <w:t xml:space="preserve">Ben Cutler, National Projects and Service Manager, dirige une équipe de dix personne qui travaille l’essentiel du temps dans le service extérieur et est en charge du montage, des modifications de machines et des adaptations mécaniques.</w:t>
      </w:r>
      <w:r>
        <w:rPr>
          <w:rFonts w:ascii="Roboto" w:hAnsi="Roboto"/>
        </w:rPr>
        <w:t xml:space="preserve"> </w:t>
      </w:r>
    </w:p>
    <w:p w14:paraId="482124C7" w14:textId="0838FBB3" w:rsidR="006B6B22" w:rsidRPr="009A7163" w:rsidRDefault="006B6B22" w:rsidP="006B6B22">
      <w:pPr>
        <w:spacing w:line="360" w:lineRule="auto"/>
        <w:rPr>
          <w:rFonts w:ascii="Roboto" w:hAnsi="Roboto" w:cs="Arial"/>
        </w:rPr>
      </w:pPr>
      <w:r>
        <w:rPr>
          <w:rFonts w:ascii="Roboto" w:hAnsi="Roboto"/>
        </w:rPr>
        <w:t xml:space="preserve">L’énorme superficie de l’Australie représente de vrais défis logistiques pour l’équipe.</w:t>
      </w:r>
      <w:r>
        <w:rPr>
          <w:rFonts w:ascii="Roboto" w:hAnsi="Roboto"/>
        </w:rPr>
        <w:t xml:space="preserve"> </w:t>
      </w:r>
      <w:r>
        <w:rPr>
          <w:rFonts w:ascii="Roboto" w:hAnsi="Roboto"/>
        </w:rPr>
        <w:t xml:space="preserve">Comme les techniciens de service sont répartis dans l’ensemble du pays, ils doivent être extrêmement polyvalents.</w:t>
      </w:r>
      <w:r>
        <w:rPr>
          <w:rFonts w:ascii="Roboto" w:hAnsi="Roboto"/>
        </w:rPr>
        <w:t xml:space="preserve"> </w:t>
      </w:r>
      <w:r>
        <w:rPr>
          <w:rFonts w:ascii="Roboto" w:hAnsi="Roboto"/>
        </w:rPr>
        <w:t xml:space="preserve">Ces techniciens polyvalents avec des connaissances aussi bien en mécanique qu’en électricité exercent une double activité pour assurer l’entretien des installations LiSEC dans tout le pays.</w:t>
      </w:r>
      <w:r>
        <w:rPr>
          <w:rFonts w:ascii="Roboto" w:hAnsi="Roboto"/>
        </w:rPr>
        <w:t xml:space="preserve"> </w:t>
      </w:r>
      <w:r>
        <w:rPr>
          <w:rFonts w:ascii="Roboto" w:hAnsi="Roboto"/>
        </w:rPr>
        <w:t xml:space="preserve">Chaque site client a des exigences propres en raison des différentes machines et procédures.</w:t>
      </w:r>
      <w:r>
        <w:rPr>
          <w:rFonts w:ascii="Roboto" w:hAnsi="Roboto"/>
        </w:rPr>
        <w:t xml:space="preserve"> </w:t>
      </w:r>
      <w:r>
        <w:rPr>
          <w:rFonts w:ascii="Roboto" w:hAnsi="Roboto"/>
        </w:rPr>
        <w:t xml:space="preserve">À cela s’ajoute le développement rapide des technologies mécaniques et numériques.</w:t>
      </w:r>
      <w:r>
        <w:rPr>
          <w:rFonts w:ascii="Roboto" w:hAnsi="Roboto"/>
        </w:rPr>
        <w:t xml:space="preserve"> </w:t>
      </w:r>
      <w:r>
        <w:rPr>
          <w:rFonts w:ascii="Roboto" w:hAnsi="Roboto"/>
        </w:rPr>
        <w:t xml:space="preserve">La capacité d’adaptation est indispensable, c’est pourquoi le service après-vente a récemment augmenté ses capacités.</w:t>
      </w:r>
      <w:r>
        <w:rPr>
          <w:rFonts w:ascii="Roboto" w:hAnsi="Roboto"/>
        </w:rPr>
        <w:t xml:space="preserve"> </w:t>
      </w:r>
      <w:r>
        <w:rPr>
          <w:rFonts w:ascii="Roboto" w:hAnsi="Roboto"/>
        </w:rPr>
        <w:t xml:space="preserve">Les nouveaux techniciens commenceront à travailler en mars et avril pour assister les installations et adaptations dans les états de Nouvelle-Galles-du-Sud et de Victoria, ainsi qu’en Australie occidentale.</w:t>
      </w:r>
    </w:p>
    <w:p w14:paraId="47AD67C0" w14:textId="0D1CBBF3" w:rsidR="006B6B22" w:rsidRPr="009A7163" w:rsidRDefault="006B6B22" w:rsidP="006B6B22">
      <w:pPr>
        <w:spacing w:line="360" w:lineRule="auto"/>
        <w:rPr>
          <w:rFonts w:ascii="Roboto" w:hAnsi="Roboto" w:cs="Arial"/>
        </w:rPr>
      </w:pPr>
      <w:r>
        <w:rPr>
          <w:rFonts w:ascii="Roboto" w:hAnsi="Roboto"/>
        </w:rPr>
        <w:t xml:space="preserve">Le département des logiciels joue également un rôle décisif en offrant aux clients en Australie et en Nouvelle-Zélande une assistance importante pour les produits comme GPS.order, prod et autofab.</w:t>
      </w:r>
      <w:r>
        <w:rPr>
          <w:rFonts w:ascii="Roboto" w:hAnsi="Roboto"/>
        </w:rPr>
        <w:t xml:space="preserve"> </w:t>
      </w:r>
      <w:r>
        <w:rPr>
          <w:rFonts w:ascii="Roboto" w:hAnsi="Roboto"/>
        </w:rPr>
        <w:t xml:space="preserve">Sous la direction de Adam Zinman, Head of Automation HUB Région Océanie / Asie du Sud-Est, cette équipe dynamique de six personnes est spécialisée dans les domaines logiciels complexes et ultra-techniques.</w:t>
      </w:r>
    </w:p>
    <w:p w14:paraId="62721E98" w14:textId="6E36C8DD" w:rsidR="006B6B22" w:rsidRPr="009A7163" w:rsidRDefault="00CB7B35" w:rsidP="00CB7B35">
      <w:pPr>
        <w:spacing w:line="360" w:lineRule="auto"/>
        <w:rPr>
          <w:rFonts w:ascii="Roboto" w:hAnsi="Roboto" w:cs="Arial"/>
        </w:rPr>
      </w:pPr>
      <w:r>
        <w:rPr>
          <w:rFonts w:ascii="Roboto" w:hAnsi="Roboto"/>
        </w:rPr>
        <w:t xml:space="preserve">Ce département a connu un changement récemment.</w:t>
      </w:r>
      <w:r>
        <w:rPr>
          <w:rFonts w:ascii="Roboto" w:hAnsi="Roboto"/>
        </w:rPr>
        <w:t xml:space="preserve"> </w:t>
      </w:r>
      <w:r>
        <w:rPr>
          <w:rFonts w:ascii="Roboto" w:hAnsi="Roboto"/>
        </w:rPr>
        <w:t xml:space="preserve">Varun Mohan, Support Engineer, qui a fortement contribué au succès du département, a quitté l’équipe.</w:t>
      </w:r>
      <w:r>
        <w:rPr>
          <w:rFonts w:ascii="Roboto" w:hAnsi="Roboto"/>
        </w:rPr>
        <w:t xml:space="preserve"> </w:t>
      </w:r>
      <w:r>
        <w:rPr>
          <w:rFonts w:ascii="Roboto" w:hAnsi="Roboto"/>
        </w:rPr>
        <w:t xml:space="preserve">Varun se consacre à de nouvelles activités à Dubaï, mais il continue d’assister les clients australiens à distance.</w:t>
      </w:r>
      <w:r>
        <w:rPr>
          <w:rFonts w:ascii="Roboto" w:hAnsi="Roboto"/>
        </w:rPr>
        <w:t xml:space="preserve"> </w:t>
      </w:r>
      <w:r>
        <w:rPr>
          <w:rFonts w:ascii="Roboto" w:hAnsi="Roboto"/>
        </w:rPr>
        <w:t xml:space="preserve">Avec les techniciens expérimentés Isaac Watts, Ryan Boyd et Mutahir Hameed, l’équipe souhaite la bienvenue à de nouveaux membres – Yathuran Balachandran et Michael Hallinan.</w:t>
      </w:r>
      <w:r>
        <w:rPr>
          <w:rFonts w:ascii="Roboto" w:hAnsi="Roboto"/>
        </w:rPr>
        <w:t xml:space="preserve"> </w:t>
      </w:r>
    </w:p>
    <w:p w14:paraId="4F0C91FF" w14:textId="50E49795" w:rsidR="006B6B22" w:rsidRPr="009A7163" w:rsidRDefault="006B6B22" w:rsidP="006B6B22">
      <w:pPr>
        <w:spacing w:line="360" w:lineRule="auto"/>
        <w:rPr>
          <w:rFonts w:ascii="Roboto" w:hAnsi="Roboto" w:cs="Arial"/>
        </w:rPr>
      </w:pPr>
      <w:r>
        <w:rPr>
          <w:rFonts w:ascii="Roboto" w:hAnsi="Roboto"/>
        </w:rPr>
        <w:t xml:space="preserve">Yathuran, qui est arrivé en septembre 2023 et s’est rapidement intégré, a de solides connaissances dans les domaines de l’assistance informatique, du management et de la prise de commande.</w:t>
      </w:r>
      <w:r>
        <w:rPr>
          <w:rFonts w:ascii="Roboto" w:hAnsi="Roboto"/>
        </w:rPr>
        <w:t xml:space="preserve"> </w:t>
      </w:r>
      <w:r>
        <w:rPr>
          <w:rFonts w:ascii="Roboto" w:hAnsi="Roboto"/>
        </w:rPr>
        <w:t xml:space="preserve">Michael, qui a intégré l’équipe depuis janvier, a cinq ans d’expérience chez Rockwell Automation.</w:t>
      </w:r>
      <w:r>
        <w:rPr>
          <w:rFonts w:ascii="Roboto" w:hAnsi="Roboto"/>
        </w:rPr>
        <w:t xml:space="preserve"> </w:t>
      </w:r>
      <w:r>
        <w:rPr>
          <w:rFonts w:ascii="Roboto" w:hAnsi="Roboto"/>
        </w:rPr>
        <w:t xml:space="preserve">Grâce à sa spécialisation dans SPS et MES, il occupe parfaitement son nouveau rôle.</w:t>
      </w:r>
    </w:p>
    <w:p w14:paraId="3049C93E" w14:textId="2BD22D1F" w:rsidR="006B6B22" w:rsidRPr="003C3EC7" w:rsidRDefault="00C01B52" w:rsidP="006B6B22">
      <w:pPr>
        <w:spacing w:line="360" w:lineRule="auto"/>
        <w:rPr>
          <w:rFonts w:ascii="Roboto" w:hAnsi="Roboto" w:cs="Arial"/>
        </w:rPr>
      </w:pPr>
      <w:r>
        <w:rPr>
          <w:rFonts w:ascii="Roboto" w:hAnsi="Roboto"/>
        </w:rPr>
        <w:t xml:space="preserve">Pour 2024, LiSEC Australia a pour objectif de devenir le principal partenaire pour les besoins d’automatisation de l'industrie de transformation du verre et leur restructuration numérique.</w:t>
      </w:r>
      <w:r>
        <w:rPr>
          <w:rFonts w:ascii="Roboto" w:hAnsi="Roboto"/>
        </w:rPr>
        <w:t xml:space="preserve"> </w:t>
      </w:r>
      <w:r>
        <w:rPr>
          <w:rFonts w:ascii="Roboto" w:hAnsi="Roboto"/>
        </w:rPr>
        <w:t xml:space="preserve">Twain Drewett, Head of HUB Region COS - Océanie / ASE, parle de ses projets futurs :</w:t>
      </w:r>
      <w:r>
        <w:rPr>
          <w:rFonts w:ascii="Roboto" w:hAnsi="Roboto"/>
        </w:rPr>
        <w:t xml:space="preserve"> </w:t>
      </w:r>
      <w:r>
        <w:rPr>
          <w:rFonts w:ascii="Roboto" w:hAnsi="Roboto"/>
        </w:rPr>
        <w:t xml:space="preserve">« Notre priorité est d’améliorer la valeur ajoutée de LiSEC pour les clients existants et les nouveaux clients en offrant des « all.in.one:solutions » qui combinent des machines et logiciels haute qualité avec des services d’assistance End-to-End supérieurs ».</w:t>
      </w:r>
    </w:p>
    <w:p w14:paraId="1F89AFC2" w14:textId="77777777" w:rsidR="00851E43" w:rsidRPr="003C3EC7" w:rsidRDefault="00851E43" w:rsidP="00851E43">
      <w:pPr>
        <w:spacing w:line="360" w:lineRule="auto"/>
        <w:rPr>
          <w:rFonts w:ascii="Roboto" w:hAnsi="Roboto" w:cs="Arial"/>
        </w:rPr>
      </w:pPr>
    </w:p>
    <w:p w14:paraId="25F4A0CC" w14:textId="43A7249B" w:rsidR="00851E43" w:rsidRPr="003C3EC7" w:rsidRDefault="008B381F" w:rsidP="00E024D8">
      <w:pPr>
        <w:spacing w:after="0" w:line="360" w:lineRule="auto"/>
        <w:rPr>
          <w:b/>
          <w:bCs/>
          <w:rFonts w:ascii="Arial" w:hAnsi="Arial" w:cs="Arial"/>
        </w:rPr>
      </w:pPr>
      <w:r>
        <w:br w:type="column"/>
      </w:r>
      <w:r>
        <w:rPr>
          <w:b/>
          <w:rFonts w:ascii="Arial" w:hAnsi="Arial"/>
        </w:rPr>
        <w:t xml:space="preserve">Photos</w:t>
      </w:r>
    </w:p>
    <w:p w14:paraId="1E76A9D5" w14:textId="77777777" w:rsidR="00C11BE5" w:rsidRDefault="00C11BE5" w:rsidP="00E024D8">
      <w:pPr>
        <w:spacing w:after="0" w:line="360" w:lineRule="auto"/>
        <w:rPr>
          <w:rFonts w:ascii="Arial" w:hAnsi="Arial"/>
        </w:rPr>
      </w:pPr>
      <w:r>
        <w:rPr>
          <w:rFonts w:ascii="Arial" w:hAnsi="Arial"/>
        </w:rPr>
        <w:drawing>
          <wp:inline distT="0" distB="0" distL="0" distR="0" wp14:anchorId="487CB552" wp14:editId="55BFE938">
            <wp:extent cx="5040000" cy="2971666"/>
            <wp:effectExtent l="0" t="0" r="8255" b="635"/>
            <wp:docPr id="1619281761" name="Grafik 1" descr="Ein Bild, das Kleidung, Person, Mann,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281761" name="Grafik 1" descr="Ein Bild, das Kleidung, Person, Mann, Menschliches Gesich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040000" cy="2971666"/>
                    </a:xfrm>
                    <a:prstGeom prst="rect">
                      <a:avLst/>
                    </a:prstGeom>
                  </pic:spPr>
                </pic:pic>
              </a:graphicData>
            </a:graphic>
          </wp:inline>
        </w:drawing>
      </w:r>
    </w:p>
    <w:p w14:paraId="60A21117" w14:textId="77777777" w:rsidR="00C11BE5" w:rsidRPr="003C3EC7" w:rsidRDefault="00C11BE5" w:rsidP="00C11BE5">
      <w:pPr>
        <w:spacing w:after="0" w:line="360" w:lineRule="auto"/>
        <w:rPr>
          <w:rFonts w:ascii="Roboto" w:hAnsi="Roboto" w:cs="Arial"/>
        </w:rPr>
      </w:pPr>
      <w:r>
        <w:rPr>
          <w:rFonts w:ascii="Arial" w:hAnsi="Arial"/>
        </w:rPr>
        <w:t xml:space="preserve">© LiSEC</w:t>
      </w:r>
    </w:p>
    <w:p w14:paraId="3AE2CAE6" w14:textId="77777777" w:rsidR="00C11BE5" w:rsidRDefault="00C11BE5" w:rsidP="00E024D8">
      <w:pPr>
        <w:spacing w:after="0" w:line="360" w:lineRule="auto"/>
        <w:rPr>
          <w:rFonts w:ascii="Arial" w:hAnsi="Arial"/>
        </w:rPr>
      </w:pPr>
    </w:p>
    <w:p w14:paraId="480D294F" w14:textId="3000818C" w:rsidR="00C11BE5" w:rsidRDefault="00C11BE5" w:rsidP="00E024D8">
      <w:pPr>
        <w:spacing w:after="0" w:line="360" w:lineRule="auto"/>
        <w:rPr>
          <w:rFonts w:ascii="Arial" w:hAnsi="Arial"/>
        </w:rPr>
      </w:pPr>
      <w:r>
        <w:rPr>
          <w:rFonts w:ascii="Arial" w:hAnsi="Arial"/>
        </w:rPr>
        <w:drawing>
          <wp:inline distT="0" distB="0" distL="0" distR="0" wp14:anchorId="23CA7592" wp14:editId="06B384F6">
            <wp:extent cx="5040000" cy="3360000"/>
            <wp:effectExtent l="0" t="0" r="8255" b="0"/>
            <wp:docPr id="575209276" name="Grafik 2" descr="Ein Bild, das Mobiliar, Im Haus, Wand,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209276" name="Grafik 2" descr="Ein Bild, das Mobiliar, Im Haus, Wand, Tisch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5040000" cy="3360000"/>
                    </a:xfrm>
                    <a:prstGeom prst="rect">
                      <a:avLst/>
                    </a:prstGeom>
                  </pic:spPr>
                </pic:pic>
              </a:graphicData>
            </a:graphic>
          </wp:inline>
        </w:drawing>
      </w:r>
    </w:p>
    <w:p w14:paraId="3BF68A13" w14:textId="77777777" w:rsidR="00C11BE5" w:rsidRPr="003C3EC7" w:rsidRDefault="00C11BE5" w:rsidP="00C11BE5">
      <w:pPr>
        <w:spacing w:after="0" w:line="360" w:lineRule="auto"/>
        <w:rPr>
          <w:rFonts w:ascii="Roboto" w:hAnsi="Roboto" w:cs="Arial"/>
        </w:rPr>
      </w:pPr>
      <w:r>
        <w:rPr>
          <w:rFonts w:ascii="Arial" w:hAnsi="Arial"/>
        </w:rPr>
        <w:t xml:space="preserve">© LiSEC</w:t>
      </w:r>
    </w:p>
    <w:p w14:paraId="1A779E13" w14:textId="0B293CC6" w:rsidR="001025F2" w:rsidRDefault="00C11BE5" w:rsidP="00E024D8">
      <w:pPr>
        <w:spacing w:after="0" w:line="360" w:lineRule="auto"/>
        <w:rPr>
          <w:rFonts w:ascii="Arial" w:hAnsi="Arial"/>
        </w:rPr>
      </w:pPr>
      <w:r>
        <w:rPr>
          <w:rFonts w:ascii="Arial" w:hAnsi="Arial"/>
        </w:rPr>
        <w:drawing>
          <wp:inline distT="0" distB="0" distL="0" distR="0" wp14:anchorId="299D76E3" wp14:editId="5268655C">
            <wp:extent cx="5760720" cy="3840480"/>
            <wp:effectExtent l="0" t="0" r="0" b="7620"/>
            <wp:docPr id="755706700" name="Grafik 3" descr="Ein Bild, das Im Haus, Bürogebäude, Text,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5706700" name="Grafik 3" descr="Ein Bild, das Im Haus, Bürogebäude, Text, Person enthält.&#10;&#10;Automatisch generierte Beschreibung"/>
                    <pic:cNvPicPr/>
                  </pic:nvPicPr>
                  <pic:blipFill>
                    <a:blip r:embed="rId9">
                      <a:extLst>
                        <a:ext uri="{28A0092B-C50C-407E-A947-70E740481C1C}">
                          <a14:useLocalDpi xmlns:a14="http://schemas.microsoft.com/office/drawing/2010/main" val="0"/>
                        </a:ext>
                      </a:extLst>
                    </a:blip>
                    <a:stretch>
                      <a:fillRect/>
                    </a:stretch>
                  </pic:blipFill>
                  <pic:spPr>
                    <a:xfrm>
                      <a:off x="0" y="0"/>
                      <a:ext cx="5760720" cy="3840480"/>
                    </a:xfrm>
                    <a:prstGeom prst="rect">
                      <a:avLst/>
                    </a:prstGeom>
                  </pic:spPr>
                </pic:pic>
              </a:graphicData>
            </a:graphic>
          </wp:inline>
        </w:drawing>
      </w:r>
    </w:p>
    <w:p w14:paraId="53395800" w14:textId="6969CA02" w:rsidR="009B4FAE" w:rsidRPr="003C3EC7" w:rsidRDefault="009B4FAE" w:rsidP="00E024D8">
      <w:pPr>
        <w:spacing w:after="0" w:line="360" w:lineRule="auto"/>
        <w:rPr>
          <w:rFonts w:ascii="Roboto" w:hAnsi="Roboto" w:cs="Arial"/>
        </w:rPr>
      </w:pPr>
      <w:r>
        <w:rPr>
          <w:rFonts w:ascii="Arial" w:hAnsi="Arial"/>
        </w:rPr>
        <w:t xml:space="preserve">© LiSEC</w:t>
      </w:r>
    </w:p>
    <w:p w14:paraId="604B1ED0" w14:textId="4E83052B" w:rsidR="00525EEE" w:rsidRPr="003C3EC7" w:rsidRDefault="00525EEE" w:rsidP="00525EEE">
      <w:pPr>
        <w:spacing w:after="0" w:line="360" w:lineRule="auto"/>
        <w:rPr>
          <w:rFonts w:ascii="Roboto" w:hAnsi="Roboto" w:cs="Arial"/>
        </w:rPr>
      </w:pPr>
    </w:p>
    <w:p w14:paraId="45977CAF" w14:textId="77777777" w:rsidR="00851E43" w:rsidRPr="003C3EC7" w:rsidRDefault="00851E43" w:rsidP="00851E43">
      <w:pPr>
        <w:widowControl w:val="0"/>
        <w:spacing w:after="0" w:line="240" w:lineRule="auto"/>
        <w:jc w:val="both"/>
        <w:rPr>
          <w:b/>
          <w:sz w:val="20"/>
          <w:szCs w:val="20"/>
          <w:rFonts w:ascii="Roboto" w:hAnsi="Roboto" w:cs="Arial"/>
        </w:rPr>
      </w:pPr>
      <w:r>
        <w:rPr>
          <w:b/>
          <w:sz w:val="20"/>
          <w:rFonts w:ascii="Roboto" w:hAnsi="Roboto"/>
        </w:rPr>
        <w:t xml:space="preserve">À propos de LiSEC</w:t>
      </w:r>
    </w:p>
    <w:p w14:paraId="5F972B7A" w14:textId="7941D357" w:rsidR="00851E43" w:rsidRPr="003C3EC7" w:rsidRDefault="00851E43" w:rsidP="00851E43">
      <w:pPr>
        <w:widowControl w:val="0"/>
        <w:spacing w:after="0" w:line="240" w:lineRule="auto"/>
        <w:jc w:val="both"/>
        <w:rPr>
          <w:sz w:val="20"/>
          <w:szCs w:val="20"/>
          <w:rFonts w:ascii="Roboto" w:hAnsi="Roboto" w:cs="Arial"/>
        </w:rPr>
      </w:pPr>
      <w:bookmarkStart w:id="0" w:name="_Hlk97719094"/>
      <w:r>
        <w:rPr>
          <w:sz w:val="20"/>
          <w:rFonts w:ascii="Roboto" w:hAnsi="Roboto"/>
        </w:rPr>
        <w:t xml:space="preserve">LiSEC, dont le siège social est installé à Seitenstetten/Amstetten, est un groupe international proposant, depuis plus de 60 ans, des solutions individuelles et globales innovantes dans le domaine de l’usinage et de la transformation de verre plat.</w:t>
      </w:r>
      <w:r>
        <w:rPr>
          <w:sz w:val="20"/>
          <w:rFonts w:ascii="Roboto" w:hAnsi="Roboto"/>
        </w:rPr>
        <w:t xml:space="preserve"> </w:t>
      </w:r>
      <w:r>
        <w:rPr>
          <w:sz w:val="20"/>
          <w:rFonts w:ascii="Roboto" w:hAnsi="Roboto"/>
        </w:rPr>
        <w:t xml:space="preserve">Les activités incluent les machines, les solutions d’automatisation et les prestations de service.</w:t>
      </w:r>
      <w:r>
        <w:rPr>
          <w:sz w:val="20"/>
          <w:rFonts w:ascii="Roboto" w:hAnsi="Roboto"/>
        </w:rPr>
        <w:t xml:space="preserve"> </w:t>
      </w:r>
      <w:r>
        <w:rPr>
          <w:sz w:val="20"/>
          <w:rFonts w:ascii="Roboto" w:hAnsi="Roboto"/>
        </w:rPr>
        <w:t xml:space="preserve">En 2023, avec 1 300 collaborateurs environ répartis sur 20 sites, le groupe a atteint un taux d’exportation d’environ 95 pour cent et généré un chiffre d’affaires de plus de 300 millions d’euros.</w:t>
      </w:r>
      <w:r>
        <w:rPr>
          <w:sz w:val="20"/>
          <w:rFonts w:ascii="Roboto" w:hAnsi="Roboto"/>
        </w:rPr>
        <w:t xml:space="preserve"> </w:t>
      </w:r>
      <w:r>
        <w:rPr>
          <w:sz w:val="20"/>
          <w:rFonts w:ascii="Roboto" w:hAnsi="Roboto"/>
        </w:rPr>
        <w:t xml:space="preserve">LiSEC développe et produit des systèmes de découpe et de tri de verre, des composants individuels et des lignes de production complètes pour la fabrication de verre isolant et de verre feuilleté ainsi que des machines d’usinage de bordures de verre et des installations de trempe.</w:t>
      </w:r>
      <w:r>
        <w:rPr>
          <w:sz w:val="20"/>
          <w:rFonts w:ascii="Roboto" w:hAnsi="Roboto"/>
        </w:rPr>
        <w:t xml:space="preserve"> </w:t>
      </w:r>
      <w:r>
        <w:rPr>
          <w:sz w:val="20"/>
          <w:rFonts w:ascii="Roboto" w:hAnsi="Roboto"/>
        </w:rPr>
        <w:t xml:space="preserve">Riche d’une technique fiable et de solutions d’automatisation intelligentes, LiSEC impose de nouvelles références en termes de qualité et de technologie et contribue fortement au succès de ses clients.</w:t>
      </w:r>
    </w:p>
    <w:bookmarkEnd w:id="0"/>
    <w:p w14:paraId="456BC25C" w14:textId="77777777" w:rsidR="00851E43" w:rsidRPr="003C3EC7" w:rsidRDefault="00851E43" w:rsidP="00851E43">
      <w:pPr>
        <w:spacing w:after="0" w:line="240" w:lineRule="auto"/>
        <w:rPr>
          <w:rFonts w:ascii="Roboto" w:hAnsi="Roboto" w:cs="Arial"/>
          <w:sz w:val="20"/>
          <w:szCs w:val="20"/>
        </w:rPr>
      </w:pPr>
    </w:p>
    <w:p w14:paraId="520C117F" w14:textId="77777777" w:rsidR="00851E43" w:rsidRPr="003C3EC7" w:rsidRDefault="00851E43" w:rsidP="00851E43">
      <w:pPr>
        <w:widowControl w:val="0"/>
        <w:autoSpaceDE w:val="0"/>
        <w:autoSpaceDN w:val="0"/>
        <w:adjustRightInd w:val="0"/>
        <w:spacing w:after="0" w:line="240" w:lineRule="auto"/>
        <w:ind w:right="-2126"/>
        <w:rPr>
          <w:sz w:val="20"/>
          <w:szCs w:val="20"/>
          <w:rFonts w:ascii="Roboto" w:hAnsi="Roboto" w:cs="Arial"/>
        </w:rPr>
      </w:pPr>
      <w:r>
        <w:rPr>
          <w:sz w:val="20"/>
          <w:color w:val="000000"/>
          <w:b/>
          <w:rFonts w:ascii="Roboto" w:hAnsi="Roboto"/>
        </w:rPr>
        <w:t xml:space="preserve">Informations complémentaires :</w:t>
      </w:r>
      <w:r>
        <w:rPr>
          <w:sz w:val="20"/>
          <w:color w:val="000000"/>
          <w:rFonts w:ascii="Roboto" w:hAnsi="Roboto"/>
        </w:rPr>
        <w:br/>
      </w:r>
      <w:r>
        <w:rPr>
          <w:sz w:val="20"/>
          <w:rFonts w:ascii="Roboto" w:hAnsi="Roboto"/>
        </w:rPr>
        <w:t xml:space="preserve">Claudia GUSCHLBAUER</w:t>
      </w:r>
    </w:p>
    <w:p w14:paraId="34081951" w14:textId="77777777" w:rsidR="00851E43" w:rsidRPr="003C3EC7" w:rsidRDefault="00851E43" w:rsidP="00851E43">
      <w:pPr>
        <w:widowControl w:val="0"/>
        <w:autoSpaceDE w:val="0"/>
        <w:autoSpaceDN w:val="0"/>
        <w:adjustRightInd w:val="0"/>
        <w:spacing w:after="0" w:line="240" w:lineRule="auto"/>
        <w:ind w:right="-2126"/>
        <w:rPr>
          <w:sz w:val="20"/>
          <w:szCs w:val="20"/>
          <w:rFonts w:ascii="Roboto" w:hAnsi="Roboto" w:cs="Arial"/>
        </w:rPr>
      </w:pPr>
      <w:r>
        <w:rPr>
          <w:sz w:val="20"/>
          <w:rFonts w:ascii="Roboto" w:hAnsi="Roboto"/>
        </w:rPr>
        <w:t xml:space="preserve">Directrice Marketing et Communication d’entreprise</w:t>
      </w:r>
    </w:p>
    <w:p w14:paraId="35C00CA5" w14:textId="77777777" w:rsidR="00851E43" w:rsidRPr="003C3EC7" w:rsidRDefault="00851E43" w:rsidP="00851E43">
      <w:pPr>
        <w:widowControl w:val="0"/>
        <w:autoSpaceDE w:val="0"/>
        <w:autoSpaceDN w:val="0"/>
        <w:adjustRightInd w:val="0"/>
        <w:spacing w:after="0" w:line="240" w:lineRule="auto"/>
        <w:ind w:right="-2126"/>
        <w:rPr>
          <w:rFonts w:ascii="Roboto" w:hAnsi="Roboto" w:cs="Arial"/>
          <w:sz w:val="20"/>
          <w:szCs w:val="20"/>
        </w:rPr>
      </w:pPr>
    </w:p>
    <w:p w14:paraId="7470D996" w14:textId="77777777" w:rsidR="00A5226C" w:rsidRDefault="00851E43" w:rsidP="00851E43">
      <w:pPr>
        <w:spacing w:after="0" w:line="240" w:lineRule="auto"/>
        <w:rPr>
          <w:sz w:val="20"/>
          <w:rFonts w:ascii="Roboto" w:hAnsi="Roboto"/>
        </w:rPr>
      </w:pPr>
      <w:r>
        <w:rPr>
          <w:sz w:val="20"/>
          <w:rFonts w:ascii="Roboto" w:hAnsi="Roboto"/>
        </w:rPr>
        <w:t xml:space="preserve">LiSEC Austria GmbH</w:t>
      </w:r>
      <w:r>
        <w:rPr>
          <w:sz w:val="20"/>
          <w:rFonts w:ascii="Roboto" w:hAnsi="Roboto"/>
        </w:rPr>
        <w:br/>
      </w:r>
      <w:r>
        <w:rPr>
          <w:sz w:val="20"/>
          <w:rFonts w:ascii="Roboto" w:hAnsi="Roboto"/>
        </w:rPr>
        <w:t xml:space="preserve">Peter-Lisec-Straße 1</w:t>
      </w:r>
    </w:p>
    <w:p w14:paraId="23B1F614" w14:textId="2A5AE046" w:rsidR="00851E43" w:rsidRPr="00A5226C" w:rsidRDefault="00851E43" w:rsidP="00851E43">
      <w:pPr>
        <w:spacing w:after="0" w:line="240" w:lineRule="auto"/>
        <w:rPr>
          <w:sz w:val="20"/>
          <w:rFonts w:ascii="Roboto" w:hAnsi="Roboto"/>
        </w:rPr>
      </w:pPr>
      <w:r>
        <w:rPr>
          <w:sz w:val="20"/>
          <w:rFonts w:ascii="Roboto" w:hAnsi="Roboto"/>
        </w:rPr>
        <w:t xml:space="preserve">3353 Seitenstetten, Autriche</w:t>
      </w:r>
      <w:r>
        <w:rPr>
          <w:sz w:val="20"/>
          <w:rFonts w:ascii="Roboto" w:hAnsi="Roboto"/>
        </w:rPr>
        <w:br/>
      </w:r>
      <w:r>
        <w:rPr>
          <w:sz w:val="20"/>
          <w:rFonts w:ascii="Roboto" w:hAnsi="Roboto"/>
        </w:rPr>
        <w:t xml:space="preserve">Tél. :</w:t>
      </w:r>
      <w:r>
        <w:rPr>
          <w:sz w:val="20"/>
          <w:rFonts w:ascii="Roboto" w:hAnsi="Roboto"/>
        </w:rPr>
        <w:t xml:space="preserve"> </w:t>
      </w:r>
      <w:r>
        <w:rPr>
          <w:sz w:val="20"/>
          <w:rFonts w:ascii="Roboto" w:hAnsi="Roboto"/>
        </w:rPr>
        <w:t xml:space="preserve">+43 7477 405-1115</w:t>
      </w:r>
      <w:r>
        <w:rPr>
          <w:sz w:val="20"/>
          <w:rFonts w:ascii="Roboto" w:hAnsi="Roboto"/>
        </w:rPr>
        <w:br/>
      </w:r>
      <w:r>
        <w:rPr>
          <w:sz w:val="20"/>
          <w:rFonts w:ascii="Roboto" w:hAnsi="Roboto"/>
        </w:rPr>
        <w:t xml:space="preserve">Mobile :</w:t>
      </w:r>
      <w:r>
        <w:rPr>
          <w:sz w:val="20"/>
          <w:rFonts w:ascii="Roboto" w:hAnsi="Roboto"/>
        </w:rPr>
        <w:t xml:space="preserve"> </w:t>
      </w:r>
      <w:r>
        <w:rPr>
          <w:sz w:val="20"/>
          <w:rFonts w:ascii="Roboto" w:hAnsi="Roboto"/>
        </w:rPr>
        <w:t xml:space="preserve">+43 660 871 58 03</w:t>
      </w:r>
      <w:r>
        <w:rPr>
          <w:sz w:val="20"/>
          <w:rFonts w:ascii="Roboto" w:hAnsi="Roboto"/>
        </w:rPr>
        <w:br/>
      </w:r>
      <w:r>
        <w:rPr>
          <w:sz w:val="20"/>
          <w:rFonts w:ascii="Roboto" w:hAnsi="Roboto"/>
        </w:rPr>
        <w:t xml:space="preserve">E-mail : </w:t>
      </w:r>
      <w:hyperlink r:id="rId10" w:history="1">
        <w:r>
          <w:rPr>
            <w:rStyle w:val="Hyperlink"/>
            <w:sz w:val="20"/>
            <w:rFonts w:ascii="Roboto" w:hAnsi="Roboto"/>
          </w:rPr>
          <w:t xml:space="preserve">claudia.guschlbauer@lisec.com</w:t>
        </w:r>
      </w:hyperlink>
      <w:r>
        <w:rPr>
          <w:sz w:val="20"/>
          <w:rFonts w:ascii="Roboto" w:hAnsi="Roboto"/>
        </w:rPr>
        <w:t xml:space="preserve"> – </w:t>
      </w:r>
      <w:hyperlink r:id="rId11" w:history="1">
        <w:r>
          <w:rPr>
            <w:rStyle w:val="Hyperlink"/>
            <w:sz w:val="20"/>
            <w:rFonts w:ascii="Roboto" w:hAnsi="Roboto"/>
          </w:rPr>
          <w:t xml:space="preserve">www.lisec.com</w:t>
        </w:r>
      </w:hyperlink>
    </w:p>
    <w:p w14:paraId="34AE0B26" w14:textId="77777777" w:rsidR="00922733" w:rsidRPr="00525EEE" w:rsidRDefault="00922733" w:rsidP="00851E43">
      <w:pPr>
        <w:spacing w:line="360" w:lineRule="auto"/>
      </w:pPr>
    </w:p>
    <w:sectPr w:rsidR="00922733" w:rsidRPr="00525EEE">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150FC" w14:textId="77777777" w:rsidR="00250CE6" w:rsidRDefault="00250CE6">
      <w:pPr>
        <w:spacing w:after="0" w:line="240" w:lineRule="auto"/>
      </w:pPr>
      <w:r>
        <w:separator/>
      </w:r>
    </w:p>
  </w:endnote>
  <w:endnote w:type="continuationSeparator" w:id="0">
    <w:p w14:paraId="7F78D616" w14:textId="77777777" w:rsidR="00250CE6" w:rsidRDefault="00250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1798B" w14:textId="77777777" w:rsidR="00250CE6" w:rsidRDefault="00250CE6">
      <w:pPr>
        <w:spacing w:after="0" w:line="240" w:lineRule="auto"/>
      </w:pPr>
      <w:r>
        <w:separator/>
      </w:r>
    </w:p>
  </w:footnote>
  <w:footnote w:type="continuationSeparator" w:id="0">
    <w:p w14:paraId="396E3270" w14:textId="77777777" w:rsidR="00250CE6" w:rsidRDefault="00250C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169E7" w14:textId="77777777" w:rsidR="008B381F" w:rsidRPr="001B34E2" w:rsidRDefault="008B381F" w:rsidP="006932A4">
    <w:pPr>
      <w:pStyle w:val="Kopfzeile"/>
      <w:rPr>
        <w:rFonts w:ascii="Roboto" w:hAnsi="Roboto"/>
        <w:b/>
        <w:sz w:val="17"/>
        <w:szCs w:val="17"/>
      </w:rPr>
    </w:pPr>
  </w:p>
  <w:p w14:paraId="64789749" w14:textId="77777777" w:rsidR="008B381F" w:rsidRPr="001B34E2" w:rsidRDefault="008B381F" w:rsidP="006932A4">
    <w:pPr>
      <w:pStyle w:val="Kopfzeile"/>
      <w:rPr>
        <w:rFonts w:ascii="Roboto" w:hAnsi="Roboto"/>
        <w:b/>
        <w:sz w:val="17"/>
        <w:szCs w:val="17"/>
      </w:rPr>
    </w:pPr>
  </w:p>
  <w:p w14:paraId="0150B998" w14:textId="77777777" w:rsidR="008B381F" w:rsidRPr="001B34E2" w:rsidRDefault="008B381F" w:rsidP="006932A4">
    <w:pPr>
      <w:pStyle w:val="Kopfzeile"/>
      <w:rPr>
        <w:rFonts w:ascii="Roboto" w:hAnsi="Roboto"/>
        <w:b/>
        <w:sz w:val="16"/>
        <w:szCs w:val="16"/>
      </w:rPr>
    </w:pPr>
  </w:p>
  <w:p w14:paraId="10ECA92E" w14:textId="77777777" w:rsidR="008B381F" w:rsidRPr="001B34E2" w:rsidRDefault="008B381F" w:rsidP="006932A4">
    <w:pPr>
      <w:pStyle w:val="Kopfzeile"/>
      <w:rPr>
        <w:rFonts w:ascii="Roboto" w:hAnsi="Roboto"/>
        <w:b/>
      </w:rPr>
    </w:pPr>
  </w:p>
  <w:p w14:paraId="6222FC96" w14:textId="77777777" w:rsidR="008B381F" w:rsidRPr="001B34E2" w:rsidRDefault="008B381F" w:rsidP="006932A4">
    <w:pPr>
      <w:pStyle w:val="Kopfzeile"/>
      <w:rPr>
        <w:rFonts w:ascii="Roboto" w:hAnsi="Roboto"/>
        <w:b/>
      </w:rPr>
    </w:pPr>
  </w:p>
  <w:p w14:paraId="7340F8A5" w14:textId="77777777" w:rsidR="008B381F" w:rsidRPr="006C55E8" w:rsidRDefault="008B381F" w:rsidP="009A0EA5">
    <w:pPr>
      <w:pStyle w:val="Kopfzeile"/>
      <w:rPr>
        <w:b/>
        <w:rFonts w:ascii="Arial" w:hAnsi="Arial" w:cs="Arial"/>
      </w:rPr>
    </w:pPr>
    <w:bookmarkStart w:id="1" w:name="_Hlk145570763"/>
    <w:r>
      <w:rPr>
        <w:b/>
        <w:rFonts w:ascii="Arial" w:hAnsi="Arial"/>
      </w:rPr>
      <w:drawing>
        <wp:anchor distT="0" distB="0" distL="114300" distR="114300" simplePos="0" relativeHeight="251659264" behindDoc="1" locked="0" layoutInCell="1" allowOverlap="1" wp14:anchorId="063F7328" wp14:editId="4B317137">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b/>
        <w:rFonts w:ascii="Arial" w:hAnsi="Arial"/>
      </w:rPr>
      <w:t xml:space="preserve">COMMUNIQUÉ DE PRESSE</w:t>
    </w:r>
  </w:p>
  <w:p w14:paraId="1E8FB48D" w14:textId="77777777" w:rsidR="008B381F" w:rsidRPr="001B34E2" w:rsidRDefault="008B381F" w:rsidP="006932A4">
    <w:pPr>
      <w:pStyle w:val="Kopfzeile"/>
      <w:rPr>
        <w:rFonts w:ascii="Roboto" w:hAnsi="Roboto"/>
        <w:lang w:val="it-IT"/>
      </w:rPr>
    </w:pPr>
  </w:p>
  <w:bookmarkEnd w:id="1"/>
  <w:p w14:paraId="0A0E3A33" w14:textId="77777777" w:rsidR="008B381F" w:rsidRPr="001B34E2" w:rsidRDefault="008B381F" w:rsidP="006932A4">
    <w:pPr>
      <w:pStyle w:val="Kopfzeile"/>
      <w:rPr>
        <w:rFonts w:ascii="Roboto" w:hAnsi="Roboto"/>
        <w:lang w:val="it-IT"/>
      </w:rPr>
    </w:pPr>
  </w:p>
  <w:p w14:paraId="5EDB7A1C" w14:textId="77777777" w:rsidR="008B381F" w:rsidRPr="001B34E2" w:rsidRDefault="008B381F" w:rsidP="006932A4">
    <w:pPr>
      <w:pStyle w:val="Kopfzeile"/>
      <w:rPr>
        <w:rFonts w:ascii="Roboto" w:hAnsi="Robo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E43"/>
    <w:rsid w:val="00021267"/>
    <w:rsid w:val="000B4922"/>
    <w:rsid w:val="001025F2"/>
    <w:rsid w:val="00191798"/>
    <w:rsid w:val="001D6FE7"/>
    <w:rsid w:val="00217C0A"/>
    <w:rsid w:val="00250CE6"/>
    <w:rsid w:val="003C3EC7"/>
    <w:rsid w:val="003F1043"/>
    <w:rsid w:val="00451580"/>
    <w:rsid w:val="004D625B"/>
    <w:rsid w:val="00525EEE"/>
    <w:rsid w:val="00585177"/>
    <w:rsid w:val="006B6B22"/>
    <w:rsid w:val="006D0975"/>
    <w:rsid w:val="006E1B67"/>
    <w:rsid w:val="00851E43"/>
    <w:rsid w:val="008B381F"/>
    <w:rsid w:val="008E63D9"/>
    <w:rsid w:val="00922733"/>
    <w:rsid w:val="009B4FAE"/>
    <w:rsid w:val="00A02CF5"/>
    <w:rsid w:val="00A5226C"/>
    <w:rsid w:val="00C01B52"/>
    <w:rsid w:val="00C11BE5"/>
    <w:rsid w:val="00CB7B35"/>
    <w:rsid w:val="00E024D8"/>
    <w:rsid w:val="00E15DD8"/>
    <w:rsid w:val="00F06836"/>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1A2C766"/>
  <w15:chartTrackingRefBased/>
  <w15:docId w15:val="{24C93440-C2DA-4FD9-AEDA-BA77A8B2E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51E43"/>
    <w:rPr>
      <w:kern w:val="0"/>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851E43"/>
    <w:pPr>
      <w:tabs>
        <w:tab w:val="center" w:pos="4536"/>
        <w:tab w:val="right" w:pos="9072"/>
      </w:tabs>
      <w:spacing w:after="0" w:line="240" w:lineRule="auto"/>
    </w:pPr>
  </w:style>
  <w:style w:type="character" w:customStyle="1" w:styleId="KopfzeileZchn">
    <w:name w:val="Kopfzeile Zchn"/>
    <w:basedOn w:val="Absatz-Standardschriftart"/>
    <w:link w:val="Kopfzeile"/>
    <w:rsid w:val="00851E43"/>
    <w:rPr>
      <w:kern w:val="0"/>
      <w14:ligatures w14:val="none"/>
    </w:rPr>
  </w:style>
  <w:style w:type="character" w:styleId="Hyperlink">
    <w:name w:val="Hyperlink"/>
    <w:rsid w:val="00851E43"/>
    <w:rPr>
      <w:color w:val="0000FF"/>
      <w:u w:val="single"/>
    </w:rPr>
  </w:style>
  <w:style w:type="paragraph" w:styleId="Fuzeile">
    <w:name w:val="footer"/>
    <w:basedOn w:val="Standard"/>
    <w:link w:val="FuzeileZchn"/>
    <w:uiPriority w:val="99"/>
    <w:unhideWhenUsed/>
    <w:rsid w:val="006B6B2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6B22"/>
    <w:rPr>
      <w:kern w:val="0"/>
      <w14:ligatures w14:val="none"/>
    </w:rPr>
  </w:style>
  <w:style w:type="paragraph" w:styleId="berarbeitung">
    <w:name w:val="Revision"/>
    <w:hidden/>
    <w:uiPriority w:val="99"/>
    <w:semiHidden/>
    <w:rsid w:val="004D625B"/>
    <w:pPr>
      <w:spacing w:after="0" w:line="240" w:lineRule="auto"/>
    </w:pPr>
    <w:rPr>
      <w:kern w:val="0"/>
      <w14:ligatures w14:val="none"/>
    </w:rPr>
  </w:style>
  <w:style w:type="character" w:styleId="Kommentarzeichen">
    <w:name w:val="annotation reference"/>
    <w:basedOn w:val="Absatz-Standardschriftart"/>
    <w:uiPriority w:val="99"/>
    <w:semiHidden/>
    <w:unhideWhenUsed/>
    <w:rsid w:val="006E1B67"/>
    <w:rPr>
      <w:sz w:val="16"/>
      <w:szCs w:val="16"/>
    </w:rPr>
  </w:style>
  <w:style w:type="paragraph" w:styleId="Kommentartext">
    <w:name w:val="annotation text"/>
    <w:basedOn w:val="Standard"/>
    <w:link w:val="KommentartextZchn"/>
    <w:uiPriority w:val="99"/>
    <w:unhideWhenUsed/>
    <w:rsid w:val="006E1B67"/>
    <w:pPr>
      <w:spacing w:line="240" w:lineRule="auto"/>
    </w:pPr>
    <w:rPr>
      <w:sz w:val="20"/>
      <w:szCs w:val="20"/>
    </w:rPr>
  </w:style>
  <w:style w:type="character" w:customStyle="1" w:styleId="KommentartextZchn">
    <w:name w:val="Kommentartext Zchn"/>
    <w:basedOn w:val="Absatz-Standardschriftart"/>
    <w:link w:val="Kommentartext"/>
    <w:uiPriority w:val="99"/>
    <w:rsid w:val="006E1B67"/>
    <w:rPr>
      <w:kern w:val="0"/>
      <w:sz w:val="20"/>
      <w:szCs w:val="20"/>
      <w14:ligatures w14:val="none"/>
    </w:rPr>
  </w:style>
  <w:style w:type="paragraph" w:styleId="Kommentarthema">
    <w:name w:val="annotation subject"/>
    <w:basedOn w:val="Kommentartext"/>
    <w:next w:val="Kommentartext"/>
    <w:link w:val="KommentarthemaZchn"/>
    <w:uiPriority w:val="99"/>
    <w:semiHidden/>
    <w:unhideWhenUsed/>
    <w:rsid w:val="006E1B67"/>
    <w:rPr>
      <w:b/>
      <w:bCs/>
    </w:rPr>
  </w:style>
  <w:style w:type="character" w:customStyle="1" w:styleId="KommentarthemaZchn">
    <w:name w:val="Kommentarthema Zchn"/>
    <w:basedOn w:val="KommentartextZchn"/>
    <w:link w:val="Kommentarthema"/>
    <w:uiPriority w:val="99"/>
    <w:semiHidden/>
    <w:rsid w:val="006E1B67"/>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65313">
      <w:bodyDiv w:val="1"/>
      <w:marLeft w:val="0"/>
      <w:marRight w:val="0"/>
      <w:marTop w:val="0"/>
      <w:marBottom w:val="0"/>
      <w:divBdr>
        <w:top w:val="none" w:sz="0" w:space="0" w:color="auto"/>
        <w:left w:val="none" w:sz="0" w:space="0" w:color="auto"/>
        <w:bottom w:val="none" w:sz="0" w:space="0" w:color="auto"/>
        <w:right w:val="none" w:sz="0" w:space="0" w:color="auto"/>
      </w:divBdr>
    </w:div>
    <w:div w:id="1112627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lisec.com/?utm_source=Press-Release&amp;utm_medium=Word-PDF&amp;utm_campaign=DE" TargetMode="External"/><Relationship Id="rId5" Type="http://schemas.openxmlformats.org/officeDocument/2006/relationships/footnotes" Target="footnotes.xml"/><Relationship Id="rId10" Type="http://schemas.openxmlformats.org/officeDocument/2006/relationships/hyperlink" Target="mailto:claudia.guschlbauer@lisec.com" TargetMode="Externa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60EA9F-039C-47CC-8893-CF21248FC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755</Words>
  <Characters>4762</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Hummelsberger Sarah</dc:creator>
  <cp:keywords/>
  <dc:description/>
  <cp:lastModifiedBy>Buben Astrid</cp:lastModifiedBy>
  <cp:revision>8</cp:revision>
  <dcterms:created xsi:type="dcterms:W3CDTF">2024-02-26T13:52:00Z</dcterms:created>
  <dcterms:modified xsi:type="dcterms:W3CDTF">2024-03-06T08:51:00Z</dcterms:modified>
</cp:coreProperties>
</file>