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1451C720" w:rsidR="00851E43" w:rsidRPr="003C3EC7" w:rsidRDefault="00851E43" w:rsidP="00851E43">
      <w:pPr>
        <w:rPr>
          <w:rFonts w:ascii="Roboto" w:eastAsia="SimSun" w:hAnsi="Roboto" w:cs="Arial"/>
        </w:rPr>
      </w:pPr>
      <w:r>
        <w:rPr>
          <w:rFonts w:ascii="Roboto" w:eastAsia="SimSun" w:hAnsi="Roboto" w:hint="eastAsia"/>
        </w:rPr>
        <w:t xml:space="preserve">Amstetten </w:t>
      </w:r>
      <w:r>
        <w:rPr>
          <w:rFonts w:ascii="Roboto" w:eastAsia="SimSun" w:hAnsi="Roboto" w:hint="eastAsia"/>
        </w:rPr>
        <w:t>–</w:t>
      </w:r>
      <w:r>
        <w:rPr>
          <w:rFonts w:ascii="Roboto" w:eastAsia="SimSun" w:hAnsi="Roboto" w:hint="eastAsia"/>
        </w:rPr>
        <w:t xml:space="preserve"> </w:t>
      </w:r>
      <w:bookmarkStart w:id="0" w:name="_Hlk156225371"/>
      <w:r>
        <w:rPr>
          <w:rFonts w:ascii="Roboto" w:eastAsia="SimSun" w:hAnsi="Roboto" w:hint="eastAsia"/>
        </w:rPr>
        <w:t xml:space="preserve">2024 </w:t>
      </w:r>
      <w:r>
        <w:rPr>
          <w:rFonts w:ascii="Roboto" w:eastAsia="SimSun" w:hAnsi="Roboto" w:hint="eastAsia"/>
        </w:rPr>
        <w:t>年</w:t>
      </w:r>
      <w:r>
        <w:rPr>
          <w:rFonts w:ascii="Roboto" w:eastAsia="SimSun" w:hAnsi="Roboto" w:hint="eastAsia"/>
        </w:rPr>
        <w:t xml:space="preserve"> 2 </w:t>
      </w:r>
      <w:r>
        <w:rPr>
          <w:rFonts w:ascii="Roboto" w:eastAsia="SimSun" w:hAnsi="Roboto" w:hint="eastAsia"/>
        </w:rPr>
        <w:t>月</w:t>
      </w:r>
      <w:r>
        <w:rPr>
          <w:rFonts w:ascii="Roboto" w:eastAsia="SimSun" w:hAnsi="Roboto" w:hint="eastAsia"/>
        </w:rPr>
        <w:t xml:space="preserve"> 2</w:t>
      </w:r>
      <w:r w:rsidR="001F4F80">
        <w:rPr>
          <w:rFonts w:ascii="Roboto" w:eastAsia="SimSun" w:hAnsi="Roboto"/>
        </w:rPr>
        <w:t>8</w:t>
      </w:r>
      <w:r>
        <w:rPr>
          <w:rFonts w:ascii="Roboto" w:eastAsia="SimSun" w:hAnsi="Roboto" w:hint="eastAsia"/>
        </w:rPr>
        <w:t xml:space="preserve"> </w:t>
      </w:r>
      <w:r>
        <w:rPr>
          <w:rFonts w:ascii="Roboto" w:eastAsia="SimSun" w:hAnsi="Roboto" w:hint="eastAsia"/>
        </w:rPr>
        <w:t>日</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eastAsia="SimSun" w:hAnsi="Roboto" w:cs="Arial"/>
          <w:b/>
          <w:bCs/>
          <w:sz w:val="28"/>
          <w:szCs w:val="28"/>
        </w:rPr>
      </w:pPr>
      <w:r>
        <w:rPr>
          <w:rFonts w:ascii="Roboto" w:eastAsia="SimSun" w:hAnsi="Roboto" w:hint="eastAsia"/>
          <w:b/>
          <w:sz w:val="28"/>
        </w:rPr>
        <w:t>LiSEC &amp; Kong Weng</w:t>
      </w:r>
      <w:r>
        <w:rPr>
          <w:rFonts w:ascii="Roboto" w:eastAsia="SimSun" w:hAnsi="Roboto" w:hint="eastAsia"/>
          <w:b/>
          <w:sz w:val="28"/>
        </w:rPr>
        <w:t>：在新兴市场中的长期伙伴</w:t>
      </w:r>
    </w:p>
    <w:p w14:paraId="7806788F" w14:textId="77777777" w:rsidR="00F06836" w:rsidRPr="00FF3404" w:rsidRDefault="00F06836" w:rsidP="00F06836">
      <w:pPr>
        <w:spacing w:line="360" w:lineRule="auto"/>
        <w:rPr>
          <w:rFonts w:ascii="Roboto" w:eastAsia="SimSun" w:hAnsi="Roboto" w:cs="Arial"/>
        </w:rPr>
      </w:pPr>
      <w:r>
        <w:rPr>
          <w:rFonts w:ascii="Roboto" w:eastAsia="SimSun" w:hAnsi="Roboto" w:hint="eastAsia"/>
        </w:rPr>
        <w:t>相互的信任、良好的沟通和对彼此需求的开放性：一段良好的、长期的客户关系拥有许多基石。相互帮助实现经济目标，并在数十年间伴随着企业发展，这些当然也是其中的一部分，尤其是在新兴市场中。</w:t>
      </w:r>
    </w:p>
    <w:p w14:paraId="2B4BF020" w14:textId="77777777" w:rsidR="00F06836" w:rsidRDefault="00F06836" w:rsidP="00F06836">
      <w:pPr>
        <w:spacing w:line="360" w:lineRule="auto"/>
        <w:rPr>
          <w:rFonts w:ascii="Roboto" w:eastAsia="SimSun" w:hAnsi="Roboto" w:cs="Arial"/>
        </w:rPr>
      </w:pPr>
      <w:r>
        <w:rPr>
          <w:rFonts w:ascii="Roboto" w:eastAsia="SimSun" w:hAnsi="Roboto" w:hint="eastAsia"/>
        </w:rPr>
        <w:t xml:space="preserve">Ng Kok Cheong </w:t>
      </w:r>
      <w:r>
        <w:rPr>
          <w:rFonts w:ascii="Roboto" w:eastAsia="SimSun" w:hAnsi="Roboto" w:hint="eastAsia"/>
        </w:rPr>
        <w:t>先生在其父亲企业中首次获得了玻璃加工的经验。彼时，还是手工使用钻石切割器进行工作，从那个时期开始，</w:t>
      </w:r>
      <w:r>
        <w:rPr>
          <w:rFonts w:ascii="Roboto" w:eastAsia="SimSun" w:hAnsi="Roboto" w:hint="eastAsia"/>
        </w:rPr>
        <w:t xml:space="preserve">Ng Kok Cheong </w:t>
      </w:r>
      <w:r>
        <w:rPr>
          <w:rFonts w:ascii="Roboto" w:eastAsia="SimSun" w:hAnsi="Roboto" w:hint="eastAsia"/>
        </w:rPr>
        <w:t>先生就培养了对玻璃材料的敏感度。如今，他在马来西亚</w:t>
      </w:r>
      <w:r>
        <w:rPr>
          <w:rFonts w:ascii="Roboto" w:eastAsia="SimSun" w:hAnsi="Roboto" w:hint="eastAsia"/>
        </w:rPr>
        <w:t xml:space="preserve"> Meru </w:t>
      </w:r>
      <w:r>
        <w:rPr>
          <w:rFonts w:ascii="Roboto" w:eastAsia="SimSun" w:hAnsi="Roboto" w:hint="eastAsia"/>
        </w:rPr>
        <w:t>经营着自己成功的企业，</w:t>
      </w:r>
      <w:r>
        <w:rPr>
          <w:rFonts w:ascii="Roboto" w:eastAsia="SimSun" w:hAnsi="Roboto" w:hint="eastAsia"/>
        </w:rPr>
        <w:t>Kong Weng Glass</w:t>
      </w:r>
      <w:r>
        <w:rPr>
          <w:rFonts w:ascii="Roboto" w:eastAsia="SimSun" w:hAnsi="Roboto" w:hint="eastAsia"/>
        </w:rPr>
        <w:t>，该地距离吉隆坡</w:t>
      </w:r>
      <w:r>
        <w:rPr>
          <w:rFonts w:ascii="Roboto" w:eastAsia="SimSun" w:hAnsi="Roboto" w:hint="eastAsia"/>
        </w:rPr>
        <w:t xml:space="preserve"> 23 </w:t>
      </w:r>
      <w:r>
        <w:rPr>
          <w:rFonts w:ascii="Roboto" w:eastAsia="SimSun" w:hAnsi="Roboto" w:hint="eastAsia"/>
        </w:rPr>
        <w:t>公里，拥有</w:t>
      </w:r>
      <w:r>
        <w:rPr>
          <w:rFonts w:ascii="Roboto" w:eastAsia="SimSun" w:hAnsi="Roboto" w:hint="eastAsia"/>
        </w:rPr>
        <w:t xml:space="preserve"> 60 </w:t>
      </w:r>
      <w:r>
        <w:rPr>
          <w:rFonts w:ascii="Roboto" w:eastAsia="SimSun" w:hAnsi="Roboto" w:hint="eastAsia"/>
        </w:rPr>
        <w:t>名员工。这位企业家充分利用了新兴市场的机遇，结合机械化生产，并且他对未来技术充满热情。</w:t>
      </w:r>
      <w:r>
        <w:rPr>
          <w:rFonts w:ascii="Roboto" w:eastAsia="SimSun" w:hAnsi="Roboto" w:hint="eastAsia"/>
        </w:rPr>
        <w:t xml:space="preserve"> </w:t>
      </w:r>
    </w:p>
    <w:p w14:paraId="1B47BDF0" w14:textId="77777777" w:rsidR="00F06836" w:rsidRPr="00D15523" w:rsidRDefault="00F06836" w:rsidP="00F06836">
      <w:pPr>
        <w:spacing w:line="360" w:lineRule="auto"/>
        <w:rPr>
          <w:rFonts w:ascii="Roboto" w:eastAsia="SimSun" w:hAnsi="Roboto" w:cs="Arial"/>
          <w:b/>
        </w:rPr>
      </w:pPr>
      <w:r>
        <w:rPr>
          <w:rFonts w:ascii="Roboto" w:eastAsia="SimSun" w:hAnsi="Roboto" w:hint="eastAsia"/>
          <w:b/>
        </w:rPr>
        <w:t xml:space="preserve">LiSEC </w:t>
      </w:r>
      <w:r>
        <w:rPr>
          <w:rFonts w:ascii="Roboto" w:eastAsia="SimSun" w:hAnsi="Roboto" w:hint="eastAsia"/>
          <w:b/>
        </w:rPr>
        <w:t>在</w:t>
      </w:r>
      <w:r>
        <w:rPr>
          <w:rFonts w:ascii="Roboto" w:eastAsia="SimSun" w:hAnsi="Roboto" w:hint="eastAsia"/>
          <w:b/>
        </w:rPr>
        <w:t xml:space="preserve"> glasstec </w:t>
      </w:r>
      <w:r>
        <w:rPr>
          <w:rFonts w:ascii="Roboto" w:eastAsia="SimSun" w:hAnsi="Roboto" w:hint="eastAsia"/>
          <w:b/>
        </w:rPr>
        <w:t>展会上的品质令人信服</w:t>
      </w:r>
    </w:p>
    <w:p w14:paraId="2A4E7083" w14:textId="77777777" w:rsidR="00F06836" w:rsidRPr="00FF3404" w:rsidRDefault="00F06836" w:rsidP="00F06836">
      <w:pPr>
        <w:spacing w:line="360" w:lineRule="auto"/>
        <w:rPr>
          <w:rFonts w:ascii="Roboto" w:eastAsia="SimSun" w:hAnsi="Roboto" w:cs="Arial"/>
        </w:rPr>
      </w:pPr>
      <w:r>
        <w:rPr>
          <w:rFonts w:ascii="Roboto" w:eastAsia="SimSun" w:hAnsi="Roboto" w:hint="eastAsia"/>
        </w:rPr>
        <w:t xml:space="preserve">Ng Kok Cheong </w:t>
      </w:r>
      <w:r>
        <w:rPr>
          <w:rFonts w:ascii="Roboto" w:eastAsia="SimSun" w:hAnsi="Roboto" w:hint="eastAsia"/>
        </w:rPr>
        <w:t>先生与</w:t>
      </w:r>
      <w:r>
        <w:rPr>
          <w:rFonts w:ascii="Roboto" w:eastAsia="SimSun" w:hAnsi="Roboto" w:hint="eastAsia"/>
        </w:rPr>
        <w:t xml:space="preserve"> LiSEC </w:t>
      </w:r>
      <w:r>
        <w:rPr>
          <w:rFonts w:ascii="Roboto" w:eastAsia="SimSun" w:hAnsi="Roboto" w:hint="eastAsia"/>
        </w:rPr>
        <w:t>的首次接触是在</w:t>
      </w:r>
      <w:r>
        <w:rPr>
          <w:rFonts w:ascii="Roboto" w:eastAsia="SimSun" w:hAnsi="Roboto" w:hint="eastAsia"/>
        </w:rPr>
        <w:t xml:space="preserve"> 1988 </w:t>
      </w:r>
      <w:r>
        <w:rPr>
          <w:rFonts w:ascii="Roboto" w:eastAsia="SimSun" w:hAnsi="Roboto" w:hint="eastAsia"/>
        </w:rPr>
        <w:t>年杜塞尔多夫的</w:t>
      </w:r>
      <w:r>
        <w:rPr>
          <w:rFonts w:ascii="Roboto" w:eastAsia="SimSun" w:hAnsi="Roboto" w:hint="eastAsia"/>
        </w:rPr>
        <w:t xml:space="preserve"> glasstec </w:t>
      </w:r>
      <w:r>
        <w:rPr>
          <w:rFonts w:ascii="Roboto" w:eastAsia="SimSun" w:hAnsi="Roboto" w:hint="eastAsia"/>
        </w:rPr>
        <w:t>展会上。</w:t>
      </w:r>
      <w:r>
        <w:rPr>
          <w:rFonts w:ascii="Roboto" w:eastAsia="SimSun" w:hAnsi="Roboto" w:hint="eastAsia"/>
        </w:rPr>
        <w:t xml:space="preserve"> </w:t>
      </w:r>
    </w:p>
    <w:p w14:paraId="1E3F20A4" w14:textId="77777777" w:rsidR="00F06836" w:rsidRPr="00FF3404" w:rsidRDefault="00F06836" w:rsidP="00F06836">
      <w:pPr>
        <w:spacing w:line="360" w:lineRule="auto"/>
        <w:rPr>
          <w:rFonts w:ascii="Roboto" w:eastAsia="SimSun" w:hAnsi="Roboto" w:cs="Arial"/>
        </w:rPr>
      </w:pPr>
      <w:r>
        <w:rPr>
          <w:rFonts w:ascii="Roboto" w:eastAsia="SimSun" w:hAnsi="Roboto" w:hint="eastAsia"/>
        </w:rPr>
        <w:t xml:space="preserve">1988 </w:t>
      </w:r>
      <w:r>
        <w:rPr>
          <w:rFonts w:ascii="Roboto" w:eastAsia="SimSun" w:hAnsi="Roboto" w:hint="eastAsia"/>
        </w:rPr>
        <w:t>年，</w:t>
      </w:r>
      <w:r>
        <w:rPr>
          <w:rFonts w:ascii="Roboto" w:eastAsia="SimSun" w:hAnsi="Roboto" w:hint="eastAsia"/>
        </w:rPr>
        <w:t xml:space="preserve">LiSEC </w:t>
      </w:r>
      <w:r>
        <w:rPr>
          <w:rFonts w:ascii="Roboto" w:eastAsia="SimSun" w:hAnsi="Roboto" w:hint="eastAsia"/>
        </w:rPr>
        <w:t>在其展位上展出了一个</w:t>
      </w:r>
      <w:r>
        <w:rPr>
          <w:rFonts w:ascii="Roboto" w:eastAsia="SimSun" w:hAnsi="Roboto" w:hint="eastAsia"/>
        </w:rPr>
        <w:t xml:space="preserve"> GFB </w:t>
      </w:r>
      <w:r>
        <w:rPr>
          <w:rFonts w:ascii="Roboto" w:eastAsia="SimSun" w:hAnsi="Roboto" w:hint="eastAsia"/>
        </w:rPr>
        <w:t>切割台，并展示了由该机器切割的玻璃样品：一个</w:t>
      </w:r>
      <w:r>
        <w:rPr>
          <w:rFonts w:ascii="Roboto" w:eastAsia="SimSun" w:hAnsi="Roboto" w:hint="eastAsia"/>
        </w:rPr>
        <w:t xml:space="preserve"> 19mm </w:t>
      </w:r>
      <w:r>
        <w:rPr>
          <w:rFonts w:ascii="Roboto" w:eastAsia="SimSun" w:hAnsi="Roboto" w:hint="eastAsia"/>
        </w:rPr>
        <w:t>厚的玻璃边缘部分，其截面长度为</w:t>
      </w:r>
      <w:r>
        <w:rPr>
          <w:rFonts w:ascii="Roboto" w:eastAsia="SimSun" w:hAnsi="Roboto" w:hint="eastAsia"/>
        </w:rPr>
        <w:t xml:space="preserve"> 25-30mm/</w:t>
      </w:r>
      <w:r>
        <w:rPr>
          <w:rFonts w:ascii="Roboto" w:eastAsia="SimSun" w:hAnsi="Roboto" w:hint="eastAsia"/>
        </w:rPr>
        <w:t>切割长度为</w:t>
      </w:r>
      <w:r>
        <w:rPr>
          <w:rFonts w:ascii="Roboto" w:eastAsia="SimSun" w:hAnsi="Roboto" w:hint="eastAsia"/>
        </w:rPr>
        <w:t xml:space="preserve"> 300mm</w:t>
      </w:r>
      <w:r>
        <w:rPr>
          <w:rFonts w:ascii="Roboto" w:eastAsia="SimSun" w:hAnsi="Roboto" w:hint="eastAsia"/>
        </w:rPr>
        <w:t>。那次的信息交流会谈至今仍然在在</w:t>
      </w:r>
      <w:r>
        <w:rPr>
          <w:rFonts w:ascii="Roboto" w:eastAsia="SimSun" w:hAnsi="Roboto" w:hint="eastAsia"/>
        </w:rPr>
        <w:t xml:space="preserve"> Ng Kok Cheong </w:t>
      </w:r>
      <w:r>
        <w:rPr>
          <w:rFonts w:ascii="Roboto" w:eastAsia="SimSun" w:hAnsi="Roboto" w:hint="eastAsia"/>
        </w:rPr>
        <w:t>先生的生动记忆中：“</w:t>
      </w:r>
      <w:r>
        <w:rPr>
          <w:rFonts w:ascii="Roboto" w:eastAsia="SimSun" w:hAnsi="Roboto" w:hint="eastAsia"/>
        </w:rPr>
        <w:t xml:space="preserve">LiSEC </w:t>
      </w:r>
      <w:r>
        <w:rPr>
          <w:rFonts w:ascii="Roboto" w:eastAsia="SimSun" w:hAnsi="Roboto" w:hint="eastAsia"/>
        </w:rPr>
        <w:t>团队对他们的产品和解决方案充满热情。这一点在当时的谈话中就已经感觉到了。我被所展示设备的功能和玻璃加工质量所吸引。我还记得对所展出的玻璃样品和机器有多么印象深刻。”</w:t>
      </w:r>
      <w:r>
        <w:rPr>
          <w:rFonts w:ascii="Roboto" w:eastAsia="SimSun" w:hAnsi="Roboto" w:hint="eastAsia"/>
        </w:rPr>
        <w:t xml:space="preserve"> </w:t>
      </w:r>
    </w:p>
    <w:p w14:paraId="76D3FF41" w14:textId="77777777" w:rsidR="00F06836" w:rsidRPr="00D15523" w:rsidRDefault="00F06836" w:rsidP="00F06836">
      <w:pPr>
        <w:spacing w:line="360" w:lineRule="auto"/>
        <w:rPr>
          <w:rFonts w:ascii="Roboto" w:eastAsia="SimSun" w:hAnsi="Roboto" w:cs="Arial"/>
          <w:b/>
        </w:rPr>
      </w:pPr>
      <w:r>
        <w:rPr>
          <w:rFonts w:ascii="Roboto" w:eastAsia="SimSun" w:hAnsi="Roboto" w:hint="eastAsia"/>
          <w:b/>
        </w:rPr>
        <w:t xml:space="preserve">Kong Weng </w:t>
      </w:r>
      <w:r>
        <w:rPr>
          <w:rFonts w:ascii="Roboto" w:eastAsia="SimSun" w:hAnsi="Roboto" w:hint="eastAsia"/>
          <w:b/>
        </w:rPr>
        <w:t>致力于可持续的增长</w:t>
      </w:r>
      <w:r>
        <w:rPr>
          <w:rFonts w:ascii="Roboto" w:eastAsia="SimSun" w:hAnsi="Roboto" w:hint="eastAsia"/>
          <w:b/>
        </w:rPr>
        <w:t xml:space="preserve"> </w:t>
      </w:r>
    </w:p>
    <w:p w14:paraId="3DF44BFC" w14:textId="77777777" w:rsidR="00F06836" w:rsidRDefault="00F06836" w:rsidP="00F06836">
      <w:pPr>
        <w:spacing w:line="360" w:lineRule="auto"/>
        <w:rPr>
          <w:rFonts w:ascii="Roboto" w:eastAsia="SimSun" w:hAnsi="Roboto" w:cs="Arial"/>
        </w:rPr>
      </w:pPr>
      <w:r>
        <w:rPr>
          <w:rFonts w:ascii="Roboto" w:eastAsia="SimSun" w:hAnsi="Roboto" w:hint="eastAsia"/>
        </w:rPr>
        <w:t>在</w:t>
      </w:r>
      <w:r>
        <w:rPr>
          <w:rFonts w:ascii="Roboto" w:eastAsia="SimSun" w:hAnsi="Roboto" w:hint="eastAsia"/>
        </w:rPr>
        <w:t xml:space="preserve"> 4300 m</w:t>
      </w:r>
      <w:r>
        <w:rPr>
          <w:rFonts w:ascii="Roboto" w:eastAsia="SimSun" w:hAnsi="Roboto" w:hint="eastAsia"/>
        </w:rPr>
        <w:t>²</w:t>
      </w:r>
      <w:r>
        <w:rPr>
          <w:rFonts w:ascii="Roboto" w:eastAsia="SimSun" w:hAnsi="Roboto" w:hint="eastAsia"/>
        </w:rPr>
        <w:t xml:space="preserve"> </w:t>
      </w:r>
      <w:r>
        <w:rPr>
          <w:rFonts w:ascii="Roboto" w:eastAsia="SimSun" w:hAnsi="Roboto" w:hint="eastAsia"/>
        </w:rPr>
        <w:t>的生产面积上，</w:t>
      </w:r>
      <w:r>
        <w:rPr>
          <w:rFonts w:ascii="Roboto" w:eastAsia="SimSun" w:hAnsi="Roboto" w:hint="eastAsia"/>
        </w:rPr>
        <w:t xml:space="preserve">Kong Weng </w:t>
      </w:r>
      <w:r>
        <w:rPr>
          <w:rFonts w:ascii="Roboto" w:eastAsia="SimSun" w:hAnsi="Roboto" w:hint="eastAsia"/>
        </w:rPr>
        <w:t>生产来自平板玻璃加工或镜面加工的玻璃产品。此外，</w:t>
      </w:r>
      <w:r>
        <w:rPr>
          <w:rFonts w:ascii="Roboto" w:eastAsia="SimSun" w:hAnsi="Roboto" w:hint="eastAsia"/>
        </w:rPr>
        <w:t xml:space="preserve">Kong Weng </w:t>
      </w:r>
      <w:r>
        <w:rPr>
          <w:rFonts w:ascii="Roboto" w:eastAsia="SimSun" w:hAnsi="Roboto" w:hint="eastAsia"/>
        </w:rPr>
        <w:t>还提供了从弯曲、小型玻璃钢化到水切割和玻璃解决方案的不同生产过程。</w:t>
      </w:r>
      <w:r>
        <w:rPr>
          <w:rFonts w:ascii="Roboto" w:eastAsia="SimSun" w:hAnsi="Roboto" w:hint="eastAsia"/>
        </w:rPr>
        <w:t xml:space="preserve"> </w:t>
      </w:r>
    </w:p>
    <w:p w14:paraId="6013E7A0" w14:textId="77777777" w:rsidR="00F06836" w:rsidRDefault="00F06836" w:rsidP="00F06836">
      <w:pPr>
        <w:spacing w:line="360" w:lineRule="auto"/>
        <w:rPr>
          <w:rFonts w:ascii="Roboto" w:eastAsia="SimSun" w:hAnsi="Roboto" w:cs="Arial"/>
        </w:rPr>
      </w:pPr>
      <w:r>
        <w:rPr>
          <w:rFonts w:ascii="Roboto" w:eastAsia="SimSun" w:hAnsi="Roboto" w:hint="eastAsia"/>
        </w:rPr>
        <w:t>这个生产的核心是</w:t>
      </w:r>
      <w:r>
        <w:rPr>
          <w:rFonts w:ascii="Roboto" w:eastAsia="SimSun" w:hAnsi="Roboto" w:hint="eastAsia"/>
        </w:rPr>
        <w:t xml:space="preserve"> LiSEC </w:t>
      </w:r>
      <w:r>
        <w:rPr>
          <w:rFonts w:ascii="Roboto" w:eastAsia="SimSun" w:hAnsi="Roboto" w:hint="eastAsia"/>
        </w:rPr>
        <w:t>的切割设备：一个在生产面积显著扩展后不久于</w:t>
      </w:r>
      <w:r>
        <w:rPr>
          <w:rFonts w:ascii="Roboto" w:eastAsia="SimSun" w:hAnsi="Roboto" w:hint="eastAsia"/>
        </w:rPr>
        <w:t xml:space="preserve"> 1997 </w:t>
      </w:r>
      <w:r>
        <w:rPr>
          <w:rFonts w:ascii="Roboto" w:eastAsia="SimSun" w:hAnsi="Roboto" w:hint="eastAsia"/>
        </w:rPr>
        <w:t>年购置的</w:t>
      </w:r>
      <w:r>
        <w:rPr>
          <w:rFonts w:ascii="Roboto" w:eastAsia="SimSun" w:hAnsi="Roboto" w:hint="eastAsia"/>
        </w:rPr>
        <w:t xml:space="preserve"> GFB-37/26</w:t>
      </w:r>
      <w:r>
        <w:rPr>
          <w:rFonts w:ascii="Roboto" w:eastAsia="SimSun" w:hAnsi="Roboto" w:hint="eastAsia"/>
        </w:rPr>
        <w:t>。公司强大的维护文化使得这个切割台至今仍然得以全面使用。“这台机器保养得非常好，它甚至可以放在</w:t>
      </w:r>
      <w:r>
        <w:rPr>
          <w:rFonts w:ascii="Roboto" w:eastAsia="SimSun" w:hAnsi="Roboto" w:hint="eastAsia"/>
        </w:rPr>
        <w:t xml:space="preserve"> LiSEC </w:t>
      </w:r>
      <w:r>
        <w:rPr>
          <w:rFonts w:ascii="Roboto" w:eastAsia="SimSun" w:hAnsi="Roboto" w:hint="eastAsia"/>
        </w:rPr>
        <w:t>的博物馆中，”</w:t>
      </w:r>
      <w:r>
        <w:rPr>
          <w:rFonts w:ascii="Roboto" w:eastAsia="SimSun" w:hAnsi="Roboto" w:hint="eastAsia"/>
        </w:rPr>
        <w:t xml:space="preserve">Ng Kok Cheong </w:t>
      </w:r>
      <w:r>
        <w:rPr>
          <w:rFonts w:ascii="Roboto" w:eastAsia="SimSun" w:hAnsi="Roboto" w:hint="eastAsia"/>
        </w:rPr>
        <w:t>先生透露。自</w:t>
      </w:r>
      <w:r>
        <w:rPr>
          <w:rFonts w:ascii="Roboto" w:eastAsia="SimSun" w:hAnsi="Roboto" w:hint="eastAsia"/>
        </w:rPr>
        <w:t xml:space="preserve"> 2020 </w:t>
      </w:r>
      <w:r>
        <w:rPr>
          <w:rFonts w:ascii="Roboto" w:eastAsia="SimSun" w:hAnsi="Roboto" w:hint="eastAsia"/>
        </w:rPr>
        <w:t>年起，</w:t>
      </w:r>
      <w:r>
        <w:rPr>
          <w:rFonts w:ascii="Roboto" w:eastAsia="SimSun" w:hAnsi="Roboto" w:hint="eastAsia"/>
        </w:rPr>
        <w:t xml:space="preserve">Base-Cut 3726 </w:t>
      </w:r>
      <w:r>
        <w:rPr>
          <w:rFonts w:ascii="Roboto" w:eastAsia="SimSun" w:hAnsi="Roboto" w:hint="eastAsia"/>
        </w:rPr>
        <w:t>在</w:t>
      </w:r>
      <w:r>
        <w:rPr>
          <w:rFonts w:ascii="Roboto" w:eastAsia="SimSun" w:hAnsi="Roboto" w:hint="eastAsia"/>
        </w:rPr>
        <w:t xml:space="preserve"> Kong Weng </w:t>
      </w:r>
      <w:r>
        <w:rPr>
          <w:rFonts w:ascii="Roboto" w:eastAsia="SimSun" w:hAnsi="Roboto" w:hint="eastAsia"/>
        </w:rPr>
        <w:t>提高了生产能力。这使得公司在平板玻璃加工方面的专业化得到了更好的实施。</w:t>
      </w:r>
    </w:p>
    <w:p w14:paraId="76A9C03C" w14:textId="77777777" w:rsidR="00F06836" w:rsidRDefault="00F06836" w:rsidP="00F06836">
      <w:pPr>
        <w:spacing w:line="360" w:lineRule="auto"/>
        <w:rPr>
          <w:rFonts w:ascii="Roboto" w:eastAsia="SimSun" w:hAnsi="Roboto" w:cs="Arial"/>
          <w:b/>
        </w:rPr>
      </w:pPr>
      <w:r>
        <w:rPr>
          <w:rFonts w:ascii="Roboto" w:eastAsia="SimSun" w:hAnsi="Roboto" w:hint="eastAsia"/>
          <w:b/>
        </w:rPr>
        <w:lastRenderedPageBreak/>
        <w:t>把握机遇：敢于迈向自动化这一步</w:t>
      </w:r>
    </w:p>
    <w:p w14:paraId="6940B934" w14:textId="77777777" w:rsidR="00F06836" w:rsidRPr="00FF3404" w:rsidRDefault="00F06836" w:rsidP="00F06836">
      <w:pPr>
        <w:spacing w:line="360" w:lineRule="auto"/>
        <w:rPr>
          <w:rFonts w:ascii="Roboto" w:eastAsia="SimSun" w:hAnsi="Roboto" w:cs="Arial"/>
        </w:rPr>
      </w:pPr>
      <w:r>
        <w:rPr>
          <w:rFonts w:ascii="Roboto" w:eastAsia="SimSun" w:hAnsi="Roboto" w:hint="eastAsia"/>
        </w:rPr>
        <w:t>玻璃是一种敏感的材料，在手工加工的生产企业中，会带来质量错误源，如错误的尺寸、时间延迟和破裂的可能性。手工加工玻璃需要更高的公差和加工余量，并且还带来对员工造成伤害的风险。</w:t>
      </w:r>
    </w:p>
    <w:p w14:paraId="730DE005" w14:textId="3D0B3D6B" w:rsidR="00F06836" w:rsidRDefault="00F06836" w:rsidP="00F06836">
      <w:pPr>
        <w:spacing w:line="360" w:lineRule="auto"/>
        <w:rPr>
          <w:rFonts w:ascii="Roboto" w:eastAsia="SimSun" w:hAnsi="Roboto" w:cs="Arial"/>
        </w:rPr>
      </w:pPr>
      <w:r>
        <w:rPr>
          <w:rFonts w:ascii="Roboto" w:eastAsia="SimSun" w:hAnsi="Roboto" w:hint="eastAsia"/>
        </w:rPr>
        <w:t>“如果手工加工过玻璃，特别是切割过玻璃，就会知道这有多困难。必须真正地去感受玻璃”，</w:t>
      </w:r>
      <w:r>
        <w:rPr>
          <w:rFonts w:ascii="Roboto" w:eastAsia="SimSun" w:hAnsi="Roboto" w:hint="eastAsia"/>
        </w:rPr>
        <w:t xml:space="preserve">Ng </w:t>
      </w:r>
      <w:r>
        <w:rPr>
          <w:rFonts w:ascii="Roboto" w:eastAsia="SimSun" w:hAnsi="Roboto" w:hint="eastAsia"/>
        </w:rPr>
        <w:t>先生这样说。“因为经常会出错，而且自然不可能像机械化加工那样快。我认为，应该总是利用自己可以拥有的技术可能性。必须敢于迈出下一步，与一个像</w:t>
      </w:r>
      <w:r>
        <w:rPr>
          <w:rFonts w:ascii="Roboto" w:eastAsia="SimSun" w:hAnsi="Roboto" w:hint="eastAsia"/>
        </w:rPr>
        <w:t xml:space="preserve"> LiSEC </w:t>
      </w:r>
      <w:r>
        <w:rPr>
          <w:rFonts w:ascii="Roboto" w:eastAsia="SimSun" w:hAnsi="Roboto" w:hint="eastAsia"/>
        </w:rPr>
        <w:t>这样可靠的合作伙伴一起。此类投资对于在新兴市场中立足、抓住机会和满足客户的需求非常重要。”</w:t>
      </w:r>
      <w:r>
        <w:rPr>
          <w:rFonts w:ascii="Roboto" w:eastAsia="SimSun" w:hAnsi="Roboto" w:hint="eastAsia"/>
        </w:rPr>
        <w:t xml:space="preserve"> </w:t>
      </w:r>
    </w:p>
    <w:p w14:paraId="765821BD" w14:textId="77777777" w:rsidR="00F06836" w:rsidRPr="00D15523" w:rsidRDefault="00F06836" w:rsidP="00F06836">
      <w:pPr>
        <w:spacing w:line="360" w:lineRule="auto"/>
        <w:rPr>
          <w:rFonts w:ascii="Roboto" w:eastAsia="SimSun" w:hAnsi="Roboto" w:cs="Arial"/>
          <w:b/>
        </w:rPr>
      </w:pPr>
      <w:r>
        <w:rPr>
          <w:rFonts w:ascii="Roboto" w:eastAsia="SimSun" w:hAnsi="Roboto" w:hint="eastAsia"/>
          <w:b/>
        </w:rPr>
        <w:t xml:space="preserve">Kong Weng </w:t>
      </w:r>
      <w:r>
        <w:rPr>
          <w:rFonts w:ascii="Roboto" w:eastAsia="SimSun" w:hAnsi="Roboto" w:hint="eastAsia"/>
          <w:b/>
        </w:rPr>
        <w:t>的成功方案：可适应性和按时交货的可靠性</w:t>
      </w:r>
    </w:p>
    <w:p w14:paraId="2E134EAA" w14:textId="77777777" w:rsidR="00F06836" w:rsidRDefault="00F06836" w:rsidP="00F06836">
      <w:pPr>
        <w:spacing w:line="360" w:lineRule="auto"/>
        <w:rPr>
          <w:rFonts w:ascii="Roboto" w:eastAsia="SimSun" w:hAnsi="Roboto" w:cs="Arial"/>
        </w:rPr>
      </w:pPr>
      <w:r>
        <w:rPr>
          <w:rFonts w:ascii="Roboto" w:eastAsia="SimSun" w:hAnsi="Roboto" w:hint="eastAsia"/>
        </w:rPr>
        <w:t>多年来，</w:t>
      </w:r>
      <w:r>
        <w:rPr>
          <w:rFonts w:ascii="Roboto" w:eastAsia="SimSun" w:hAnsi="Roboto" w:hint="eastAsia"/>
        </w:rPr>
        <w:t xml:space="preserve">Kong Weng </w:t>
      </w:r>
      <w:r>
        <w:rPr>
          <w:rFonts w:ascii="Roboto" w:eastAsia="SimSun" w:hAnsi="Roboto" w:hint="eastAsia"/>
        </w:rPr>
        <w:t>的商业模式不断变化，以满足市场的要求。焦点已经从建筑玻璃转向到家具和室内设计解决方案。近</w:t>
      </w:r>
      <w:r>
        <w:rPr>
          <w:rFonts w:ascii="Roboto" w:eastAsia="SimSun" w:hAnsi="Roboto" w:hint="eastAsia"/>
        </w:rPr>
        <w:t xml:space="preserve"> 5 </w:t>
      </w:r>
      <w:r>
        <w:rPr>
          <w:rFonts w:ascii="Roboto" w:eastAsia="SimSun" w:hAnsi="Roboto" w:hint="eastAsia"/>
        </w:rPr>
        <w:t>年来，重点放在了微波炉、冷却器、冰箱、电气玻璃和操作面板上的玻璃产品。</w:t>
      </w:r>
      <w:r>
        <w:rPr>
          <w:rFonts w:ascii="Roboto" w:eastAsia="SimSun" w:hAnsi="Roboto" w:hint="eastAsia"/>
        </w:rPr>
        <w:t xml:space="preserve"> </w:t>
      </w:r>
    </w:p>
    <w:p w14:paraId="35BDA51A" w14:textId="77777777" w:rsidR="00F06836" w:rsidRDefault="00F06836" w:rsidP="00F06836">
      <w:pPr>
        <w:spacing w:line="360" w:lineRule="auto"/>
        <w:rPr>
          <w:rFonts w:ascii="Roboto" w:eastAsia="SimSun" w:hAnsi="Roboto" w:cs="Arial"/>
        </w:rPr>
      </w:pPr>
      <w:r>
        <w:rPr>
          <w:rFonts w:ascii="Roboto" w:eastAsia="SimSun" w:hAnsi="Roboto" w:hint="eastAsia"/>
        </w:rPr>
        <w:t>在创造了</w:t>
      </w:r>
      <w:r>
        <w:rPr>
          <w:rFonts w:ascii="Roboto" w:eastAsia="SimSun" w:hAnsi="Roboto" w:hint="eastAsia"/>
        </w:rPr>
        <w:t xml:space="preserve"> 350 </w:t>
      </w:r>
      <w:r>
        <w:rPr>
          <w:rFonts w:ascii="Roboto" w:eastAsia="SimSun" w:hAnsi="Roboto" w:hint="eastAsia"/>
        </w:rPr>
        <w:t>万美元的营业额后，</w:t>
      </w:r>
      <w:r>
        <w:rPr>
          <w:rFonts w:ascii="Roboto" w:eastAsia="SimSun" w:hAnsi="Roboto" w:hint="eastAsia"/>
        </w:rPr>
        <w:t xml:space="preserve">Ng Kok Cheong </w:t>
      </w:r>
      <w:r>
        <w:rPr>
          <w:rFonts w:ascii="Roboto" w:eastAsia="SimSun" w:hAnsi="Roboto" w:hint="eastAsia"/>
        </w:rPr>
        <w:t>先生在他的公司设定了一个明确的优先事项：按时交货的可靠性。“这也是我们尽管空间有限，但仍投资于第二台</w:t>
      </w:r>
      <w:r>
        <w:rPr>
          <w:rFonts w:ascii="Roboto" w:eastAsia="SimSun" w:hAnsi="Roboto" w:hint="eastAsia"/>
        </w:rPr>
        <w:t xml:space="preserve"> LiSEC </w:t>
      </w:r>
      <w:r>
        <w:rPr>
          <w:rFonts w:ascii="Roboto" w:eastAsia="SimSun" w:hAnsi="Roboto" w:hint="eastAsia"/>
        </w:rPr>
        <w:t>切割机的原因。如果我们不能按时且高质量地供应我们的客户，那么我们的客户也无法供货，这是一个我们想要避免的令人不满的恶性循环”，</w:t>
      </w:r>
      <w:r>
        <w:rPr>
          <w:rFonts w:ascii="Roboto" w:eastAsia="SimSun" w:hAnsi="Roboto" w:hint="eastAsia"/>
        </w:rPr>
        <w:t xml:space="preserve">Ng </w:t>
      </w:r>
      <w:r>
        <w:rPr>
          <w:rFonts w:ascii="Roboto" w:eastAsia="SimSun" w:hAnsi="Roboto" w:hint="eastAsia"/>
        </w:rPr>
        <w:t>先生如是说。“客户满意度是成功的关键。很多人误解了经营公司的意义。他们的目标是赚取利润。但是仅仅是为了追求利润不能成为目标。目标应该是做好工作，也就是让客户满意。”</w:t>
      </w:r>
      <w:r>
        <w:rPr>
          <w:rFonts w:ascii="Roboto" w:eastAsia="SimSun" w:hAnsi="Roboto" w:hint="eastAsia"/>
        </w:rPr>
        <w:t xml:space="preserve"> </w:t>
      </w:r>
    </w:p>
    <w:p w14:paraId="4773AC03" w14:textId="77777777" w:rsidR="00F06836" w:rsidRPr="00D15523" w:rsidRDefault="00F06836" w:rsidP="00F06836">
      <w:pPr>
        <w:spacing w:line="360" w:lineRule="auto"/>
        <w:rPr>
          <w:rFonts w:ascii="Roboto" w:eastAsia="SimSun" w:hAnsi="Roboto" w:cs="Arial"/>
          <w:b/>
        </w:rPr>
      </w:pPr>
      <w:r>
        <w:rPr>
          <w:rFonts w:ascii="Roboto" w:eastAsia="SimSun" w:hAnsi="Roboto" w:hint="eastAsia"/>
          <w:b/>
        </w:rPr>
        <w:t>未来强大的伙伴</w:t>
      </w:r>
      <w:r>
        <w:rPr>
          <w:rFonts w:ascii="Roboto" w:eastAsia="SimSun" w:hAnsi="Roboto" w:hint="eastAsia"/>
          <w:b/>
        </w:rPr>
        <w:t xml:space="preserve"> </w:t>
      </w:r>
    </w:p>
    <w:p w14:paraId="3B9AD990" w14:textId="77777777" w:rsidR="00F06836" w:rsidRPr="00FF3404" w:rsidRDefault="00F06836" w:rsidP="00F06836">
      <w:pPr>
        <w:spacing w:line="360" w:lineRule="auto"/>
        <w:rPr>
          <w:rFonts w:ascii="Roboto" w:eastAsia="SimSun" w:hAnsi="Roboto" w:cs="Arial"/>
        </w:rPr>
      </w:pPr>
      <w:r>
        <w:rPr>
          <w:rFonts w:ascii="Roboto" w:eastAsia="SimSun" w:hAnsi="Roboto" w:hint="eastAsia"/>
        </w:rPr>
        <w:t>在未来，</w:t>
      </w:r>
      <w:r>
        <w:rPr>
          <w:rFonts w:ascii="Roboto" w:eastAsia="SimSun" w:hAnsi="Roboto" w:hint="eastAsia"/>
        </w:rPr>
        <w:t xml:space="preserve">LiSEC </w:t>
      </w:r>
      <w:r>
        <w:rPr>
          <w:rFonts w:ascii="Roboto" w:eastAsia="SimSun" w:hAnsi="Roboto" w:hint="eastAsia"/>
        </w:rPr>
        <w:t>将继续在</w:t>
      </w:r>
      <w:r>
        <w:rPr>
          <w:rFonts w:ascii="Roboto" w:eastAsia="SimSun" w:hAnsi="Roboto" w:hint="eastAsia"/>
        </w:rPr>
        <w:t xml:space="preserve"> Kong Weng </w:t>
      </w:r>
      <w:r>
        <w:rPr>
          <w:rFonts w:ascii="Roboto" w:eastAsia="SimSun" w:hAnsi="Roboto" w:hint="eastAsia"/>
        </w:rPr>
        <w:t>扮演重要角色。因此，正在考虑更换</w:t>
      </w:r>
      <w:r>
        <w:rPr>
          <w:rFonts w:ascii="Roboto" w:eastAsia="SimSun" w:hAnsi="Roboto" w:hint="eastAsia"/>
        </w:rPr>
        <w:t xml:space="preserve"> GFB </w:t>
      </w:r>
      <w:r>
        <w:rPr>
          <w:rFonts w:ascii="Roboto" w:eastAsia="SimSun" w:hAnsi="Roboto" w:hint="eastAsia"/>
        </w:rPr>
        <w:t>切割台，以全面的生产能力朝向战略性的未来目标前进。“与</w:t>
      </w:r>
      <w:r>
        <w:rPr>
          <w:rFonts w:ascii="Roboto" w:eastAsia="SimSun" w:hAnsi="Roboto" w:hint="eastAsia"/>
        </w:rPr>
        <w:t xml:space="preserve"> LiSEC </w:t>
      </w:r>
      <w:r>
        <w:rPr>
          <w:rFonts w:ascii="Roboto" w:eastAsia="SimSun" w:hAnsi="Roboto" w:hint="eastAsia"/>
        </w:rPr>
        <w:t>的合作非常棒。</w:t>
      </w:r>
      <w:r>
        <w:rPr>
          <w:rFonts w:ascii="Roboto" w:eastAsia="SimSun" w:hAnsi="Roboto" w:hint="eastAsia"/>
        </w:rPr>
        <w:t xml:space="preserve">LiSEC </w:t>
      </w:r>
      <w:r>
        <w:rPr>
          <w:rFonts w:ascii="Roboto" w:eastAsia="SimSun" w:hAnsi="Roboto" w:hint="eastAsia"/>
        </w:rPr>
        <w:t>在全球都有业务，</w:t>
      </w:r>
      <w:r>
        <w:rPr>
          <w:rFonts w:ascii="Roboto" w:eastAsia="SimSun" w:hAnsi="Roboto" w:hint="eastAsia"/>
        </w:rPr>
        <w:t xml:space="preserve">LiSEC </w:t>
      </w:r>
      <w:r>
        <w:rPr>
          <w:rFonts w:ascii="Roboto" w:eastAsia="SimSun" w:hAnsi="Roboto" w:hint="eastAsia"/>
        </w:rPr>
        <w:t>的团队让人感觉很容易得到良好的服务和陪伴。当我们需要什么时，我们的联络人</w:t>
      </w:r>
      <w:r>
        <w:rPr>
          <w:rFonts w:ascii="Roboto" w:eastAsia="SimSun" w:hAnsi="Roboto" w:hint="eastAsia"/>
        </w:rPr>
        <w:t xml:space="preserve"> Johari Amir Hafiiz </w:t>
      </w:r>
      <w:r>
        <w:rPr>
          <w:rFonts w:ascii="Roboto" w:eastAsia="SimSun" w:hAnsi="Roboto" w:hint="eastAsia"/>
        </w:rPr>
        <w:t>总是在那里为我们提供专业的咨询。”</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eastAsia="SimSun" w:hAnsi="Arial" w:cs="Arial"/>
          <w:b/>
          <w:bCs/>
        </w:rPr>
      </w:pPr>
      <w:r>
        <w:rPr>
          <w:rFonts w:hint="eastAsia"/>
        </w:rPr>
        <w:br w:type="column"/>
      </w:r>
      <w:r>
        <w:rPr>
          <w:rFonts w:ascii="Arial" w:eastAsia="SimSun" w:hAnsi="Arial" w:hint="eastAsia"/>
          <w:b/>
        </w:rPr>
        <w:lastRenderedPageBreak/>
        <w:t>照片</w:t>
      </w:r>
    </w:p>
    <w:p w14:paraId="209E8B2E" w14:textId="29FB63E7" w:rsidR="00E024D8" w:rsidRPr="00A300FC" w:rsidRDefault="00A300FC" w:rsidP="00A300FC">
      <w:pPr>
        <w:pStyle w:val="StandardWeb"/>
      </w:pPr>
      <w:r>
        <w:rPr>
          <w:noProof/>
        </w:rPr>
        <w:drawing>
          <wp:inline distT="0" distB="0" distL="0" distR="0" wp14:anchorId="4F4C8900" wp14:editId="7D68E813">
            <wp:extent cx="4615543" cy="3461149"/>
            <wp:effectExtent l="0" t="0" r="0" b="6350"/>
            <wp:docPr id="680687533"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687533"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28220" cy="3470655"/>
                    </a:xfrm>
                    <a:prstGeom prst="rect">
                      <a:avLst/>
                    </a:prstGeom>
                    <a:noFill/>
                    <a:ln>
                      <a:noFill/>
                    </a:ln>
                  </pic:spPr>
                </pic:pic>
              </a:graphicData>
            </a:graphic>
          </wp:inline>
        </w:drawing>
      </w:r>
    </w:p>
    <w:p w14:paraId="257A84D8" w14:textId="77777777" w:rsidR="00E024D8" w:rsidRPr="003C3EC7" w:rsidRDefault="00E024D8" w:rsidP="00E024D8">
      <w:pPr>
        <w:spacing w:after="0" w:line="360" w:lineRule="auto"/>
        <w:rPr>
          <w:rFonts w:ascii="Roboto" w:eastAsia="SimSun" w:hAnsi="Roboto" w:cs="Arial"/>
        </w:rPr>
      </w:pPr>
      <w:r>
        <w:rPr>
          <w:rFonts w:ascii="Arial" w:eastAsia="SimSun" w:hAnsi="Arial" w:hint="eastAsia"/>
        </w:rPr>
        <w:t>© Kong Weng</w:t>
      </w:r>
    </w:p>
    <w:p w14:paraId="098A04EC" w14:textId="642559AE" w:rsidR="00E024D8" w:rsidRDefault="00A300FC" w:rsidP="00E024D8">
      <w:pPr>
        <w:spacing w:after="0" w:line="360" w:lineRule="auto"/>
        <w:rPr>
          <w:rFonts w:ascii="Arial" w:eastAsia="SimSun" w:hAnsi="Arial"/>
          <w:bCs/>
        </w:rPr>
      </w:pPr>
      <w:r w:rsidRPr="00A300FC">
        <w:rPr>
          <w:rFonts w:ascii="Arial" w:eastAsia="SimSun" w:hAnsi="Arial"/>
          <w:bCs/>
          <w:noProof/>
        </w:rPr>
        <w:drawing>
          <wp:inline distT="0" distB="0" distL="0" distR="0" wp14:anchorId="7CD90DB2" wp14:editId="78E4D268">
            <wp:extent cx="4669972" cy="3502994"/>
            <wp:effectExtent l="0" t="0" r="0" b="2540"/>
            <wp:docPr id="1999292679"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292679"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75400" cy="3507065"/>
                    </a:xfrm>
                    <a:prstGeom prst="rect">
                      <a:avLst/>
                    </a:prstGeom>
                    <a:noFill/>
                    <a:ln>
                      <a:noFill/>
                    </a:ln>
                  </pic:spPr>
                </pic:pic>
              </a:graphicData>
            </a:graphic>
          </wp:inline>
        </w:drawing>
      </w:r>
    </w:p>
    <w:p w14:paraId="07463221" w14:textId="77777777" w:rsidR="00E024D8" w:rsidRPr="003C3EC7" w:rsidRDefault="00E024D8" w:rsidP="00E024D8">
      <w:pPr>
        <w:spacing w:after="0" w:line="360" w:lineRule="auto"/>
        <w:rPr>
          <w:rFonts w:ascii="Roboto" w:eastAsia="SimSun" w:hAnsi="Roboto" w:cs="Arial"/>
        </w:rPr>
      </w:pPr>
      <w:r>
        <w:rPr>
          <w:rFonts w:ascii="Arial" w:eastAsia="SimSun" w:hAnsi="Arial" w:hint="eastAsia"/>
        </w:rPr>
        <w:t>© Kong Weng</w:t>
      </w:r>
    </w:p>
    <w:p w14:paraId="09F7ECDB" w14:textId="77777777" w:rsidR="00E024D8" w:rsidRDefault="00E024D8" w:rsidP="00E024D8">
      <w:pPr>
        <w:spacing w:after="0" w:line="360" w:lineRule="auto"/>
        <w:rPr>
          <w:rFonts w:ascii="Arial" w:eastAsia="SimSun" w:hAnsi="Arial"/>
          <w:bCs/>
        </w:rPr>
      </w:pPr>
    </w:p>
    <w:p w14:paraId="379E15A9" w14:textId="77777777" w:rsidR="00E024D8" w:rsidRDefault="00E024D8" w:rsidP="00E024D8">
      <w:pPr>
        <w:spacing w:after="0" w:line="360" w:lineRule="auto"/>
        <w:rPr>
          <w:rFonts w:ascii="Arial" w:eastAsia="SimSun" w:hAnsi="Arial"/>
          <w:bCs/>
        </w:rPr>
      </w:pPr>
      <w:r>
        <w:rPr>
          <w:rFonts w:ascii="Arial" w:eastAsia="SimSun" w:hAnsi="Arial" w:hint="eastAsia"/>
          <w:noProof/>
        </w:rPr>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eastAsia="SimSun" w:hAnsi="Roboto" w:cs="Arial"/>
        </w:rPr>
      </w:pPr>
      <w:r>
        <w:rPr>
          <w:rFonts w:ascii="Arial" w:eastAsia="SimSun" w:hAnsi="Arial" w:hint="eastAsia"/>
        </w:rPr>
        <w:t>© Kong Weng</w:t>
      </w:r>
    </w:p>
    <w:p w14:paraId="6F1073BA" w14:textId="46A1E72A" w:rsidR="00E024D8" w:rsidRDefault="00E024D8" w:rsidP="00E024D8">
      <w:pPr>
        <w:spacing w:after="0" w:line="360" w:lineRule="auto"/>
        <w:rPr>
          <w:rFonts w:ascii="Arial" w:eastAsia="SimSun" w:hAnsi="Arial"/>
          <w:bCs/>
        </w:rPr>
      </w:pPr>
      <w:r>
        <w:rPr>
          <w:rFonts w:ascii="Arial" w:eastAsia="SimSun" w:hAnsi="Arial" w:hint="eastAsia"/>
          <w:noProof/>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Pr>
          <w:rFonts w:ascii="Arial" w:eastAsia="SimSun" w:hAnsi="Arial" w:hint="eastAsia"/>
        </w:rPr>
        <w:t>© Kong Weng</w:t>
      </w:r>
    </w:p>
    <w:p w14:paraId="7FCEC4DB" w14:textId="77777777" w:rsidR="00525EEE" w:rsidRDefault="00525EEE" w:rsidP="00525EEE">
      <w:pPr>
        <w:spacing w:after="0" w:line="360" w:lineRule="auto"/>
        <w:rPr>
          <w:rFonts w:ascii="Roboto" w:eastAsia="SimSun" w:hAnsi="Roboto" w:cs="Arial"/>
        </w:rPr>
      </w:pPr>
      <w:r>
        <w:rPr>
          <w:rFonts w:ascii="Roboto" w:eastAsia="SimSun" w:hAnsi="Roboto" w:hint="eastAsia"/>
          <w:noProof/>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eastAsia="SimSun" w:hAnsi="Roboto" w:cs="Arial"/>
        </w:rPr>
      </w:pPr>
      <w:r>
        <w:rPr>
          <w:rFonts w:ascii="Arial" w:eastAsia="SimSun" w:hAnsi="Arial" w:hint="eastAsia"/>
        </w:rPr>
        <w:lastRenderedPageBreak/>
        <w:t>© Kong Weng</w:t>
      </w:r>
    </w:p>
    <w:p w14:paraId="0AB8E777" w14:textId="41DDA839" w:rsidR="00E024D8" w:rsidRDefault="00E024D8" w:rsidP="00E024D8">
      <w:pPr>
        <w:spacing w:after="0" w:line="360" w:lineRule="auto"/>
        <w:rPr>
          <w:rFonts w:ascii="Arial" w:eastAsia="SimSun" w:hAnsi="Arial"/>
          <w:bCs/>
        </w:rPr>
      </w:pPr>
      <w:r>
        <w:rPr>
          <w:rFonts w:ascii="Arial" w:eastAsia="SimSun" w:hAnsi="Arial" w:hint="eastAsia"/>
          <w:noProof/>
        </w:rPr>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eastAsia="SimSun" w:hAnsi="Roboto" w:cs="Arial"/>
        </w:rPr>
      </w:pPr>
      <w:r>
        <w:rPr>
          <w:rFonts w:ascii="Arial" w:eastAsia="SimSun" w:hAnsi="Arial" w:hint="eastAsia"/>
        </w:rPr>
        <w:t>© 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5F972B7A" w14:textId="7941D357" w:rsidR="00851E43" w:rsidRPr="003C3EC7" w:rsidRDefault="00851E43" w:rsidP="00851E43">
      <w:pPr>
        <w:widowControl w:val="0"/>
        <w:spacing w:after="0" w:line="240" w:lineRule="auto"/>
        <w:jc w:val="both"/>
        <w:rPr>
          <w:rFonts w:ascii="Roboto" w:eastAsia="SimSun" w:hAnsi="Roboto" w:cs="Arial"/>
          <w:sz w:val="20"/>
          <w:szCs w:val="20"/>
        </w:rPr>
      </w:pPr>
      <w:bookmarkStart w:id="1"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年。业务活动范围包括机械、自动化解决方案和服务。在</w:t>
      </w:r>
      <w:r>
        <w:rPr>
          <w:rFonts w:ascii="Roboto" w:eastAsia="SimSun" w:hAnsi="Roboto" w:hint="eastAsia"/>
          <w:sz w:val="20"/>
        </w:rPr>
        <w:t xml:space="preserve"> 2023 </w:t>
      </w:r>
      <w:r>
        <w:rPr>
          <w:rFonts w:ascii="Roboto" w:eastAsia="SimSun" w:hAnsi="Roboto" w:hint="eastAsia"/>
          <w:sz w:val="20"/>
        </w:rPr>
        <w:t>年，集团拥有约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个办事处，出口率约为</w:t>
      </w:r>
      <w:r>
        <w:rPr>
          <w:rFonts w:ascii="Roboto" w:eastAsia="SimSun" w:hAnsi="Roboto" w:hint="eastAsia"/>
          <w:sz w:val="20"/>
        </w:rPr>
        <w:t xml:space="preserve"> 95 %</w:t>
      </w:r>
      <w:r>
        <w:rPr>
          <w:rFonts w:ascii="Roboto" w:eastAsia="SimSun" w:hAnsi="Roboto" w:hint="eastAsia"/>
          <w:sz w:val="20"/>
        </w:rPr>
        <w:t>，并实现了近</w:t>
      </w:r>
      <w:r>
        <w:rPr>
          <w:rFonts w:ascii="Roboto" w:eastAsia="SimSun" w:hAnsi="Roboto" w:hint="eastAsia"/>
          <w:sz w:val="20"/>
        </w:rPr>
        <w:t xml:space="preserve"> 3 </w:t>
      </w:r>
      <w:r>
        <w:rPr>
          <w:rFonts w:ascii="Roboto" w:eastAsia="SimSun" w:hAnsi="Roboto" w:hint="eastAsia"/>
          <w:sz w:val="20"/>
        </w:rPr>
        <w:t>亿欧元的营业额。</w:t>
      </w:r>
      <w:r>
        <w:rPr>
          <w:rFonts w:ascii="Roboto" w:eastAsia="SimSun" w:hAnsi="Roboto" w:hint="eastAsia"/>
          <w:sz w:val="20"/>
        </w:rPr>
        <w:t xml:space="preserve">LiSEC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eastAsia="SimSun" w:hAnsi="Roboto"/>
          <w:sz w:val="20"/>
        </w:rPr>
      </w:pPr>
      <w:r>
        <w:rPr>
          <w:rFonts w:ascii="Roboto" w:eastAsia="SimSun" w:hAnsi="Roboto" w:hint="eastAsia"/>
          <w:sz w:val="20"/>
        </w:rPr>
        <w:t>LISEC Austria GmbH</w:t>
      </w:r>
      <w:r>
        <w:rPr>
          <w:rFonts w:ascii="Roboto" w:eastAsia="SimSun" w:hAnsi="Roboto" w:hint="eastAsia"/>
          <w:sz w:val="20"/>
        </w:rPr>
        <w:br/>
        <w:t>Peter-Lisec-Strasse 1</w:t>
      </w:r>
    </w:p>
    <w:p w14:paraId="23B1F614" w14:textId="2A5AE046" w:rsidR="00851E43" w:rsidRPr="00A5226C" w:rsidRDefault="00851E43" w:rsidP="00851E43">
      <w:pPr>
        <w:spacing w:after="0" w:line="240" w:lineRule="auto"/>
        <w:rPr>
          <w:rFonts w:ascii="Roboto" w:eastAsia="SimSun" w:hAnsi="Roboto"/>
          <w:sz w:val="20"/>
        </w:rPr>
      </w:pPr>
      <w:r>
        <w:rPr>
          <w:rFonts w:ascii="Roboto" w:eastAsia="SimSun" w:hAnsi="Roboto" w:hint="eastAsia"/>
          <w:sz w:val="20"/>
        </w:rPr>
        <w:t>3353 Seitenstetten, Österreich</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hyperlink r:id="rId13"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4" w:history="1">
        <w:r>
          <w:rPr>
            <w:rStyle w:val="Hyperlink"/>
            <w:rFonts w:ascii="Roboto" w:eastAsia="SimSun" w:hAnsi="Roboto" w:hint="eastAsia"/>
            <w:sz w:val="20"/>
          </w:rPr>
          <w:t>www.lisec.com</w:t>
        </w:r>
      </w:hyperlink>
    </w:p>
    <w:p w14:paraId="34AE0B26" w14:textId="77777777" w:rsidR="00922733" w:rsidRPr="00525EEE" w:rsidRDefault="00922733" w:rsidP="00851E43">
      <w:pPr>
        <w:spacing w:line="360" w:lineRule="auto"/>
      </w:pPr>
    </w:p>
    <w:sectPr w:rsidR="00922733" w:rsidRPr="00525EEE">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eastAsia="SimSun" w:hAnsi="Arial" w:cs="Arial"/>
        <w:b/>
      </w:rPr>
    </w:pPr>
    <w:bookmarkStart w:id="2" w:name="_Hlk145570763"/>
    <w:r>
      <w:rPr>
        <w:rFonts w:ascii="Arial" w:eastAsia="SimSun" w:hAnsi="Arial" w:hint="eastAsia"/>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91798"/>
    <w:rsid w:val="001F4F80"/>
    <w:rsid w:val="00250CE6"/>
    <w:rsid w:val="003C3EC7"/>
    <w:rsid w:val="003F1043"/>
    <w:rsid w:val="005179A6"/>
    <w:rsid w:val="00525EEE"/>
    <w:rsid w:val="00585177"/>
    <w:rsid w:val="00851E43"/>
    <w:rsid w:val="008B381F"/>
    <w:rsid w:val="00922733"/>
    <w:rsid w:val="009B4FAE"/>
    <w:rsid w:val="00A300FC"/>
    <w:rsid w:val="00A5226C"/>
    <w:rsid w:val="00E024D8"/>
    <w:rsid w:val="00F0683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de-AT"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A300FC"/>
    <w:pPr>
      <w:spacing w:before="100" w:beforeAutospacing="1" w:after="100" w:afterAutospacing="1" w:line="240" w:lineRule="auto"/>
    </w:pPr>
    <w:rPr>
      <w:rFonts w:ascii="Times New Roman" w:eastAsia="Times New Roman" w:hAnsi="Times New Roman" w:cs="Times New Roman"/>
      <w:sz w:val="24"/>
      <w:szCs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75969">
      <w:bodyDiv w:val="1"/>
      <w:marLeft w:val="0"/>
      <w:marRight w:val="0"/>
      <w:marTop w:val="0"/>
      <w:marBottom w:val="0"/>
      <w:divBdr>
        <w:top w:val="none" w:sz="0" w:space="0" w:color="auto"/>
        <w:left w:val="none" w:sz="0" w:space="0" w:color="auto"/>
        <w:bottom w:val="none" w:sz="0" w:space="0" w:color="auto"/>
        <w:right w:val="none" w:sz="0" w:space="0" w:color="auto"/>
      </w:divBdr>
    </w:div>
    <w:div w:id="66139751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351</Words>
  <Characters>2212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2024-02-07T11:31:00Z</dcterms:created>
  <dcterms:modified xsi:type="dcterms:W3CDTF">2024-02-27T08:56:00Z</dcterms:modified>
</cp:coreProperties>
</file>