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683A660B" w:rsidR="0016460D" w:rsidRPr="001B34E2" w:rsidRDefault="0016460D" w:rsidP="0016460D">
      <w:pPr>
        <w:rPr>
          <w:rFonts w:ascii="Roboto" w:hAnsi="Roboto" w:cs="Arial"/>
        </w:rPr>
      </w:pPr>
      <w:bookmarkStart w:id="0" w:name="_Hlk109200422"/>
      <w:bookmarkStart w:id="1" w:name="_Hlk17201346"/>
      <w:bookmarkEnd w:id="0"/>
      <w:r>
        <w:rPr>
          <w:rFonts w:ascii="Roboto" w:hAnsi="Roboto"/>
        </w:rPr>
        <w:t xml:space="preserve">Amstetten – 28/03/2024</w:t>
      </w:r>
    </w:p>
    <w:p w14:paraId="3874051C" w14:textId="77777777" w:rsidR="006932A4" w:rsidRPr="001B34E2" w:rsidRDefault="006932A4" w:rsidP="006932A4">
      <w:pPr>
        <w:spacing w:line="360" w:lineRule="auto"/>
        <w:rPr>
          <w:rFonts w:ascii="Roboto" w:hAnsi="Roboto" w:cs="Arial"/>
          <w:b/>
          <w:bCs/>
          <w:sz w:val="28"/>
          <w:szCs w:val="28"/>
          <w:lang w:val="en-GB"/>
        </w:rPr>
      </w:pPr>
    </w:p>
    <w:p w14:paraId="6C6FDE04" w14:textId="7C2CBA08" w:rsidR="00726E08" w:rsidRPr="00726E08" w:rsidRDefault="00726E08" w:rsidP="00726E08">
      <w:pPr>
        <w:spacing w:line="360" w:lineRule="auto"/>
        <w:rPr>
          <w:b/>
          <w:bCs/>
          <w:sz w:val="28"/>
          <w:szCs w:val="28"/>
          <w:rFonts w:ascii="Roboto" w:hAnsi="Roboto" w:cs="Arial"/>
        </w:rPr>
      </w:pPr>
      <w:r>
        <w:rPr>
          <w:b/>
          <w:sz w:val="28"/>
          <w:rFonts w:ascii="Roboto" w:hAnsi="Roboto"/>
        </w:rPr>
        <w:t xml:space="preserve">Deux fournisseurs All-in-One se développent ensemble pour devenir les leaders du marché</w:t>
      </w:r>
    </w:p>
    <w:p w14:paraId="1AA538C4" w14:textId="24527FA0" w:rsidR="00726E08" w:rsidRPr="00726E08" w:rsidRDefault="00726E08" w:rsidP="00726E08">
      <w:pPr>
        <w:spacing w:line="360" w:lineRule="auto"/>
        <w:rPr>
          <w:rFonts w:ascii="Roboto" w:hAnsi="Roboto" w:cs="Arial"/>
        </w:rPr>
      </w:pPr>
      <w:r>
        <w:rPr>
          <w:rFonts w:ascii="Roboto" w:hAnsi="Roboto"/>
        </w:rPr>
        <w:t xml:space="preserve">Juste avant la mise en service d’une nouvelle installation entièrement automatique comprenant le magasin, le système de découpe et la ligne ISO à Chaves, le fournisseur de verre plat All-in-One VITROCHAVES, leader du marché au Portugal, parle de l’attention portée à la clientèle, de l'importance de solutions fiables et des 40 années de croissance commune avec LiSEC.</w:t>
      </w:r>
      <w:r>
        <w:rPr>
          <w:rFonts w:ascii="Roboto" w:hAnsi="Roboto"/>
        </w:rPr>
        <w:t xml:space="preserve"> </w:t>
      </w:r>
    </w:p>
    <w:p w14:paraId="4F7F6DAD" w14:textId="4EEDE3B7" w:rsidR="00726E08" w:rsidRPr="00FC7660" w:rsidRDefault="00726E08" w:rsidP="00726E08">
      <w:pPr>
        <w:spacing w:line="360" w:lineRule="auto"/>
        <w:rPr>
          <w:b/>
          <w:rFonts w:ascii="Roboto" w:hAnsi="Roboto" w:cs="Arial"/>
        </w:rPr>
      </w:pPr>
      <w:r>
        <w:rPr>
          <w:b/>
          <w:rFonts w:ascii="Roboto" w:hAnsi="Roboto"/>
        </w:rPr>
        <w:t xml:space="preserve">De ses débuts modestes à son rôle actuel d’acteur principal</w:t>
      </w:r>
    </w:p>
    <w:p w14:paraId="669F61B5" w14:textId="3CDBE1E4" w:rsidR="00726E08" w:rsidRPr="00726E08" w:rsidRDefault="00726E08" w:rsidP="00726E08">
      <w:pPr>
        <w:spacing w:line="360" w:lineRule="auto"/>
        <w:rPr>
          <w:rFonts w:ascii="Roboto" w:hAnsi="Roboto" w:cs="Arial"/>
        </w:rPr>
      </w:pPr>
      <w:r>
        <w:rPr>
          <w:rFonts w:ascii="Roboto" w:hAnsi="Roboto"/>
        </w:rPr>
        <w:t xml:space="preserve">L’entreprise VITROCHAVES a été fondée en 1980 par les frères Chaves Alves sur une surface de 50 m² au centre ville de Chaves (aucun lien avec le nom de famille) au Nord du Portugal.</w:t>
      </w:r>
      <w:r>
        <w:rPr>
          <w:rFonts w:ascii="Roboto" w:hAnsi="Roboto"/>
        </w:rPr>
        <w:t xml:space="preserve"> </w:t>
      </w:r>
      <w:r>
        <w:rPr>
          <w:rFonts w:ascii="Roboto" w:hAnsi="Roboto"/>
        </w:rPr>
        <w:t xml:space="preserve">En 40 ans, VITROCHAVES est devenu, grâce à des investissements continus dans des solutions innovantes, leader du marché avec trois sites de production à Chaves, Benavente et Felgueiras sur une surface totale de 26 000 m² et avec env. 200 collaborateurs.</w:t>
      </w:r>
      <w:r>
        <w:rPr>
          <w:rFonts w:ascii="Roboto" w:hAnsi="Roboto"/>
        </w:rPr>
        <w:t xml:space="preserve"> </w:t>
      </w:r>
    </w:p>
    <w:p w14:paraId="0B74511F" w14:textId="6A9BA3ED" w:rsidR="00726E08" w:rsidRPr="00726E08" w:rsidRDefault="00726E08" w:rsidP="00726E08">
      <w:pPr>
        <w:spacing w:line="360" w:lineRule="auto"/>
        <w:rPr>
          <w:rFonts w:ascii="Roboto" w:hAnsi="Roboto" w:cs="Arial"/>
        </w:rPr>
      </w:pPr>
      <w:r>
        <w:rPr>
          <w:rFonts w:ascii="Roboto" w:hAnsi="Roboto"/>
        </w:rPr>
        <w:t xml:space="preserve">En se positionnant stratégiquement sur le verre architectural, avec lequel sont approvisionnés les spécialistes de la fabrication de façades en aluminium, PVC et bois, les capacités de production de l’entreprise se sont principalement orientées sur les doubles et triples vitrages, le verre feuilleté et le verre trempé.</w:t>
      </w:r>
      <w:r>
        <w:rPr>
          <w:rFonts w:ascii="Roboto" w:hAnsi="Roboto"/>
        </w:rPr>
        <w:t xml:space="preserve"> </w:t>
      </w:r>
      <w:r>
        <w:rPr>
          <w:rFonts w:ascii="Roboto" w:hAnsi="Roboto"/>
        </w:rPr>
        <w:t xml:space="preserve">Le taux d’exportation est d’environ 50 %, principalement dans le reste de l’Europe, en Afrique et en Amérique.</w:t>
      </w:r>
      <w:r>
        <w:rPr>
          <w:rFonts w:ascii="Roboto" w:hAnsi="Roboto"/>
        </w:rPr>
        <w:t xml:space="preserve"> </w:t>
      </w:r>
    </w:p>
    <w:p w14:paraId="0858C91D" w14:textId="77777777" w:rsidR="00726E08" w:rsidRPr="00726E08" w:rsidRDefault="00726E08" w:rsidP="00726E08">
      <w:pPr>
        <w:spacing w:line="360" w:lineRule="auto"/>
        <w:rPr>
          <w:b/>
          <w:rFonts w:ascii="Roboto" w:hAnsi="Roboto" w:cs="Arial"/>
        </w:rPr>
      </w:pPr>
      <w:r>
        <w:rPr>
          <w:b/>
          <w:rFonts w:ascii="Roboto" w:hAnsi="Roboto"/>
        </w:rPr>
        <w:t xml:space="preserve">Leader du marché en tant de fournisseur polyvalent</w:t>
      </w:r>
      <w:r>
        <w:rPr>
          <w:b/>
          <w:rFonts w:ascii="Roboto" w:hAnsi="Roboto"/>
        </w:rPr>
        <w:t xml:space="preserve"> </w:t>
      </w:r>
    </w:p>
    <w:p w14:paraId="51280F83" w14:textId="62C9B85D" w:rsidR="00726E08" w:rsidRPr="00726E08" w:rsidRDefault="00726E08" w:rsidP="00726E08">
      <w:pPr>
        <w:spacing w:line="360" w:lineRule="auto"/>
        <w:rPr>
          <w:rFonts w:ascii="Roboto" w:hAnsi="Roboto" w:cs="Arial"/>
        </w:rPr>
      </w:pPr>
      <w:r>
        <w:rPr>
          <w:rFonts w:ascii="Roboto" w:hAnsi="Roboto"/>
        </w:rPr>
        <w:t xml:space="preserve">« En tant qu’entreprise polyvalente, nous nous adaptons à la demande sur le marché et nous offrons une palette de produits en constante augmentation », déclare Joaquim Chaves, co-fondateur et gérant de VITROCHAVES.</w:t>
      </w:r>
      <w:r>
        <w:rPr>
          <w:rFonts w:ascii="Roboto" w:hAnsi="Roboto"/>
        </w:rPr>
        <w:t xml:space="preserve"> </w:t>
      </w:r>
      <w:r>
        <w:rPr>
          <w:rFonts w:ascii="Roboto" w:hAnsi="Roboto"/>
        </w:rPr>
        <w:t xml:space="preserve">« Nos produits sont uniques grâce à la fusion de la marque et de la qualité.</w:t>
      </w:r>
      <w:r>
        <w:rPr>
          <w:rFonts w:ascii="Roboto" w:hAnsi="Roboto"/>
        </w:rPr>
        <w:t xml:space="preserve"> </w:t>
      </w:r>
      <w:r>
        <w:rPr>
          <w:rFonts w:ascii="Roboto" w:hAnsi="Roboto"/>
        </w:rPr>
        <w:t xml:space="preserve">Nous offrons actuellement une large palette de produits de la ligne de verre ISOLAR®, qui nous ont toujours valu une reconnaissance depuis plus de deux décennies. »</w:t>
      </w:r>
      <w:r>
        <w:rPr>
          <w:rFonts w:ascii="Roboto" w:hAnsi="Roboto"/>
        </w:rPr>
        <w:t xml:space="preserve"> </w:t>
      </w:r>
      <w:r>
        <w:rPr>
          <w:rFonts w:ascii="Roboto" w:hAnsi="Roboto"/>
        </w:rPr>
        <w:t xml:space="preserve">ISOLAR® est un groupement de fabricants européens qui sont spécialisés dans le verre isolant haute performances pour fenêtres et façades.</w:t>
      </w:r>
      <w:r>
        <w:rPr>
          <w:rFonts w:ascii="Roboto" w:hAnsi="Roboto"/>
        </w:rPr>
        <w:t xml:space="preserve"> </w:t>
      </w:r>
    </w:p>
    <w:p w14:paraId="08E7F45A" w14:textId="77777777" w:rsidR="00726E08" w:rsidRPr="00726E08" w:rsidRDefault="00726E08" w:rsidP="00726E08">
      <w:pPr>
        <w:spacing w:line="360" w:lineRule="auto"/>
        <w:rPr>
          <w:rFonts w:ascii="Roboto" w:hAnsi="Roboto" w:cs="Arial"/>
        </w:rPr>
      </w:pPr>
      <w:r>
        <w:rPr>
          <w:rFonts w:ascii="Roboto" w:hAnsi="Roboto"/>
        </w:rPr>
        <w:t xml:space="preserve">Qu’est-ce-qui caractérise VITROCHAVES en tant que fournisseur ?</w:t>
      </w:r>
      <w:r>
        <w:rPr>
          <w:rFonts w:ascii="Roboto" w:hAnsi="Roboto"/>
        </w:rPr>
        <w:t xml:space="preserve"> </w:t>
      </w:r>
      <w:r>
        <w:rPr>
          <w:rFonts w:ascii="Roboto" w:hAnsi="Roboto"/>
        </w:rPr>
        <w:t xml:space="preserve">« Nous nous engageons à fournir des prestations de pointe et nous nous distinguons avec notre service clients exceptionnel », déclare Monsieur Chaves.</w:t>
      </w:r>
      <w:r>
        <w:rPr>
          <w:rFonts w:ascii="Roboto" w:hAnsi="Roboto"/>
        </w:rPr>
        <w:t xml:space="preserve"> </w:t>
      </w:r>
      <w:r>
        <w:rPr>
          <w:rFonts w:ascii="Roboto" w:hAnsi="Roboto"/>
        </w:rPr>
        <w:t xml:space="preserve">Pour VITROCHAVES, cela concerne tous les domaines de l’expérience client, de la livraison et du conditionnement du verre à la qualité du service.</w:t>
      </w:r>
      <w:r>
        <w:rPr>
          <w:rFonts w:ascii="Roboto" w:hAnsi="Roboto"/>
        </w:rPr>
        <w:t xml:space="preserve"> </w:t>
      </w:r>
      <w:r>
        <w:rPr>
          <w:rFonts w:ascii="Roboto" w:hAnsi="Roboto"/>
        </w:rPr>
        <w:t xml:space="preserve">Son objectif d’être un fournisseur global pour ses clients fait qu'il est unique sur le marché local.</w:t>
      </w:r>
      <w:r>
        <w:rPr>
          <w:rFonts w:ascii="Roboto" w:hAnsi="Roboto"/>
        </w:rPr>
        <w:t xml:space="preserve"> </w:t>
      </w:r>
    </w:p>
    <w:p w14:paraId="4595D96B" w14:textId="03338771" w:rsidR="00726E08" w:rsidRPr="00726E08" w:rsidRDefault="00726E08" w:rsidP="00726E08">
      <w:pPr>
        <w:spacing w:line="360" w:lineRule="auto"/>
        <w:rPr>
          <w:rFonts w:ascii="Roboto" w:hAnsi="Roboto" w:cs="Arial"/>
        </w:rPr>
      </w:pPr>
      <w:r>
        <w:rPr>
          <w:rFonts w:ascii="Roboto" w:hAnsi="Roboto"/>
        </w:rPr>
        <w:t xml:space="preserve">La durabilité est un autre facteur important, comme l’indique Monsieur Chaves :</w:t>
      </w:r>
      <w:r>
        <w:rPr>
          <w:rFonts w:ascii="Roboto" w:hAnsi="Roboto"/>
        </w:rPr>
        <w:t xml:space="preserve"> </w:t>
      </w:r>
      <w:r>
        <w:rPr>
          <w:rFonts w:ascii="Roboto" w:hAnsi="Roboto"/>
        </w:rPr>
        <w:t xml:space="preserve">« Outre un très grand respect pour l’environnement, nous avons pris des mesures pour assumer activer notre responsabilité sociale.</w:t>
      </w:r>
      <w:r>
        <w:rPr>
          <w:rFonts w:ascii="Roboto" w:hAnsi="Roboto"/>
        </w:rPr>
        <w:t xml:space="preserve"> </w:t>
      </w:r>
      <w:r>
        <w:rPr>
          <w:rFonts w:ascii="Roboto" w:hAnsi="Roboto"/>
        </w:rPr>
        <w:t xml:space="preserve">Comme exemples de ces initiatives, on peut citer le recyclage du verre et autres déchets solides, par ex. le bois et le plastique, l’introduction de méthodes de traitement des eaux et une approche systématique du recyclage des ressources précieuses. »</w:t>
      </w:r>
      <w:r>
        <w:rPr>
          <w:rFonts w:ascii="Roboto" w:hAnsi="Roboto"/>
        </w:rPr>
        <w:t xml:space="preserve">  </w:t>
      </w:r>
    </w:p>
    <w:p w14:paraId="20C2A49B" w14:textId="77777777" w:rsidR="00726E08" w:rsidRPr="00726E08" w:rsidRDefault="00726E08" w:rsidP="00726E08">
      <w:pPr>
        <w:spacing w:line="360" w:lineRule="auto"/>
        <w:rPr>
          <w:b/>
          <w:rFonts w:ascii="Roboto" w:hAnsi="Roboto" w:cs="Arial"/>
        </w:rPr>
      </w:pPr>
      <w:r>
        <w:rPr>
          <w:b/>
          <w:rFonts w:ascii="Roboto" w:hAnsi="Roboto"/>
        </w:rPr>
        <w:t xml:space="preserve">Machines fiables et solutions logicielles pour une qualité de production élevée</w:t>
      </w:r>
      <w:r>
        <w:rPr>
          <w:b/>
          <w:rFonts w:ascii="Roboto" w:hAnsi="Roboto"/>
        </w:rPr>
        <w:t xml:space="preserve"> </w:t>
      </w:r>
    </w:p>
    <w:p w14:paraId="663193C4" w14:textId="49F9E2FE" w:rsidR="00726E08" w:rsidRPr="00726E08" w:rsidRDefault="00726E08" w:rsidP="00726E08">
      <w:pPr>
        <w:spacing w:line="360" w:lineRule="auto"/>
        <w:rPr>
          <w:rFonts w:ascii="Roboto" w:hAnsi="Roboto" w:cs="Arial"/>
        </w:rPr>
      </w:pPr>
      <w:r>
        <w:rPr>
          <w:rFonts w:ascii="Roboto" w:hAnsi="Roboto"/>
        </w:rPr>
        <w:t xml:space="preserve">« Nous sommes fiers d’utiliser un équipement optimal », Monsieur Chaves résume ainsi la stratégie d'investissement de l’entreprise.</w:t>
      </w:r>
      <w:r>
        <w:rPr>
          <w:rFonts w:ascii="Roboto" w:hAnsi="Roboto"/>
        </w:rPr>
        <w:t xml:space="preserve"> </w:t>
      </w:r>
      <w:r>
        <w:rPr>
          <w:rFonts w:ascii="Roboto" w:hAnsi="Roboto"/>
        </w:rPr>
        <w:t xml:space="preserve">« La première collaboration avec LiSEC était le résultat d’une recherche minutieuse par branche.</w:t>
      </w:r>
      <w:r>
        <w:rPr>
          <w:rFonts w:ascii="Roboto" w:hAnsi="Roboto"/>
        </w:rPr>
        <w:t xml:space="preserve"> </w:t>
      </w:r>
      <w:r>
        <w:rPr>
          <w:rFonts w:ascii="Roboto" w:hAnsi="Roboto"/>
        </w:rPr>
        <w:t xml:space="preserve">Les solutions de LiSEC s’adaptent à nos objectifs et nous permettent d’atteindre des délais de production exceptionnels, ce qui accroît notre efficacité organisationnelle et contribue essentiellement à notre succès à long terme. »</w:t>
      </w:r>
      <w:r>
        <w:rPr>
          <w:rFonts w:ascii="Roboto" w:hAnsi="Roboto"/>
        </w:rPr>
        <w:t xml:space="preserve"> </w:t>
      </w:r>
    </w:p>
    <w:p w14:paraId="16FEAEA8" w14:textId="24626261" w:rsidR="00726E08" w:rsidRPr="00726E08" w:rsidRDefault="00726E08" w:rsidP="00166C45">
      <w:pPr>
        <w:spacing w:line="360" w:lineRule="auto"/>
        <w:rPr>
          <w:rFonts w:ascii="Roboto" w:hAnsi="Roboto" w:cs="Arial"/>
        </w:rPr>
      </w:pPr>
      <w:r>
        <w:rPr>
          <w:rFonts w:ascii="Roboto" w:hAnsi="Roboto"/>
        </w:rPr>
        <w:t xml:space="preserve">La première machine que VITROCHAVES a achetée à LiSEC, était une ligne ISO double pour verre 3 500 x 2 000 mm, une des plus grandes machines fabriquée jusqu’à présent.</w:t>
      </w:r>
      <w:r>
        <w:rPr>
          <w:rFonts w:ascii="Roboto" w:hAnsi="Roboto"/>
        </w:rPr>
        <w:t xml:space="preserve"> </w:t>
      </w:r>
      <w:r>
        <w:rPr>
          <w:rFonts w:ascii="Roboto" w:hAnsi="Roboto"/>
        </w:rPr>
        <w:t xml:space="preserve">L'installation de 1993, appelée affectueusement « Le dinosaure », est encore en service actuellement.</w:t>
      </w:r>
      <w:r>
        <w:rPr>
          <w:rFonts w:ascii="Roboto" w:hAnsi="Roboto"/>
        </w:rPr>
        <w:t xml:space="preserve"> </w:t>
      </w:r>
      <w:r>
        <w:rPr>
          <w:rFonts w:ascii="Roboto" w:hAnsi="Roboto"/>
        </w:rPr>
        <w:t xml:space="preserve">« Nos objectifs étaient toujours la fiabilité et une longue durée de vie », déclare Monsieur Chaves.</w:t>
      </w:r>
      <w:r>
        <w:rPr>
          <w:rFonts w:ascii="Roboto" w:hAnsi="Roboto"/>
        </w:rPr>
        <w:t xml:space="preserve"> </w:t>
      </w:r>
      <w:r>
        <w:rPr>
          <w:rFonts w:ascii="Roboto" w:hAnsi="Roboto"/>
        </w:rPr>
        <w:t xml:space="preserve">« LiSEC s’est avérée être extrêmement fiable au cours des ans.</w:t>
      </w:r>
      <w:r>
        <w:rPr>
          <w:rFonts w:ascii="Roboto" w:hAnsi="Roboto"/>
        </w:rPr>
        <w:t xml:space="preserve"> </w:t>
      </w:r>
      <w:r>
        <w:rPr>
          <w:rFonts w:ascii="Roboto" w:hAnsi="Roboto"/>
        </w:rPr>
        <w:t xml:space="preserve">La performance stable de leurs machines démontre leur engagement en faveur de la fourniture de solutions robustes et fiables.</w:t>
      </w:r>
      <w:r>
        <w:rPr>
          <w:rFonts w:ascii="Roboto" w:hAnsi="Roboto"/>
        </w:rPr>
        <w:t xml:space="preserve"> </w:t>
      </w:r>
    </w:p>
    <w:p w14:paraId="437F1E73" w14:textId="76C70B85" w:rsidR="00726E08" w:rsidRPr="00726E08" w:rsidRDefault="00726E08" w:rsidP="00726E08">
      <w:pPr>
        <w:spacing w:line="360" w:lineRule="auto"/>
        <w:rPr>
          <w:rFonts w:ascii="Roboto" w:hAnsi="Roboto" w:cs="Arial"/>
        </w:rPr>
      </w:pPr>
      <w:r>
        <w:rPr>
          <w:rFonts w:ascii="Roboto" w:hAnsi="Roboto"/>
        </w:rPr>
        <w:t xml:space="preserve">Une autre ligne ISO a suivi en 2001 – elle aussi est devenue une solution leader du marché à son époque.</w:t>
      </w:r>
      <w:r>
        <w:rPr>
          <w:rFonts w:ascii="Roboto" w:hAnsi="Roboto"/>
        </w:rPr>
        <w:t xml:space="preserve"> </w:t>
      </w:r>
      <w:r>
        <w:rPr>
          <w:rFonts w:ascii="Roboto" w:hAnsi="Roboto"/>
        </w:rPr>
        <w:t xml:space="preserve">Monsieur Chaves commente :</w:t>
      </w:r>
      <w:r>
        <w:rPr>
          <w:rFonts w:ascii="Roboto" w:hAnsi="Roboto"/>
        </w:rPr>
        <w:t xml:space="preserve"> </w:t>
      </w:r>
      <w:r>
        <w:rPr>
          <w:rFonts w:ascii="Roboto" w:hAnsi="Roboto"/>
        </w:rPr>
        <w:t xml:space="preserve">« La compétence de LiSEC se manifeste dans la collaboration durable et réussie avec notre entreprise.</w:t>
      </w:r>
      <w:r>
        <w:rPr>
          <w:rFonts w:ascii="Roboto" w:hAnsi="Roboto"/>
        </w:rPr>
        <w:t xml:space="preserve"> </w:t>
      </w:r>
      <w:r>
        <w:rPr>
          <w:rFonts w:ascii="Roboto" w:hAnsi="Roboto"/>
        </w:rPr>
        <w:t xml:space="preserve">La compétence de LiSEC lors de la livraison de produits et de services de qualité a toujours répondu à nos attentes et les a même dépassées. »</w:t>
      </w:r>
      <w:r>
        <w:rPr>
          <w:rFonts w:ascii="Roboto" w:hAnsi="Roboto"/>
        </w:rPr>
        <w:t xml:space="preserve"> </w:t>
      </w:r>
    </w:p>
    <w:p w14:paraId="7EBFFD30" w14:textId="2BCC3FAE" w:rsidR="00726E08" w:rsidRPr="00726E08" w:rsidRDefault="00726E08" w:rsidP="00726E08">
      <w:pPr>
        <w:spacing w:line="360" w:lineRule="auto"/>
        <w:rPr>
          <w:rFonts w:ascii="Roboto" w:hAnsi="Roboto" w:cs="Arial"/>
        </w:rPr>
      </w:pPr>
      <w:r>
        <w:rPr>
          <w:rFonts w:ascii="Roboto" w:hAnsi="Roboto"/>
        </w:rPr>
        <w:t xml:space="preserve">Parfaitement adaptées aux machines, VITROCHAVES utilise également les solutions logicielles de LiSEC, aussi bien dans la production que dans les bureaux.</w:t>
      </w:r>
      <w:r>
        <w:rPr>
          <w:rFonts w:ascii="Roboto" w:hAnsi="Roboto"/>
        </w:rPr>
        <w:t xml:space="preserve"> </w:t>
      </w:r>
      <w:r>
        <w:rPr>
          <w:rFonts w:ascii="Roboto" w:hAnsi="Roboto"/>
        </w:rPr>
        <w:t xml:space="preserve">Le logiciel d'optimisation des découpes GPS.prod est basé sur serveur et peut être exécuté simultanément par plusieurs utilisateurs – une fonction importante pour réduire le temps passé dans le bureau d’études de la production.</w:t>
      </w:r>
      <w:r>
        <w:rPr>
          <w:rFonts w:ascii="Roboto" w:hAnsi="Roboto"/>
        </w:rPr>
        <w:t xml:space="preserve"> </w:t>
      </w:r>
      <w:r>
        <w:rPr>
          <w:rFonts w:ascii="Roboto" w:hAnsi="Roboto"/>
        </w:rPr>
        <w:t xml:space="preserve">Le système permet d’exécuter simultanément plusieurs optimisations dans le même cycle de production, par ex. pour le verre float et Low-E. Toutes les informations de production peuvent être représentées en détail sur les moniteurs de la production.</w:t>
      </w:r>
      <w:r>
        <w:rPr>
          <w:rFonts w:ascii="Roboto" w:hAnsi="Roboto"/>
        </w:rPr>
        <w:t xml:space="preserve"> </w:t>
      </w:r>
      <w:r>
        <w:rPr>
          <w:rFonts w:ascii="Roboto" w:hAnsi="Roboto"/>
        </w:rPr>
        <w:t xml:space="preserve">Lorsque le code à barres d’une étiquette, d’une liste de production ou d’une impression sur le verre est scanné, le schéma apparaît sur le moniteur et l’opérateur a accès à tous les détails techniques.</w:t>
      </w:r>
    </w:p>
    <w:p w14:paraId="26610B5B" w14:textId="496A296F" w:rsidR="00726E08" w:rsidRPr="00726E08" w:rsidRDefault="00726E08" w:rsidP="00726E08">
      <w:pPr>
        <w:spacing w:line="360" w:lineRule="auto"/>
        <w:rPr>
          <w:rFonts w:ascii="Roboto" w:hAnsi="Roboto" w:cs="Arial"/>
        </w:rPr>
      </w:pPr>
      <w:r>
        <w:rPr>
          <w:rFonts w:ascii="Roboto" w:hAnsi="Roboto"/>
        </w:rPr>
        <w:t xml:space="preserve">« Les produits de LiSEC se caractérisent par leur fiabilité inégalée et une innovation constante.</w:t>
      </w:r>
      <w:r>
        <w:rPr>
          <w:rFonts w:ascii="Roboto" w:hAnsi="Roboto"/>
        </w:rPr>
        <w:t xml:space="preserve"> </w:t>
      </w:r>
      <w:r>
        <w:rPr>
          <w:rFonts w:ascii="Roboto" w:hAnsi="Roboto"/>
        </w:rPr>
        <w:t xml:space="preserve">Ces qualités ont toujours caractérisé LiSEC et font que nous recommandons toujours ce fournisseur », déclare Monsieur Chaves.</w:t>
      </w:r>
    </w:p>
    <w:p w14:paraId="73FD71B4" w14:textId="100D6B36" w:rsidR="00726E08" w:rsidRPr="00544EBC" w:rsidRDefault="00544EBC" w:rsidP="00726E08">
      <w:pPr>
        <w:spacing w:line="360" w:lineRule="auto"/>
        <w:rPr>
          <w:b/>
          <w:rFonts w:ascii="Roboto" w:hAnsi="Roboto" w:cs="Arial"/>
        </w:rPr>
      </w:pPr>
      <w:r>
        <w:rPr>
          <w:b/>
          <w:rFonts w:ascii="Roboto" w:hAnsi="Roboto"/>
        </w:rPr>
        <w:t xml:space="preserve">Vers un avenir entièrement automatique :</w:t>
      </w:r>
      <w:r>
        <w:rPr>
          <w:b/>
          <w:rFonts w:ascii="Roboto" w:hAnsi="Roboto"/>
        </w:rPr>
        <w:t xml:space="preserve"> </w:t>
      </w:r>
      <w:r>
        <w:rPr>
          <w:b/>
          <w:rFonts w:ascii="Roboto" w:hAnsi="Roboto"/>
        </w:rPr>
        <w:t xml:space="preserve">La nouvelle production ISO de VITROCHAVES</w:t>
      </w:r>
      <w:r>
        <w:rPr>
          <w:b/>
          <w:rFonts w:ascii="Roboto" w:hAnsi="Roboto"/>
        </w:rPr>
        <w:t xml:space="preserve"> </w:t>
      </w:r>
    </w:p>
    <w:p w14:paraId="5D0009D0" w14:textId="55B3C5DC" w:rsidR="00726E08" w:rsidRPr="00726E08" w:rsidRDefault="00726E08" w:rsidP="00726E08">
      <w:pPr>
        <w:spacing w:line="360" w:lineRule="auto"/>
        <w:rPr>
          <w:rFonts w:ascii="Roboto" w:hAnsi="Roboto" w:cs="Arial"/>
        </w:rPr>
      </w:pPr>
      <w:r>
        <w:rPr>
          <w:rFonts w:ascii="Roboto" w:hAnsi="Roboto"/>
        </w:rPr>
        <w:t xml:space="preserve">« LiSEC est un partenaire innovant », déclare Monsieur Chaves.</w:t>
      </w:r>
      <w:r>
        <w:rPr>
          <w:rFonts w:ascii="Roboto" w:hAnsi="Roboto"/>
        </w:rPr>
        <w:t xml:space="preserve"> </w:t>
      </w:r>
      <w:r>
        <w:rPr>
          <w:rFonts w:ascii="Roboto" w:hAnsi="Roboto"/>
        </w:rPr>
        <w:t xml:space="preserve">« L’exemple parfait de cette innovation est l’installation actuelle chez VITROCHAVES – une production entièrement automatique qui va du magasin de verres à l’éjection de la ligne ISO double. »</w:t>
      </w:r>
    </w:p>
    <w:p w14:paraId="6585617A" w14:textId="56AED5F1" w:rsidR="00726E08" w:rsidRPr="00726E08" w:rsidRDefault="00726E08" w:rsidP="00726E08">
      <w:pPr>
        <w:spacing w:line="360" w:lineRule="auto"/>
        <w:rPr>
          <w:rFonts w:ascii="Roboto" w:hAnsi="Roboto" w:cs="Arial"/>
        </w:rPr>
      </w:pPr>
      <w:r>
        <w:rPr>
          <w:rFonts w:ascii="Roboto" w:hAnsi="Roboto"/>
        </w:rPr>
        <w:t xml:space="preserve">Celle-ci permet un haut niveau d’automatisation grâce à un système de tri tampon qui est coordonné par la solution logicielle GPS.autofab.</w:t>
      </w:r>
      <w:r>
        <w:rPr>
          <w:rFonts w:ascii="Roboto" w:hAnsi="Roboto"/>
        </w:rPr>
        <w:t xml:space="preserve"> </w:t>
      </w:r>
      <w:r>
        <w:rPr>
          <w:rFonts w:ascii="Roboto" w:hAnsi="Roboto"/>
        </w:rPr>
        <w:t xml:space="preserve">GPS.autofab pilote l’alimentation entièrement automatique de l’ensemble des machines avec des données et le transfert des vitres dans le système de tri.</w:t>
      </w:r>
      <w:r>
        <w:rPr>
          <w:rFonts w:ascii="Roboto" w:hAnsi="Roboto"/>
        </w:rPr>
        <w:t xml:space="preserve"> </w:t>
      </w:r>
      <w:r>
        <w:rPr>
          <w:rFonts w:ascii="Roboto" w:hAnsi="Roboto"/>
        </w:rPr>
        <w:t xml:space="preserve">L'opérateur n’a ainsi plus à saisir de données sur les machines et, dans l’idéal, ne doit plus toucher le verre entre le système de découpe et la ligne ISO.</w:t>
      </w:r>
      <w:r>
        <w:rPr>
          <w:rFonts w:ascii="Roboto" w:hAnsi="Roboto"/>
        </w:rPr>
        <w:t xml:space="preserve"> </w:t>
      </w:r>
      <w:r>
        <w:rPr>
          <w:rFonts w:ascii="Roboto" w:hAnsi="Roboto"/>
        </w:rPr>
        <w:t xml:space="preserve">Le suivi des vitres est possible pendant l’ensemble du processus de production et les opérateurs et responsables de la production sont informés du statut de la production et des différents systèmes raccordés.</w:t>
      </w:r>
      <w:r>
        <w:rPr>
          <w:rFonts w:ascii="Roboto" w:hAnsi="Roboto"/>
        </w:rPr>
        <w:t xml:space="preserve"> </w:t>
      </w:r>
    </w:p>
    <w:p w14:paraId="48F97B42" w14:textId="200736B3" w:rsidR="00726E08" w:rsidRPr="00726E08" w:rsidRDefault="00726E08" w:rsidP="00726E08">
      <w:pPr>
        <w:spacing w:line="360" w:lineRule="auto"/>
        <w:rPr>
          <w:rFonts w:ascii="Roboto" w:hAnsi="Roboto" w:cs="Arial"/>
        </w:rPr>
      </w:pPr>
      <w:r>
        <w:rPr>
          <w:rFonts w:ascii="Roboto" w:hAnsi="Roboto"/>
        </w:rPr>
        <w:t xml:space="preserve">GPS.autofab vise à adapter de manière optimale le système de tri à toutes les machines raccordées.</w:t>
      </w:r>
      <w:r>
        <w:rPr>
          <w:rFonts w:ascii="Roboto" w:hAnsi="Roboto"/>
        </w:rPr>
        <w:t xml:space="preserve"> </w:t>
      </w:r>
      <w:r>
        <w:rPr>
          <w:rFonts w:ascii="Roboto" w:hAnsi="Roboto"/>
        </w:rPr>
        <w:t xml:space="preserve">On peut citer par exemple l'intégration entièrement automatique de Dynopt, une solution logicielle de LiSEC, qui réduit les chutes de verre dans la zone de découpe, évite les plaques restantes, ajuste automatiquement le reste de la production et transfère vers l'installation de tri.</w:t>
      </w:r>
      <w:r>
        <w:rPr>
          <w:rFonts w:ascii="Roboto" w:hAnsi="Roboto"/>
        </w:rPr>
        <w:t xml:space="preserve"> </w:t>
      </w:r>
      <w:r>
        <w:rPr>
          <w:rFonts w:ascii="Roboto" w:hAnsi="Roboto"/>
        </w:rPr>
        <w:t xml:space="preserve">Le système tampon peut stocker la production pendant env. 4 – 6 heures, ce qui permet de considérer les dimensions de vitres pour les cycles de production ultérieurs en vue d’une découpe optimisée, afin d’utiliser de manière optimale la vitre Jumbo.</w:t>
      </w:r>
      <w:r>
        <w:rPr>
          <w:rFonts w:ascii="Roboto" w:hAnsi="Roboto"/>
        </w:rPr>
        <w:t xml:space="preserve"> </w:t>
      </w:r>
      <w:r>
        <w:rPr>
          <w:rFonts w:ascii="Roboto" w:hAnsi="Roboto"/>
        </w:rPr>
        <w:t xml:space="preserve">Les vitres sont stockées provisoirement dans le système tampon et consultées pour l’usinage ultérieur pendant le cycle de production respectif, par ex. dans la production de verre isolant.</w:t>
      </w:r>
      <w:r>
        <w:rPr>
          <w:rFonts w:ascii="Roboto" w:hAnsi="Roboto"/>
        </w:rPr>
        <w:t xml:space="preserve"> </w:t>
      </w:r>
      <w:r>
        <w:rPr>
          <w:rFonts w:ascii="Roboto" w:hAnsi="Roboto"/>
        </w:rPr>
        <w:t xml:space="preserve">Les différents processus de production peuvent ainsi être nivelés et lissés et la production continue est maintenue.</w:t>
      </w:r>
      <w:r>
        <w:rPr>
          <w:rFonts w:ascii="Roboto" w:hAnsi="Roboto"/>
        </w:rPr>
        <w:t xml:space="preserve"> </w:t>
      </w:r>
    </w:p>
    <w:p w14:paraId="25FA6912" w14:textId="77777777" w:rsidR="00726E08" w:rsidRPr="00726E08" w:rsidRDefault="00726E08" w:rsidP="00726E08">
      <w:pPr>
        <w:spacing w:line="360" w:lineRule="auto"/>
        <w:rPr>
          <w:rFonts w:ascii="Roboto" w:hAnsi="Roboto" w:cs="Arial"/>
        </w:rPr>
      </w:pPr>
      <w:r>
        <w:rPr>
          <w:rFonts w:ascii="Roboto" w:hAnsi="Roboto"/>
        </w:rPr>
        <w:t xml:space="preserve">Monsieur Chaves évoque ses objectifs avec la nouvelle production :</w:t>
      </w:r>
      <w:r>
        <w:rPr>
          <w:rFonts w:ascii="Roboto" w:hAnsi="Roboto"/>
        </w:rPr>
        <w:t xml:space="preserve"> </w:t>
      </w:r>
      <w:r>
        <w:rPr>
          <w:rFonts w:ascii="Roboto" w:hAnsi="Roboto"/>
        </w:rPr>
        <w:t xml:space="preserve">« Nous voulons étendre notre capacité de production et profiter pleinement des avantages de l’automatisation afin de réduire les coûts et la charge de travail. »</w:t>
      </w:r>
      <w:r>
        <w:rPr>
          <w:rFonts w:ascii="Roboto" w:hAnsi="Roboto"/>
        </w:rPr>
        <w:t xml:space="preserve"> </w:t>
      </w:r>
    </w:p>
    <w:p w14:paraId="129DA611" w14:textId="6B2773B8" w:rsidR="00726E08" w:rsidRPr="00726E08" w:rsidRDefault="00853061" w:rsidP="00726E08">
      <w:pPr>
        <w:spacing w:line="360" w:lineRule="auto"/>
        <w:rPr>
          <w:b/>
          <w:rFonts w:ascii="Roboto" w:hAnsi="Roboto" w:cs="Arial"/>
        </w:rPr>
      </w:pPr>
      <w:r>
        <w:rPr>
          <w:b/>
          <w:rFonts w:ascii="Roboto" w:hAnsi="Roboto"/>
        </w:rPr>
        <w:t xml:space="preserve">Fidélité des clients grâce aux produits innovants</w:t>
      </w:r>
    </w:p>
    <w:p w14:paraId="44F89B70" w14:textId="698D540A" w:rsidR="00726E08" w:rsidRPr="00726E08" w:rsidRDefault="00726E08" w:rsidP="00853061">
      <w:pPr>
        <w:spacing w:line="360" w:lineRule="auto"/>
        <w:rPr>
          <w:rFonts w:ascii="Roboto" w:hAnsi="Roboto" w:cs="Arial"/>
        </w:rPr>
      </w:pPr>
      <w:r>
        <w:rPr>
          <w:rFonts w:ascii="Roboto" w:hAnsi="Roboto"/>
        </w:rPr>
        <w:t xml:space="preserve">VITROCHAVES a observé sur le marché une tendance vers des innovations significatives dans le développement de produits et dans les normes de qualité.</w:t>
      </w:r>
      <w:r>
        <w:rPr>
          <w:rFonts w:ascii="Roboto" w:hAnsi="Roboto"/>
        </w:rPr>
        <w:t xml:space="preserve"> </w:t>
      </w:r>
      <w:r>
        <w:rPr>
          <w:rFonts w:ascii="Roboto" w:hAnsi="Roboto"/>
        </w:rPr>
        <w:t xml:space="preserve">« Comme ces changements ont des effets importants sur notre rentabilité, nous devons nous adapter en mettant à jour en continu nos installations et équipements.</w:t>
      </w:r>
      <w:r>
        <w:rPr>
          <w:rFonts w:ascii="Roboto" w:hAnsi="Roboto"/>
        </w:rPr>
        <w:t xml:space="preserve"> </w:t>
      </w:r>
      <w:r>
        <w:rPr>
          <w:rFonts w:ascii="Roboto" w:hAnsi="Roboto"/>
        </w:rPr>
        <w:t xml:space="preserve">Le nouvel environnement nécessite une réaction dynamique pour continuer à répondre aux attentes de la branche, ce qui nous oblige à investir dans des technologies de pointe et à garder un œil sur la tendances à venir », déclare Monsieur Chaves.</w:t>
      </w:r>
      <w:r>
        <w:rPr>
          <w:rFonts w:ascii="Roboto" w:hAnsi="Roboto"/>
        </w:rPr>
        <w:t xml:space="preserve"> </w:t>
      </w:r>
    </w:p>
    <w:p w14:paraId="0695A2ED" w14:textId="5BFF215C" w:rsidR="009B4CA9" w:rsidRPr="00726E08" w:rsidRDefault="00726E08" w:rsidP="00726E08">
      <w:pPr>
        <w:spacing w:line="360" w:lineRule="auto"/>
        <w:rPr>
          <w:rFonts w:ascii="Roboto" w:hAnsi="Roboto" w:cs="Arial"/>
        </w:rPr>
      </w:pPr>
      <w:r>
        <w:rPr>
          <w:rFonts w:ascii="Roboto" w:hAnsi="Roboto"/>
        </w:rPr>
        <w:t xml:space="preserve">En quoi LiSEC peut être utile ?</w:t>
      </w:r>
      <w:r>
        <w:rPr>
          <w:rFonts w:ascii="Roboto" w:hAnsi="Roboto"/>
        </w:rPr>
        <w:t xml:space="preserve"> </w:t>
      </w:r>
      <w:r>
        <w:rPr>
          <w:rFonts w:ascii="Roboto" w:hAnsi="Roboto"/>
        </w:rPr>
        <w:t xml:space="preserve">« Nos futurs projets portent sur le maintien d'une croissance durable en collaborant avec les meilleurs fournisseurs pour les produits et équipements de notre entreprise.</w:t>
      </w:r>
      <w:r>
        <w:rPr>
          <w:rFonts w:ascii="Roboto" w:hAnsi="Roboto"/>
        </w:rPr>
        <w:t xml:space="preserve"> </w:t>
      </w:r>
      <w:r>
        <w:rPr>
          <w:rFonts w:ascii="Roboto" w:hAnsi="Roboto"/>
        </w:rPr>
        <w:t xml:space="preserve">Cette approche veille à la stabilité nécessaire pour améliorer nos services pour nos clients, qui ont toujours été la base de notre expansion.</w:t>
      </w:r>
      <w:r>
        <w:rPr>
          <w:rFonts w:ascii="Roboto" w:hAnsi="Roboto"/>
        </w:rPr>
        <w:t xml:space="preserve"> </w:t>
      </w:r>
      <w:r>
        <w:rPr>
          <w:rFonts w:ascii="Roboto" w:hAnsi="Roboto"/>
        </w:rPr>
        <w:t xml:space="preserve">Dans cet effort, LiSEC joue un rôle clé en tant que partenaire précieux.</w:t>
      </w:r>
      <w:r>
        <w:rPr>
          <w:rFonts w:ascii="Roboto" w:hAnsi="Roboto"/>
        </w:rPr>
        <w:t xml:space="preserve"> </w:t>
      </w:r>
      <w:r>
        <w:rPr>
          <w:rFonts w:ascii="Roboto" w:hAnsi="Roboto"/>
        </w:rPr>
        <w:t xml:space="preserve">Tandis que nous poursuivons notre développement, nous allons utiliser le savoir-faire et les solutions innovantes de LiSEC pour améliorer nos capacités. »</w:t>
      </w:r>
    </w:p>
    <w:p w14:paraId="4EFCBD50" w14:textId="65E20B7C" w:rsidR="007A73AD" w:rsidRPr="00726E08" w:rsidRDefault="007A73AD" w:rsidP="007A73AD">
      <w:pPr>
        <w:spacing w:after="0" w:line="240" w:lineRule="auto"/>
        <w:textAlignment w:val="baseline"/>
        <w:rPr>
          <w:rFonts w:ascii="Segoe UI" w:eastAsia="Times New Roman" w:hAnsi="Segoe UI" w:cs="Segoe UI"/>
          <w:sz w:val="18"/>
          <w:szCs w:val="18"/>
          <w:lang w:eastAsia="de-AT"/>
        </w:rPr>
      </w:pPr>
    </w:p>
    <w:bookmarkEnd w:id="1"/>
    <w:p w14:paraId="6ADD773B" w14:textId="38078241" w:rsidR="001B7B6E" w:rsidRPr="000B3B80" w:rsidRDefault="000B3B80" w:rsidP="00CD03C2">
      <w:pPr>
        <w:spacing w:line="360" w:lineRule="auto"/>
        <w:rPr>
          <w:b/>
          <w:bCs/>
          <w:rFonts w:ascii="Arial" w:hAnsi="Arial" w:cs="Arial"/>
        </w:rPr>
      </w:pPr>
      <w:r>
        <w:br w:type="column"/>
      </w:r>
      <w:r>
        <w:rPr>
          <w:b/>
          <w:rFonts w:ascii="Arial" w:hAnsi="Arial"/>
        </w:rPr>
        <w:t xml:space="preserve">Photos </w:t>
      </w:r>
      <w:r>
        <w:rPr>
          <w:rFonts w:ascii="Arial" w:hAnsi="Arial"/>
        </w:rPr>
        <w:t xml:space="preserve">© LiSEC</w:t>
      </w:r>
    </w:p>
    <w:p w14:paraId="1B9B99B3" w14:textId="72FF8321" w:rsidR="001B7B6E" w:rsidRDefault="00775A3F" w:rsidP="00A0428D">
      <w:pPr>
        <w:spacing w:line="360" w:lineRule="auto"/>
        <w:rPr>
          <w:rFonts w:ascii="Roboto" w:hAnsi="Roboto" w:cs="Arial"/>
        </w:rPr>
      </w:pPr>
      <w:r>
        <w:rPr>
          <w:rFonts w:ascii="Roboto" w:hAnsi="Roboto"/>
        </w:rPr>
        <w:drawing>
          <wp:inline distT="0" distB="0" distL="0" distR="0" wp14:anchorId="12C850B1" wp14:editId="7264F36B">
            <wp:extent cx="3780000" cy="2520000"/>
            <wp:effectExtent l="0" t="0" r="0" b="0"/>
            <wp:docPr id="1812508076" name="Grafik 1" descr="Ein Bild, das Kleidung, Person, Man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508076" name="Grafik 1" descr="Ein Bild, das Kleidung, Person, Mann, Schuhwerk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rPr>
        <w:drawing>
          <wp:inline distT="0" distB="0" distL="0" distR="0" wp14:anchorId="6E1E4B86" wp14:editId="52CBE033">
            <wp:extent cx="3780000" cy="2520000"/>
            <wp:effectExtent l="0" t="0" r="0" b="0"/>
            <wp:docPr id="1885611545" name="Grafik 2" descr="Ein Bild, das Stahl, Aluminium,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11545" name="Grafik 2" descr="Ein Bild, das Stahl, Aluminium, Im Haus, Bautechnik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rPr>
        <w:drawing>
          <wp:inline distT="0" distB="0" distL="0" distR="0" wp14:anchorId="0928660A" wp14:editId="3F0F8E1E">
            <wp:extent cx="3780000" cy="2520000"/>
            <wp:effectExtent l="0" t="0" r="0" b="0"/>
            <wp:docPr id="2070143261" name="Grafik 3" descr="Ein Bild, das Im Haus, Maschine, Fabrik,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143261" name="Grafik 3" descr="Ein Bild, das Im Haus, Maschine, Fabrik, Bautechnik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rPr>
        <w:drawing>
          <wp:inline distT="0" distB="0" distL="0" distR="0" wp14:anchorId="4A3A01C3" wp14:editId="16B1D39B">
            <wp:extent cx="3780000" cy="2520000"/>
            <wp:effectExtent l="0" t="0" r="0" b="0"/>
            <wp:docPr id="2065974284" name="Grafik 4" descr="Ein Bild, das Stahl, Bautechnik, Gebäud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974284" name="Grafik 4" descr="Ein Bild, das Stahl, Bautechnik, Gebäude, Industri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rPr>
        <w:drawing>
          <wp:inline distT="0" distB="0" distL="0" distR="0" wp14:anchorId="2051AEFB" wp14:editId="3D2A314B">
            <wp:extent cx="3780000" cy="2520000"/>
            <wp:effectExtent l="0" t="0" r="0" b="0"/>
            <wp:docPr id="1735123668" name="Grafik 5" descr="Ein Bild, das Gebäude,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123668" name="Grafik 5" descr="Ein Bild, das Gebäude, Stahl, Maschine, Bautechnik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rPr>
        <w:drawing>
          <wp:inline distT="0" distB="0" distL="0" distR="0" wp14:anchorId="4985DE1A" wp14:editId="6E047C87">
            <wp:extent cx="3780000" cy="2520000"/>
            <wp:effectExtent l="0" t="0" r="0" b="0"/>
            <wp:docPr id="1080314597" name="Grafik 6" descr="Ein Bild, das Im Haus, Maschine, Stahl,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314597" name="Grafik 6" descr="Ein Bild, das Im Haus, Maschine, Stahl, Bautechnik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rPr>
        <w:drawing>
          <wp:inline distT="0" distB="0" distL="0" distR="0" wp14:anchorId="4A1CF390" wp14:editId="48DD54A1">
            <wp:extent cx="3780000" cy="2520000"/>
            <wp:effectExtent l="0" t="0" r="0" b="0"/>
            <wp:docPr id="1496449135" name="Grafik 7" descr="Ein Bild, das Stahl, Bautechnik, Im Hau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449135" name="Grafik 7" descr="Ein Bild, das Stahl, Bautechnik, Im Haus, Maschin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rPr>
        <w:drawing>
          <wp:inline distT="0" distB="0" distL="0" distR="0" wp14:anchorId="23DC2752" wp14:editId="68FCE4AB">
            <wp:extent cx="3780000" cy="2520000"/>
            <wp:effectExtent l="0" t="0" r="0" b="0"/>
            <wp:docPr id="490258684" name="Grafik 8" descr="Ein Bild, das Im Haus, Gebäude,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258684" name="Grafik 8" descr="Ein Bild, das Im Haus, Gebäude, Stahl, Maschin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rPr>
        <w:drawing>
          <wp:inline distT="0" distB="0" distL="0" distR="0" wp14:anchorId="4F568824" wp14:editId="42D7B9BA">
            <wp:extent cx="3780000" cy="2520000"/>
            <wp:effectExtent l="0" t="0" r="0" b="0"/>
            <wp:docPr id="1001590155" name="Grafik 9" descr="Ein Bild, das Text, Computer, Im Hau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90155" name="Grafik 9" descr="Ein Bild, das Text, Computer, Im Haus, Perso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C87B0C4" w14:textId="77777777" w:rsidR="00B55A04" w:rsidRDefault="00B55A04" w:rsidP="00911215">
      <w:pPr>
        <w:widowControl w:val="0"/>
        <w:spacing w:after="0" w:line="240" w:lineRule="auto"/>
        <w:jc w:val="both"/>
        <w:rPr>
          <w:rFonts w:ascii="Roboto" w:hAnsi="Roboto"/>
          <w:b/>
          <w:sz w:val="20"/>
          <w:lang w:val="en-GB"/>
        </w:rPr>
      </w:pPr>
    </w:p>
    <w:p w14:paraId="3B5065A3" w14:textId="77777777" w:rsidR="00726E08" w:rsidRPr="003C3EC7" w:rsidRDefault="00726E08" w:rsidP="00726E08">
      <w:pPr>
        <w:widowControl w:val="0"/>
        <w:spacing w:after="0" w:line="240" w:lineRule="auto"/>
        <w:jc w:val="both"/>
        <w:rPr>
          <w:b/>
          <w:sz w:val="20"/>
          <w:szCs w:val="20"/>
          <w:rFonts w:ascii="Roboto" w:hAnsi="Roboto" w:cs="Arial"/>
        </w:rPr>
      </w:pPr>
      <w:r>
        <w:rPr>
          <w:b/>
          <w:sz w:val="20"/>
          <w:rFonts w:ascii="Roboto" w:hAnsi="Roboto"/>
        </w:rPr>
        <w:t xml:space="preserve">À propos de LiSEC</w:t>
      </w:r>
    </w:p>
    <w:p w14:paraId="1657F103" w14:textId="77777777" w:rsidR="00726E08" w:rsidRPr="003C3EC7" w:rsidRDefault="00726E08" w:rsidP="00726E08">
      <w:pPr>
        <w:widowControl w:val="0"/>
        <w:spacing w:after="0" w:line="240" w:lineRule="auto"/>
        <w:jc w:val="both"/>
        <w:rPr>
          <w:sz w:val="20"/>
          <w:szCs w:val="20"/>
          <w:rFonts w:ascii="Roboto" w:hAnsi="Roboto" w:cs="Arial"/>
        </w:rPr>
      </w:pPr>
      <w:bookmarkStart w:id="2" w:name="_Hlk97719094"/>
      <w:r>
        <w:rPr>
          <w:sz w:val="20"/>
          <w:rFonts w:ascii="Roboto" w:hAnsi="Roboto"/>
        </w:rPr>
        <w:t xml:space="preserve">LiSEC, dont le siège social est installé à Seitenstetten/Amstetten, est un groupe international proposant, depuis plus de 60 ans, des solutions individuelles et globales innovantes dans le domaine de l’usinage et de la transformation de verre plat.</w:t>
      </w:r>
      <w:r>
        <w:rPr>
          <w:sz w:val="20"/>
          <w:rFonts w:ascii="Roboto" w:hAnsi="Roboto"/>
        </w:rPr>
        <w:t xml:space="preserve"> </w:t>
      </w:r>
      <w:r>
        <w:rPr>
          <w:sz w:val="20"/>
          <w:rFonts w:ascii="Roboto" w:hAnsi="Roboto"/>
        </w:rPr>
        <w:t xml:space="preserve">Les activités incluent les machines, les solutions d’automatisation et les prestations de service.</w:t>
      </w:r>
      <w:r>
        <w:rPr>
          <w:sz w:val="20"/>
          <w:rFonts w:ascii="Roboto" w:hAnsi="Roboto"/>
        </w:rPr>
        <w:t xml:space="preserve"> </w:t>
      </w:r>
      <w:r>
        <w:rPr>
          <w:sz w:val="20"/>
          <w:rFonts w:ascii="Roboto" w:hAnsi="Roboto"/>
        </w:rPr>
        <w:t xml:space="preserve">En 2023, avec 1 300 collaborateurs environ répartis sur plus de 20 sites, le groupe a atteint un taux d’exportation supérieur à 95 pour cent et généré un chiffre d’affaires de plus de 300 millions d’euros.</w:t>
      </w:r>
      <w:r>
        <w:rPr>
          <w:sz w:val="20"/>
          <w:rFonts w:ascii="Roboto" w:hAnsi="Roboto"/>
        </w:rPr>
        <w:t xml:space="preserve"> </w:t>
      </w:r>
      <w:r>
        <w:rPr>
          <w:sz w:val="20"/>
          <w:rFonts w:ascii="Roboto" w:hAnsi="Roboto"/>
        </w:rPr>
        <w:t xml:space="preserve">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w:t>
      </w:r>
      <w:r>
        <w:rPr>
          <w:sz w:val="20"/>
          <w:rFonts w:ascii="Roboto" w:hAnsi="Roboto"/>
        </w:rPr>
        <w:t xml:space="preserve"> </w:t>
      </w:r>
      <w:r>
        <w:rPr>
          <w:sz w:val="20"/>
          <w:rFonts w:ascii="Roboto" w:hAnsi="Roboto"/>
        </w:rPr>
        <w:t xml:space="preserve">Riche d’une technique fiable et de solutions d’automatisation intelligentes, LiSEC impose de nouvelles références en termes de qualité et de technologie et contribue fortement au succès de ses clients.</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sz w:val="20"/>
          <w:szCs w:val="20"/>
          <w:rFonts w:ascii="Roboto" w:hAnsi="Roboto" w:cs="Arial"/>
        </w:rPr>
      </w:pPr>
      <w:r>
        <w:rPr>
          <w:sz w:val="20"/>
          <w:color w:val="000000"/>
          <w:b/>
          <w:rFonts w:ascii="Roboto" w:hAnsi="Roboto"/>
        </w:rPr>
        <w:t xml:space="preserve">Informations complémentaires :</w:t>
      </w:r>
      <w:r>
        <w:rPr>
          <w:sz w:val="20"/>
          <w:color w:val="000000"/>
          <w:rFonts w:ascii="Roboto" w:hAnsi="Roboto"/>
        </w:rPr>
        <w:br/>
      </w:r>
      <w:r>
        <w:rPr>
          <w:sz w:val="20"/>
          <w:rFonts w:ascii="Roboto" w:hAnsi="Roboto"/>
        </w:rPr>
        <w:t xml:space="preserve">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sz w:val="20"/>
          <w:szCs w:val="20"/>
          <w:rFonts w:ascii="Roboto" w:hAnsi="Roboto" w:cs="Arial"/>
        </w:rPr>
      </w:pPr>
      <w:r>
        <w:rPr>
          <w:sz w:val="20"/>
          <w:rFonts w:ascii="Roboto" w:hAnsi="Roboto"/>
        </w:rPr>
        <w:t xml:space="preserve">Directrice Marketing et Communication d’entreprise</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Pr>
          <w:sz w:val="20"/>
          <w:rFonts w:ascii="Roboto" w:hAnsi="Roboto"/>
        </w:rPr>
        <w:t xml:space="preserve">LiSEC Austria GmbH</w:t>
      </w:r>
      <w:r>
        <w:rPr>
          <w:sz w:val="20"/>
          <w:rFonts w:ascii="Roboto" w:hAnsi="Roboto"/>
        </w:rPr>
        <w:br/>
      </w:r>
      <w:r>
        <w:rPr>
          <w:sz w:val="20"/>
          <w:rFonts w:ascii="Roboto" w:hAnsi="Roboto"/>
        </w:rPr>
        <w:t xml:space="preserve">Peter-Lisec-Str. 1 – 3353 Seitenstetten, Autriche</w:t>
      </w:r>
      <w:r>
        <w:rPr>
          <w:sz w:val="20"/>
          <w:rFonts w:ascii="Roboto" w:hAnsi="Roboto"/>
        </w:rPr>
        <w:br/>
      </w:r>
      <w:r>
        <w:rPr>
          <w:sz w:val="20"/>
          <w:rFonts w:ascii="Roboto" w:hAnsi="Roboto"/>
        </w:rPr>
        <w:t xml:space="preserve">Tél. :</w:t>
      </w:r>
      <w:r>
        <w:rPr>
          <w:sz w:val="20"/>
          <w:rFonts w:ascii="Roboto" w:hAnsi="Roboto"/>
        </w:rPr>
        <w:t xml:space="preserve"> </w:t>
      </w:r>
      <w:r>
        <w:rPr>
          <w:sz w:val="20"/>
          <w:rFonts w:ascii="Roboto" w:hAnsi="Roboto"/>
        </w:rPr>
        <w:t xml:space="preserve">+43 7477 405-1115</w:t>
      </w:r>
      <w:r>
        <w:rPr>
          <w:sz w:val="20"/>
          <w:rFonts w:ascii="Roboto" w:hAnsi="Roboto"/>
        </w:rPr>
        <w:br/>
      </w:r>
      <w:r>
        <w:rPr>
          <w:sz w:val="20"/>
          <w:rFonts w:ascii="Roboto" w:hAnsi="Roboto"/>
        </w:rPr>
        <w:t xml:space="preserve">Mobile :</w:t>
      </w:r>
      <w:r>
        <w:rPr>
          <w:sz w:val="20"/>
          <w:rFonts w:ascii="Roboto" w:hAnsi="Roboto"/>
        </w:rPr>
        <w:t xml:space="preserve"> </w:t>
      </w:r>
      <w:r>
        <w:rPr>
          <w:sz w:val="20"/>
          <w:rFonts w:ascii="Roboto" w:hAnsi="Roboto"/>
        </w:rPr>
        <w:t xml:space="preserve">+43 660 871 58 03</w:t>
      </w:r>
      <w:r>
        <w:rPr>
          <w:sz w:val="20"/>
          <w:rFonts w:ascii="Roboto" w:hAnsi="Roboto"/>
        </w:rPr>
        <w:br/>
      </w:r>
      <w:r>
        <w:rPr>
          <w:sz w:val="20"/>
          <w:rFonts w:ascii="Roboto" w:hAnsi="Roboto"/>
        </w:rPr>
        <w:t xml:space="preserve">E-mail : </w:t>
      </w:r>
      <w:hyperlink r:id="rId17" w:history="1">
        <w:r>
          <w:rPr>
            <w:rStyle w:val="Hyperlink"/>
            <w:sz w:val="20"/>
            <w:rFonts w:ascii="Roboto" w:hAnsi="Roboto"/>
          </w:rPr>
          <w:t xml:space="preserve">claudia.guschlbauer@lisec.com</w:t>
        </w:r>
      </w:hyperlink>
      <w:r>
        <w:rPr>
          <w:sz w:val="20"/>
          <w:rFonts w:ascii="Roboto" w:hAnsi="Roboto"/>
        </w:rPr>
        <w:t xml:space="preserve"> – </w:t>
      </w:r>
      <w:hyperlink r:id="rId18" w:history="1">
        <w:r>
          <w:rPr>
            <w:rStyle w:val="Hyperlink"/>
            <w:sz w:val="20"/>
            <w:rFonts w:ascii="Roboto" w:hAnsi="Roboto"/>
          </w:rPr>
          <w:t xml:space="preserve">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b/>
        <w:rFonts w:ascii="Roboto" w:hAnsi="Roboto" w:cs="Arial"/>
      </w:rPr>
    </w:pPr>
    <w:bookmarkStart w:id="3" w:name="_Hlk145570763"/>
    <w:r>
      <w:rPr>
        <w:b/>
        <w:rFonts w:ascii="Roboto" w:hAnsi="Roboto"/>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b/>
        <w:rFonts w:ascii="Roboto" w:hAnsi="Roboto"/>
      </w:rPr>
      <w:t xml:space="preserve">COMMUNIQUÉ DE PRESSE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dirty"/>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5CE0"/>
    <w:rsid w:val="008207BB"/>
    <w:rsid w:val="00826E97"/>
    <w:rsid w:val="008279C4"/>
    <w:rsid w:val="00835A05"/>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fr-FR"/>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&#65279;<?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1361</Words>
  <Characters>8580</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6</cp:revision>
  <cp:lastPrinted>2023-08-23T05:59:00Z</cp:lastPrinted>
  <dcterms:created xsi:type="dcterms:W3CDTF">2024-03-21T13:25:00Z</dcterms:created>
  <dcterms:modified xsi:type="dcterms:W3CDTF">2024-03-21T14:41:00Z</dcterms:modified>
</cp:coreProperties>
</file>