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AF2078" w14:textId="7CF4810C" w:rsidR="0016460D" w:rsidRPr="00EE01B0" w:rsidRDefault="0016460D" w:rsidP="00EE01B0">
      <w:pPr>
        <w:jc w:val="both"/>
        <w:rPr>
          <w:rFonts w:ascii="Aptos" w:eastAsia="SimSun" w:hAnsi="Aptos" w:cs="Arial"/>
        </w:rPr>
      </w:pPr>
      <w:bookmarkStart w:id="0" w:name="_Hlk109200422"/>
      <w:bookmarkStart w:id="1" w:name="_Hlk17201346"/>
      <w:bookmarkEnd w:id="0"/>
      <w:r>
        <w:rPr>
          <w:rFonts w:ascii="Aptos" w:eastAsia="SimSun" w:hAnsi="Aptos" w:hint="eastAsia"/>
        </w:rPr>
        <w:t xml:space="preserve">Amstetten </w:t>
      </w:r>
      <w:r w:rsidR="00592378">
        <w:rPr>
          <w:rFonts w:ascii="Aptos" w:eastAsia="SimSun" w:hAnsi="Aptos"/>
        </w:rPr>
        <w:t xml:space="preserve">- </w:t>
      </w:r>
      <w:r w:rsidR="00592378" w:rsidRPr="00592378">
        <w:rPr>
          <w:rFonts w:ascii="Aptos" w:eastAsia="SimSun" w:hAnsi="Aptos"/>
        </w:rPr>
        <w:t>21/08/2024</w:t>
      </w:r>
    </w:p>
    <w:p w14:paraId="3874051C" w14:textId="77777777" w:rsidR="006932A4" w:rsidRPr="00EE01B0" w:rsidRDefault="006932A4" w:rsidP="00EE01B0">
      <w:pPr>
        <w:spacing w:line="360" w:lineRule="auto"/>
        <w:jc w:val="both"/>
        <w:rPr>
          <w:rFonts w:ascii="Aptos" w:hAnsi="Aptos" w:cs="Arial"/>
          <w:b/>
          <w:bCs/>
          <w:sz w:val="28"/>
          <w:szCs w:val="28"/>
        </w:rPr>
      </w:pPr>
    </w:p>
    <w:bookmarkEnd w:id="1"/>
    <w:p w14:paraId="4331B77C" w14:textId="77777777" w:rsidR="00F80722" w:rsidRDefault="00F80722" w:rsidP="00F80722">
      <w:pPr>
        <w:spacing w:line="276" w:lineRule="auto"/>
        <w:rPr>
          <w:rFonts w:ascii="Arial" w:eastAsia="SimSun" w:hAnsi="Arial" w:cs="Arial"/>
          <w:b/>
          <w:bCs/>
          <w:sz w:val="28"/>
          <w:szCs w:val="28"/>
        </w:rPr>
      </w:pPr>
      <w:r>
        <w:rPr>
          <w:rFonts w:ascii="Arial" w:eastAsia="SimSun" w:hAnsi="Arial" w:hint="eastAsia"/>
          <w:b/>
          <w:sz w:val="28"/>
        </w:rPr>
        <w:t xml:space="preserve">2024 </w:t>
      </w:r>
      <w:r>
        <w:rPr>
          <w:rFonts w:ascii="Arial" w:eastAsia="SimSun" w:hAnsi="Arial" w:hint="eastAsia"/>
          <w:b/>
          <w:sz w:val="28"/>
        </w:rPr>
        <w:t>年</w:t>
      </w:r>
      <w:r>
        <w:rPr>
          <w:rFonts w:ascii="Arial" w:eastAsia="SimSun" w:hAnsi="Arial" w:hint="eastAsia"/>
          <w:b/>
          <w:sz w:val="28"/>
        </w:rPr>
        <w:t xml:space="preserve"> </w:t>
      </w:r>
      <w:proofErr w:type="spellStart"/>
      <w:r>
        <w:rPr>
          <w:rFonts w:ascii="Arial" w:eastAsia="SimSun" w:hAnsi="Arial" w:hint="eastAsia"/>
          <w:b/>
          <w:sz w:val="28"/>
        </w:rPr>
        <w:t>Glasstec</w:t>
      </w:r>
      <w:proofErr w:type="spellEnd"/>
      <w:r>
        <w:rPr>
          <w:rFonts w:ascii="Arial" w:eastAsia="SimSun" w:hAnsi="Arial" w:hint="eastAsia"/>
          <w:b/>
          <w:sz w:val="28"/>
        </w:rPr>
        <w:t xml:space="preserve"> </w:t>
      </w:r>
      <w:r>
        <w:rPr>
          <w:rFonts w:ascii="Arial" w:eastAsia="SimSun" w:hAnsi="Arial" w:hint="eastAsia"/>
          <w:b/>
          <w:sz w:val="28"/>
        </w:rPr>
        <w:t>展会——机器人</w:t>
      </w:r>
      <w:r>
        <w:rPr>
          <w:rFonts w:ascii="Arial" w:eastAsia="SimSun" w:hAnsi="Arial" w:hint="eastAsia"/>
          <w:b/>
          <w:sz w:val="28"/>
        </w:rPr>
        <w:t>/</w:t>
      </w:r>
      <w:r>
        <w:rPr>
          <w:rFonts w:ascii="Arial" w:eastAsia="SimSun" w:hAnsi="Arial" w:hint="eastAsia"/>
          <w:b/>
          <w:sz w:val="28"/>
        </w:rPr>
        <w:t>物流</w:t>
      </w:r>
      <w:r>
        <w:rPr>
          <w:rFonts w:ascii="Arial" w:eastAsia="SimSun" w:hAnsi="Arial" w:hint="eastAsia"/>
          <w:b/>
          <w:sz w:val="28"/>
        </w:rPr>
        <w:t xml:space="preserve"> @LiSEC </w:t>
      </w:r>
      <w:proofErr w:type="spellStart"/>
      <w:r>
        <w:rPr>
          <w:rFonts w:ascii="Arial" w:eastAsia="SimSun" w:hAnsi="Arial" w:hint="eastAsia"/>
          <w:b/>
          <w:sz w:val="28"/>
        </w:rPr>
        <w:t>booth</w:t>
      </w:r>
      <w:proofErr w:type="spellEnd"/>
    </w:p>
    <w:p w14:paraId="6558DEA5" w14:textId="77777777" w:rsidR="00F80722" w:rsidRDefault="00F80722" w:rsidP="00F80722">
      <w:pPr>
        <w:spacing w:line="276" w:lineRule="auto"/>
        <w:rPr>
          <w:rFonts w:ascii="Arial" w:hAnsi="Arial" w:cs="Arial"/>
        </w:rPr>
      </w:pPr>
    </w:p>
    <w:p w14:paraId="1D624E8A" w14:textId="77777777" w:rsidR="00F80722" w:rsidRDefault="00F80722" w:rsidP="00F80722">
      <w:pPr>
        <w:autoSpaceDE w:val="0"/>
        <w:autoSpaceDN w:val="0"/>
        <w:adjustRightInd w:val="0"/>
        <w:spacing w:line="276" w:lineRule="auto"/>
        <w:jc w:val="both"/>
        <w:rPr>
          <w:rFonts w:ascii="Arial" w:eastAsia="SimSun" w:hAnsi="Arial" w:cs="Arial"/>
        </w:rPr>
      </w:pPr>
      <w:r>
        <w:rPr>
          <w:rFonts w:ascii="Arial" w:eastAsia="SimSun" w:hAnsi="Arial" w:hint="eastAsia"/>
        </w:rPr>
        <w:t>如今，平面玻璃加工商不仅要克服纷繁复杂的各项挑战，如专业人才紧缺、产品质量和降低错误率等等，还要着手处理各类热门主题，例如通过突破瓶颈或提高自动化程度来提升自家生产的效率。</w:t>
      </w:r>
      <w:r>
        <w:rPr>
          <w:rFonts w:ascii="Arial" w:eastAsia="SimSun" w:hAnsi="Arial" w:hint="eastAsia"/>
        </w:rPr>
        <w:t xml:space="preserve"> </w:t>
      </w:r>
    </w:p>
    <w:p w14:paraId="5F6BBB81" w14:textId="77777777" w:rsidR="00F80722" w:rsidRDefault="00F80722" w:rsidP="00F80722">
      <w:pPr>
        <w:autoSpaceDE w:val="0"/>
        <w:autoSpaceDN w:val="0"/>
        <w:adjustRightInd w:val="0"/>
        <w:spacing w:line="276" w:lineRule="auto"/>
        <w:jc w:val="both"/>
        <w:rPr>
          <w:rStyle w:val="ui-provider"/>
        </w:rPr>
      </w:pPr>
      <w:r>
        <w:rPr>
          <w:rFonts w:ascii="Arial" w:eastAsia="SimSun" w:hAnsi="Arial" w:hint="eastAsia"/>
        </w:rPr>
        <w:t>在今年举办的德国杜塞尔多夫玻璃工业展览会</w:t>
      </w:r>
      <w:r>
        <w:rPr>
          <w:rFonts w:ascii="Arial" w:eastAsia="SimSun" w:hAnsi="Arial" w:hint="eastAsia"/>
        </w:rPr>
        <w:t xml:space="preserve"> (</w:t>
      </w:r>
      <w:proofErr w:type="spellStart"/>
      <w:r>
        <w:rPr>
          <w:rFonts w:ascii="Arial" w:eastAsia="SimSun" w:hAnsi="Arial" w:hint="eastAsia"/>
        </w:rPr>
        <w:t>glasstec</w:t>
      </w:r>
      <w:proofErr w:type="spellEnd"/>
      <w:r>
        <w:rPr>
          <w:rFonts w:ascii="Arial" w:eastAsia="SimSun" w:hAnsi="Arial" w:hint="eastAsia"/>
        </w:rPr>
        <w:t xml:space="preserve">) </w:t>
      </w:r>
      <w:r>
        <w:rPr>
          <w:rFonts w:ascii="Arial" w:eastAsia="SimSun" w:hAnsi="Arial" w:hint="eastAsia"/>
        </w:rPr>
        <w:t>上，</w:t>
      </w:r>
      <w:proofErr w:type="spellStart"/>
      <w:r>
        <w:rPr>
          <w:rFonts w:ascii="Arial" w:eastAsia="SimSun" w:hAnsi="Arial" w:hint="eastAsia"/>
        </w:rPr>
        <w:t>LiSEC</w:t>
      </w:r>
      <w:proofErr w:type="spellEnd"/>
      <w:r>
        <w:rPr>
          <w:rFonts w:ascii="Arial" w:eastAsia="SimSun" w:hAnsi="Arial" w:hint="eastAsia"/>
        </w:rPr>
        <w:t xml:space="preserve"> </w:t>
      </w:r>
      <w:r>
        <w:rPr>
          <w:rStyle w:val="ui-provider"/>
          <w:rFonts w:ascii="Arial" w:eastAsia="SimSun" w:hAnsi="Arial" w:hint="eastAsia"/>
        </w:rPr>
        <w:t>还会在第</w:t>
      </w:r>
      <w:r>
        <w:rPr>
          <w:rStyle w:val="ui-provider"/>
          <w:rFonts w:ascii="Arial" w:eastAsia="SimSun" w:hAnsi="Arial" w:hint="eastAsia"/>
        </w:rPr>
        <w:t xml:space="preserve"> 17 </w:t>
      </w:r>
      <w:r>
        <w:rPr>
          <w:rStyle w:val="ui-provider"/>
          <w:rFonts w:ascii="Arial" w:eastAsia="SimSun" w:hAnsi="Arial" w:hint="eastAsia"/>
        </w:rPr>
        <w:t>号展厅的</w:t>
      </w:r>
      <w:r>
        <w:rPr>
          <w:rStyle w:val="ui-provider"/>
          <w:rFonts w:ascii="Arial" w:eastAsia="SimSun" w:hAnsi="Arial" w:hint="eastAsia"/>
        </w:rPr>
        <w:t xml:space="preserve"> A64 </w:t>
      </w:r>
      <w:r>
        <w:rPr>
          <w:rStyle w:val="ui-provider"/>
          <w:rFonts w:ascii="Arial" w:eastAsia="SimSun" w:hAnsi="Arial" w:hint="eastAsia"/>
        </w:rPr>
        <w:t>展位上展示如何通过机器人解决方案来进行卸载。在采访中，</w:t>
      </w:r>
      <w:proofErr w:type="spellStart"/>
      <w:r>
        <w:rPr>
          <w:rStyle w:val="ui-provider"/>
          <w:rFonts w:ascii="Arial" w:eastAsia="SimSun" w:hAnsi="Arial" w:hint="eastAsia"/>
        </w:rPr>
        <w:t>LiSEC</w:t>
      </w:r>
      <w:proofErr w:type="spellEnd"/>
      <w:r>
        <w:rPr>
          <w:rStyle w:val="ui-provider"/>
          <w:rFonts w:ascii="Arial" w:eastAsia="SimSun" w:hAnsi="Arial" w:hint="eastAsia"/>
        </w:rPr>
        <w:t xml:space="preserve"> </w:t>
      </w:r>
      <w:r>
        <w:rPr>
          <w:rStyle w:val="ui-provider"/>
          <w:rFonts w:ascii="Arial" w:eastAsia="SimSun" w:hAnsi="Arial" w:hint="eastAsia"/>
        </w:rPr>
        <w:t>的产品管理物流部负责人</w:t>
      </w:r>
      <w:r>
        <w:rPr>
          <w:rStyle w:val="ui-provider"/>
          <w:rFonts w:ascii="Arial" w:eastAsia="SimSun" w:hAnsi="Arial" w:hint="eastAsia"/>
        </w:rPr>
        <w:t xml:space="preserve"> Sebastian Payrleitner </w:t>
      </w:r>
      <w:r>
        <w:rPr>
          <w:rStyle w:val="ui-provider"/>
          <w:rFonts w:ascii="Arial" w:eastAsia="SimSun" w:hAnsi="Arial" w:hint="eastAsia"/>
        </w:rPr>
        <w:t>谈到了物流部的各项发展，并透露了有关此次</w:t>
      </w:r>
      <w:r>
        <w:rPr>
          <w:rStyle w:val="ui-provider"/>
          <w:rFonts w:ascii="Arial" w:eastAsia="SimSun" w:hAnsi="Arial" w:hint="eastAsia"/>
        </w:rPr>
        <w:t xml:space="preserve"> </w:t>
      </w:r>
      <w:proofErr w:type="spellStart"/>
      <w:r>
        <w:rPr>
          <w:rStyle w:val="ui-provider"/>
          <w:rFonts w:ascii="Arial" w:eastAsia="SimSun" w:hAnsi="Arial" w:hint="eastAsia"/>
        </w:rPr>
        <w:t>glasstec</w:t>
      </w:r>
      <w:proofErr w:type="spellEnd"/>
      <w:r>
        <w:rPr>
          <w:rStyle w:val="ui-provider"/>
          <w:rFonts w:ascii="Arial" w:eastAsia="SimSun" w:hAnsi="Arial" w:hint="eastAsia"/>
        </w:rPr>
        <w:t xml:space="preserve"> </w:t>
      </w:r>
      <w:r>
        <w:rPr>
          <w:rStyle w:val="ui-provider"/>
          <w:rFonts w:ascii="Arial" w:eastAsia="SimSun" w:hAnsi="Arial" w:hint="eastAsia"/>
        </w:rPr>
        <w:t>展会上展示的机器人解决方案的更多细节。</w:t>
      </w:r>
    </w:p>
    <w:p w14:paraId="4305269E" w14:textId="77777777" w:rsidR="00F80722" w:rsidRDefault="00F80722" w:rsidP="00F80722">
      <w:pPr>
        <w:autoSpaceDE w:val="0"/>
        <w:autoSpaceDN w:val="0"/>
        <w:adjustRightInd w:val="0"/>
        <w:spacing w:line="276" w:lineRule="auto"/>
        <w:jc w:val="both"/>
        <w:rPr>
          <w:rStyle w:val="ui-provider"/>
          <w:rFonts w:ascii="Arial" w:hAnsi="Arial" w:cs="Arial"/>
        </w:rPr>
      </w:pPr>
    </w:p>
    <w:p w14:paraId="37A764AC" w14:textId="77777777" w:rsidR="00F80722" w:rsidRDefault="00F80722" w:rsidP="00F80722">
      <w:pPr>
        <w:autoSpaceDE w:val="0"/>
        <w:autoSpaceDN w:val="0"/>
        <w:adjustRightInd w:val="0"/>
        <w:spacing w:line="276" w:lineRule="auto"/>
        <w:jc w:val="both"/>
        <w:rPr>
          <w:rStyle w:val="ui-provider"/>
          <w:rFonts w:ascii="Arial" w:eastAsia="SimSun" w:hAnsi="Arial" w:cs="Arial"/>
          <w:b/>
          <w:bCs/>
        </w:rPr>
      </w:pPr>
      <w:r>
        <w:rPr>
          <w:rStyle w:val="ui-provider"/>
          <w:rFonts w:ascii="Arial" w:eastAsia="SimSun" w:hAnsi="Arial" w:hint="eastAsia"/>
          <w:b/>
        </w:rPr>
        <w:t xml:space="preserve">Payrleitner </w:t>
      </w:r>
      <w:r>
        <w:rPr>
          <w:rStyle w:val="ui-provider"/>
          <w:rFonts w:ascii="Arial" w:eastAsia="SimSun" w:hAnsi="Arial" w:hint="eastAsia"/>
          <w:b/>
        </w:rPr>
        <w:t>先生，请问</w:t>
      </w:r>
      <w:r>
        <w:rPr>
          <w:rStyle w:val="ui-provider"/>
          <w:rFonts w:ascii="Arial" w:eastAsia="SimSun" w:hAnsi="Arial" w:hint="eastAsia"/>
          <w:b/>
        </w:rPr>
        <w:t xml:space="preserve"> </w:t>
      </w:r>
      <w:proofErr w:type="spellStart"/>
      <w:r>
        <w:rPr>
          <w:rStyle w:val="ui-provider"/>
          <w:rFonts w:ascii="Arial" w:eastAsia="SimSun" w:hAnsi="Arial" w:hint="eastAsia"/>
          <w:b/>
        </w:rPr>
        <w:t>LiSEC</w:t>
      </w:r>
      <w:proofErr w:type="spellEnd"/>
      <w:r>
        <w:rPr>
          <w:rStyle w:val="ui-provider"/>
          <w:rFonts w:ascii="Arial" w:eastAsia="SimSun" w:hAnsi="Arial" w:hint="eastAsia"/>
          <w:b/>
        </w:rPr>
        <w:t xml:space="preserve"> </w:t>
      </w:r>
      <w:r>
        <w:rPr>
          <w:rStyle w:val="ui-provider"/>
          <w:rFonts w:ascii="Arial" w:eastAsia="SimSun" w:hAnsi="Arial" w:hint="eastAsia"/>
          <w:b/>
        </w:rPr>
        <w:t>在物流或机器人领域的发展重点有哪些？</w:t>
      </w:r>
    </w:p>
    <w:p w14:paraId="2BCDFC31" w14:textId="77777777" w:rsidR="00F80722" w:rsidRDefault="00F80722" w:rsidP="00F80722">
      <w:pPr>
        <w:autoSpaceDE w:val="0"/>
        <w:autoSpaceDN w:val="0"/>
        <w:adjustRightInd w:val="0"/>
        <w:spacing w:line="276" w:lineRule="auto"/>
        <w:jc w:val="both"/>
        <w:rPr>
          <w:rStyle w:val="ui-provider"/>
          <w:rFonts w:ascii="Arial" w:eastAsia="SimSun" w:hAnsi="Arial" w:cs="Arial"/>
        </w:rPr>
      </w:pPr>
      <w:r>
        <w:rPr>
          <w:rStyle w:val="ui-provider"/>
          <w:rFonts w:ascii="Arial" w:eastAsia="SimSun" w:hAnsi="Arial" w:hint="eastAsia"/>
        </w:rPr>
        <w:t>Sebastian Payrleitner</w:t>
      </w:r>
      <w:r>
        <w:rPr>
          <w:rStyle w:val="ui-provider"/>
          <w:rFonts w:ascii="Arial" w:eastAsia="SimSun" w:hAnsi="Arial" w:hint="eastAsia"/>
        </w:rPr>
        <w:t>：我们聚焦各类解决方案，旨在为自家客户提供帮助，以应对市场上各种大发展趋势所催生出的未来要求，并满足客户自己提出的各项需求。随着薄板越做越大，重量也随之增加，这对我们而言也是一项巨大的挑战。除了要解决专业人才紧缺、无人化生产、提高生产灵活性以及提高开发的自动化水平等问题之外，我们还重视个别主题，例如在边框复合期间将标签粘贴在刚封装的单件正面上。</w:t>
      </w:r>
    </w:p>
    <w:p w14:paraId="1850B83F" w14:textId="77777777" w:rsidR="00F80722" w:rsidRDefault="00F80722" w:rsidP="00F80722">
      <w:pPr>
        <w:autoSpaceDE w:val="0"/>
        <w:autoSpaceDN w:val="0"/>
        <w:adjustRightInd w:val="0"/>
        <w:spacing w:line="276" w:lineRule="auto"/>
        <w:jc w:val="both"/>
        <w:rPr>
          <w:rStyle w:val="ui-provider"/>
          <w:rFonts w:ascii="Arial" w:hAnsi="Arial" w:cs="Arial"/>
        </w:rPr>
      </w:pPr>
    </w:p>
    <w:p w14:paraId="6BB9178F" w14:textId="77777777" w:rsidR="00F80722" w:rsidRDefault="00F80722" w:rsidP="00F80722">
      <w:pPr>
        <w:autoSpaceDE w:val="0"/>
        <w:autoSpaceDN w:val="0"/>
        <w:adjustRightInd w:val="0"/>
        <w:spacing w:line="276" w:lineRule="auto"/>
        <w:jc w:val="both"/>
        <w:rPr>
          <w:rStyle w:val="ui-provider"/>
          <w:rFonts w:ascii="Arial" w:eastAsia="SimSun" w:hAnsi="Arial" w:cs="Arial"/>
          <w:b/>
          <w:bCs/>
        </w:rPr>
      </w:pPr>
      <w:r>
        <w:rPr>
          <w:rStyle w:val="ui-provider"/>
          <w:rFonts w:ascii="Arial" w:eastAsia="SimSun" w:hAnsi="Arial" w:hint="eastAsia"/>
          <w:b/>
        </w:rPr>
        <w:t>在此次德国杜塞尔多夫玻璃工业展览会上，物流部将会展示哪个解决方案呢？</w:t>
      </w:r>
    </w:p>
    <w:p w14:paraId="36C9BE83" w14:textId="77777777" w:rsidR="00F80722" w:rsidRDefault="00F80722" w:rsidP="00F80722">
      <w:pPr>
        <w:autoSpaceDE w:val="0"/>
        <w:autoSpaceDN w:val="0"/>
        <w:adjustRightInd w:val="0"/>
        <w:spacing w:line="276" w:lineRule="auto"/>
        <w:jc w:val="both"/>
        <w:rPr>
          <w:rStyle w:val="ui-provider"/>
          <w:rFonts w:ascii="Arial" w:eastAsia="SimSun" w:hAnsi="Arial" w:cs="Arial"/>
        </w:rPr>
      </w:pPr>
      <w:r>
        <w:rPr>
          <w:rStyle w:val="ui-provider"/>
          <w:rFonts w:ascii="Arial" w:eastAsia="SimSun" w:hAnsi="Arial" w:hint="eastAsia"/>
        </w:rPr>
        <w:t>Sebastian Payrleitner</w:t>
      </w:r>
      <w:r>
        <w:rPr>
          <w:rStyle w:val="ui-provider"/>
          <w:rFonts w:ascii="Arial" w:eastAsia="SimSun" w:hAnsi="Arial" w:hint="eastAsia"/>
        </w:rPr>
        <w:t>：除了在</w:t>
      </w:r>
      <w:r>
        <w:rPr>
          <w:rStyle w:val="ui-provider"/>
          <w:rFonts w:ascii="Arial" w:eastAsia="SimSun" w:hAnsi="Arial" w:hint="eastAsia"/>
        </w:rPr>
        <w:t xml:space="preserve"> </w:t>
      </w:r>
      <w:proofErr w:type="spellStart"/>
      <w:r>
        <w:rPr>
          <w:rStyle w:val="ui-provider"/>
          <w:rFonts w:ascii="Arial" w:eastAsia="SimSun" w:hAnsi="Arial" w:hint="eastAsia"/>
        </w:rPr>
        <w:t>LiSEC</w:t>
      </w:r>
      <w:proofErr w:type="spellEnd"/>
      <w:r>
        <w:rPr>
          <w:rStyle w:val="ui-provider"/>
          <w:rFonts w:ascii="Arial" w:eastAsia="SimSun" w:hAnsi="Arial" w:hint="eastAsia"/>
        </w:rPr>
        <w:t xml:space="preserve"> </w:t>
      </w:r>
      <w:r>
        <w:rPr>
          <w:rStyle w:val="ui-provider"/>
          <w:rFonts w:ascii="Arial" w:eastAsia="SimSun" w:hAnsi="Arial" w:hint="eastAsia"/>
        </w:rPr>
        <w:t>礼堂举办专家讲座外，我们还将在杜塞尔多夫现场展示一个包含</w:t>
      </w:r>
      <w:r>
        <w:rPr>
          <w:rStyle w:val="ui-provider"/>
          <w:rFonts w:ascii="Arial" w:eastAsia="SimSun" w:hAnsi="Arial" w:hint="eastAsia"/>
        </w:rPr>
        <w:t xml:space="preserve"> A </w:t>
      </w:r>
      <w:r>
        <w:rPr>
          <w:rStyle w:val="ui-provider"/>
          <w:rFonts w:ascii="Arial" w:eastAsia="SimSun" w:hAnsi="Arial" w:hint="eastAsia"/>
        </w:rPr>
        <w:t>型货架转塔在内的机器人卸载站，它能将夹胶玻璃切割装置中切割好的薄板朝水平方向对齐，接着按照规定顺序垂直卸载到货架上。在卸载的过程中，将在</w:t>
      </w:r>
      <w:r>
        <w:rPr>
          <w:rStyle w:val="ui-provider"/>
          <w:rFonts w:ascii="Arial" w:eastAsia="SimSun" w:hAnsi="Arial" w:hint="eastAsia"/>
        </w:rPr>
        <w:t xml:space="preserve"> A </w:t>
      </w:r>
      <w:r>
        <w:rPr>
          <w:rStyle w:val="ui-provider"/>
          <w:rFonts w:ascii="Arial" w:eastAsia="SimSun" w:hAnsi="Arial" w:hint="eastAsia"/>
        </w:rPr>
        <w:t>型货架的每一侧堆出两个堆垛。该机器解决方案在两方面令人信服：其一，夹胶玻璃切割生产线能够不间断进行卸载；其二，机器人精准进行搬运可提高质量。与下游用于玻璃仓储支架的旋转平台结合使用的话，可以保证工作流程连续不中断。</w:t>
      </w:r>
    </w:p>
    <w:p w14:paraId="749E8147" w14:textId="77777777" w:rsidR="00F80722" w:rsidRDefault="00F80722" w:rsidP="00F80722">
      <w:pPr>
        <w:autoSpaceDE w:val="0"/>
        <w:autoSpaceDN w:val="0"/>
        <w:adjustRightInd w:val="0"/>
        <w:spacing w:line="276" w:lineRule="auto"/>
        <w:jc w:val="both"/>
        <w:rPr>
          <w:rStyle w:val="ui-provider"/>
          <w:rFonts w:ascii="Arial" w:eastAsia="SimSun" w:hAnsi="Arial" w:cs="Arial"/>
        </w:rPr>
      </w:pPr>
      <w:r>
        <w:rPr>
          <w:rStyle w:val="ui-provider"/>
          <w:rFonts w:ascii="Arial" w:eastAsia="SimSun" w:hAnsi="Arial" w:hint="eastAsia"/>
        </w:rPr>
        <w:t>一同展出的还有物流驾驶舱——这是一种采用单件流</w:t>
      </w:r>
      <w:r>
        <w:rPr>
          <w:rStyle w:val="ui-provider"/>
          <w:rFonts w:ascii="Arial" w:eastAsia="SimSun" w:hAnsi="Arial" w:hint="eastAsia"/>
        </w:rPr>
        <w:t xml:space="preserve"> ( </w:t>
      </w:r>
      <w:proofErr w:type="spellStart"/>
      <w:r>
        <w:rPr>
          <w:rStyle w:val="ui-provider"/>
          <w:rFonts w:ascii="Arial" w:eastAsia="SimSun" w:hAnsi="Arial" w:hint="eastAsia"/>
        </w:rPr>
        <w:t>One</w:t>
      </w:r>
      <w:proofErr w:type="spellEnd"/>
      <w:r>
        <w:rPr>
          <w:rStyle w:val="ui-provider"/>
          <w:rFonts w:ascii="Arial" w:eastAsia="SimSun" w:hAnsi="Arial" w:hint="eastAsia"/>
        </w:rPr>
        <w:t xml:space="preserve">-Piece-Flow) </w:t>
      </w:r>
      <w:r>
        <w:rPr>
          <w:rStyle w:val="ui-provider"/>
          <w:rFonts w:ascii="Arial" w:eastAsia="SimSun" w:hAnsi="Arial" w:hint="eastAsia"/>
        </w:rPr>
        <w:t>的货架优化技术。</w:t>
      </w:r>
    </w:p>
    <w:p w14:paraId="7FD26AE3" w14:textId="77777777" w:rsidR="00F80722" w:rsidRDefault="00F80722" w:rsidP="00F80722">
      <w:pPr>
        <w:autoSpaceDE w:val="0"/>
        <w:autoSpaceDN w:val="0"/>
        <w:adjustRightInd w:val="0"/>
        <w:spacing w:line="276" w:lineRule="auto"/>
        <w:jc w:val="both"/>
        <w:rPr>
          <w:rStyle w:val="ui-provider"/>
          <w:rFonts w:ascii="Arial" w:eastAsia="SimSun" w:hAnsi="Arial" w:cs="Arial"/>
        </w:rPr>
      </w:pPr>
      <w:r>
        <w:rPr>
          <w:rStyle w:val="ui-provider"/>
          <w:rFonts w:ascii="Arial" w:eastAsia="SimSun" w:hAnsi="Arial" w:hint="eastAsia"/>
        </w:rPr>
        <w:t>我们在第</w:t>
      </w:r>
      <w:r>
        <w:rPr>
          <w:rStyle w:val="ui-provider"/>
          <w:rFonts w:ascii="Arial" w:eastAsia="SimSun" w:hAnsi="Arial" w:hint="eastAsia"/>
        </w:rPr>
        <w:t xml:space="preserve"> 17 </w:t>
      </w:r>
      <w:r>
        <w:rPr>
          <w:rStyle w:val="ui-provider"/>
          <w:rFonts w:ascii="Arial" w:eastAsia="SimSun" w:hAnsi="Arial" w:hint="eastAsia"/>
        </w:rPr>
        <w:t>号展厅的</w:t>
      </w:r>
      <w:r>
        <w:rPr>
          <w:rStyle w:val="ui-provider"/>
          <w:rFonts w:ascii="Arial" w:eastAsia="SimSun" w:hAnsi="Arial" w:hint="eastAsia"/>
        </w:rPr>
        <w:t xml:space="preserve"> A64 </w:t>
      </w:r>
      <w:proofErr w:type="spellStart"/>
      <w:r>
        <w:rPr>
          <w:rStyle w:val="ui-provider"/>
          <w:rFonts w:ascii="Arial" w:eastAsia="SimSun" w:hAnsi="Arial" w:hint="eastAsia"/>
        </w:rPr>
        <w:t>LiSEC</w:t>
      </w:r>
      <w:proofErr w:type="spellEnd"/>
      <w:r>
        <w:rPr>
          <w:rStyle w:val="ui-provider"/>
          <w:rFonts w:ascii="Arial" w:eastAsia="SimSun" w:hAnsi="Arial" w:hint="eastAsia"/>
        </w:rPr>
        <w:t xml:space="preserve"> </w:t>
      </w:r>
      <w:r>
        <w:rPr>
          <w:rStyle w:val="ui-provider"/>
          <w:rFonts w:ascii="Arial" w:eastAsia="SimSun" w:hAnsi="Arial" w:hint="eastAsia"/>
        </w:rPr>
        <w:t>展位上恭候想要亲身体验这种机器人解决方案的访客。（现场演示：</w:t>
      </w:r>
      <w:r>
        <w:rPr>
          <w:rStyle w:val="ui-provider"/>
          <w:rFonts w:ascii="Arial" w:eastAsia="SimSun" w:hAnsi="Arial" w:hint="eastAsia"/>
        </w:rPr>
        <w:t xml:space="preserve">2024 </w:t>
      </w:r>
      <w:r>
        <w:rPr>
          <w:rStyle w:val="ui-provider"/>
          <w:rFonts w:ascii="Arial" w:eastAsia="SimSun" w:hAnsi="Arial" w:hint="eastAsia"/>
        </w:rPr>
        <w:t>年</w:t>
      </w:r>
      <w:r>
        <w:rPr>
          <w:rStyle w:val="ui-provider"/>
          <w:rFonts w:ascii="Arial" w:eastAsia="SimSun" w:hAnsi="Arial" w:hint="eastAsia"/>
        </w:rPr>
        <w:t xml:space="preserve"> 10 </w:t>
      </w:r>
      <w:r>
        <w:rPr>
          <w:rStyle w:val="ui-provider"/>
          <w:rFonts w:ascii="Arial" w:eastAsia="SimSun" w:hAnsi="Arial" w:hint="eastAsia"/>
        </w:rPr>
        <w:t>月</w:t>
      </w:r>
      <w:r>
        <w:rPr>
          <w:rStyle w:val="ui-provider"/>
          <w:rFonts w:ascii="Arial" w:eastAsia="SimSun" w:hAnsi="Arial" w:hint="eastAsia"/>
        </w:rPr>
        <w:t xml:space="preserve"> 22 </w:t>
      </w:r>
      <w:r>
        <w:rPr>
          <w:rStyle w:val="ui-provider"/>
          <w:rFonts w:ascii="Arial" w:eastAsia="SimSun" w:hAnsi="Arial" w:hint="eastAsia"/>
        </w:rPr>
        <w:t>日，星期二，</w:t>
      </w:r>
      <w:r>
        <w:rPr>
          <w:rStyle w:val="ui-provider"/>
          <w:rFonts w:ascii="Arial" w:eastAsia="SimSun" w:hAnsi="Arial" w:hint="eastAsia"/>
        </w:rPr>
        <w:t>12:00</w:t>
      </w:r>
      <w:r>
        <w:rPr>
          <w:rStyle w:val="ui-provider"/>
          <w:rFonts w:ascii="Arial" w:eastAsia="SimSun" w:hAnsi="Arial" w:hint="eastAsia"/>
        </w:rPr>
        <w:t>、</w:t>
      </w:r>
      <w:r>
        <w:rPr>
          <w:rStyle w:val="ui-provider"/>
          <w:rFonts w:ascii="Arial" w:eastAsia="SimSun" w:hAnsi="Arial" w:hint="eastAsia"/>
        </w:rPr>
        <w:t xml:space="preserve">14:30 </w:t>
      </w:r>
      <w:r>
        <w:rPr>
          <w:rStyle w:val="ui-provider"/>
          <w:rFonts w:ascii="Arial" w:eastAsia="SimSun" w:hAnsi="Arial" w:hint="eastAsia"/>
        </w:rPr>
        <w:t>和</w:t>
      </w:r>
      <w:r>
        <w:rPr>
          <w:rStyle w:val="ui-provider"/>
          <w:rFonts w:ascii="Arial" w:eastAsia="SimSun" w:hAnsi="Arial" w:hint="eastAsia"/>
        </w:rPr>
        <w:t xml:space="preserve"> 16:30</w:t>
      </w:r>
      <w:r>
        <w:rPr>
          <w:rStyle w:val="ui-provider"/>
          <w:rFonts w:ascii="Arial" w:eastAsia="SimSun" w:hAnsi="Arial" w:hint="eastAsia"/>
        </w:rPr>
        <w:t>；</w:t>
      </w:r>
      <w:r>
        <w:rPr>
          <w:rStyle w:val="ui-provider"/>
          <w:rFonts w:ascii="Arial" w:eastAsia="SimSun" w:hAnsi="Arial" w:hint="eastAsia"/>
        </w:rPr>
        <w:t xml:space="preserve">2024 </w:t>
      </w:r>
      <w:r>
        <w:rPr>
          <w:rStyle w:val="ui-provider"/>
          <w:rFonts w:ascii="Arial" w:eastAsia="SimSun" w:hAnsi="Arial" w:hint="eastAsia"/>
        </w:rPr>
        <w:t>年</w:t>
      </w:r>
      <w:r>
        <w:rPr>
          <w:rStyle w:val="ui-provider"/>
          <w:rFonts w:ascii="Arial" w:eastAsia="SimSun" w:hAnsi="Arial" w:hint="eastAsia"/>
        </w:rPr>
        <w:t xml:space="preserve"> 10 </w:t>
      </w:r>
      <w:r>
        <w:rPr>
          <w:rStyle w:val="ui-provider"/>
          <w:rFonts w:ascii="Arial" w:eastAsia="SimSun" w:hAnsi="Arial" w:hint="eastAsia"/>
        </w:rPr>
        <w:t>月</w:t>
      </w:r>
      <w:r>
        <w:rPr>
          <w:rStyle w:val="ui-provider"/>
          <w:rFonts w:ascii="Arial" w:eastAsia="SimSun" w:hAnsi="Arial" w:hint="eastAsia"/>
        </w:rPr>
        <w:t xml:space="preserve"> 23 </w:t>
      </w:r>
      <w:r>
        <w:rPr>
          <w:rStyle w:val="ui-provider"/>
          <w:rFonts w:ascii="Arial" w:eastAsia="SimSun" w:hAnsi="Arial" w:hint="eastAsia"/>
        </w:rPr>
        <w:t>日，星期三，</w:t>
      </w:r>
      <w:r>
        <w:rPr>
          <w:rStyle w:val="ui-provider"/>
          <w:rFonts w:ascii="Arial" w:eastAsia="SimSun" w:hAnsi="Arial" w:hint="eastAsia"/>
        </w:rPr>
        <w:t>10:00</w:t>
      </w:r>
      <w:r>
        <w:rPr>
          <w:rStyle w:val="ui-provider"/>
          <w:rFonts w:ascii="Arial" w:eastAsia="SimSun" w:hAnsi="Arial" w:hint="eastAsia"/>
        </w:rPr>
        <w:t>、</w:t>
      </w:r>
      <w:r>
        <w:rPr>
          <w:rStyle w:val="ui-provider"/>
          <w:rFonts w:ascii="Arial" w:eastAsia="SimSun" w:hAnsi="Arial" w:hint="eastAsia"/>
        </w:rPr>
        <w:t>12:00</w:t>
      </w:r>
      <w:r>
        <w:rPr>
          <w:rStyle w:val="ui-provider"/>
          <w:rFonts w:ascii="Arial" w:eastAsia="SimSun" w:hAnsi="Arial" w:hint="eastAsia"/>
        </w:rPr>
        <w:t>、</w:t>
      </w:r>
      <w:r>
        <w:rPr>
          <w:rStyle w:val="ui-provider"/>
          <w:rFonts w:ascii="Arial" w:eastAsia="SimSun" w:hAnsi="Arial" w:hint="eastAsia"/>
        </w:rPr>
        <w:t xml:space="preserve">14:30 </w:t>
      </w:r>
      <w:r>
        <w:rPr>
          <w:rStyle w:val="ui-provider"/>
          <w:rFonts w:ascii="Arial" w:eastAsia="SimSun" w:hAnsi="Arial" w:hint="eastAsia"/>
        </w:rPr>
        <w:t>和</w:t>
      </w:r>
      <w:r>
        <w:rPr>
          <w:rStyle w:val="ui-provider"/>
          <w:rFonts w:ascii="Arial" w:eastAsia="SimSun" w:hAnsi="Arial" w:hint="eastAsia"/>
        </w:rPr>
        <w:t xml:space="preserve"> 16:30</w:t>
      </w:r>
      <w:r>
        <w:rPr>
          <w:rStyle w:val="ui-provider"/>
          <w:rFonts w:ascii="Arial" w:eastAsia="SimSun" w:hAnsi="Arial" w:hint="eastAsia"/>
        </w:rPr>
        <w:t>；</w:t>
      </w:r>
      <w:r>
        <w:rPr>
          <w:rStyle w:val="ui-provider"/>
          <w:rFonts w:ascii="Arial" w:eastAsia="SimSun" w:hAnsi="Arial" w:hint="eastAsia"/>
        </w:rPr>
        <w:t xml:space="preserve">2024 </w:t>
      </w:r>
      <w:r>
        <w:rPr>
          <w:rStyle w:val="ui-provider"/>
          <w:rFonts w:ascii="Arial" w:eastAsia="SimSun" w:hAnsi="Arial" w:hint="eastAsia"/>
        </w:rPr>
        <w:t>年</w:t>
      </w:r>
      <w:r>
        <w:rPr>
          <w:rStyle w:val="ui-provider"/>
          <w:rFonts w:ascii="Arial" w:eastAsia="SimSun" w:hAnsi="Arial" w:hint="eastAsia"/>
        </w:rPr>
        <w:t xml:space="preserve"> 10 </w:t>
      </w:r>
      <w:r>
        <w:rPr>
          <w:rStyle w:val="ui-provider"/>
          <w:rFonts w:ascii="Arial" w:eastAsia="SimSun" w:hAnsi="Arial" w:hint="eastAsia"/>
        </w:rPr>
        <w:t>月</w:t>
      </w:r>
      <w:r>
        <w:rPr>
          <w:rStyle w:val="ui-provider"/>
          <w:rFonts w:ascii="Arial" w:eastAsia="SimSun" w:hAnsi="Arial" w:hint="eastAsia"/>
        </w:rPr>
        <w:t xml:space="preserve"> 24 </w:t>
      </w:r>
      <w:r>
        <w:rPr>
          <w:rStyle w:val="ui-provider"/>
          <w:rFonts w:ascii="Arial" w:eastAsia="SimSun" w:hAnsi="Arial" w:hint="eastAsia"/>
        </w:rPr>
        <w:t>日，星期四，</w:t>
      </w:r>
      <w:r>
        <w:rPr>
          <w:rStyle w:val="ui-provider"/>
          <w:rFonts w:ascii="Arial" w:eastAsia="SimSun" w:hAnsi="Arial" w:hint="eastAsia"/>
        </w:rPr>
        <w:t>10:00</w:t>
      </w:r>
      <w:r>
        <w:rPr>
          <w:rStyle w:val="ui-provider"/>
          <w:rFonts w:ascii="Arial" w:eastAsia="SimSun" w:hAnsi="Arial" w:hint="eastAsia"/>
        </w:rPr>
        <w:t>、</w:t>
      </w:r>
      <w:r>
        <w:rPr>
          <w:rStyle w:val="ui-provider"/>
          <w:rFonts w:ascii="Arial" w:eastAsia="SimSun" w:hAnsi="Arial" w:hint="eastAsia"/>
        </w:rPr>
        <w:t>12:00</w:t>
      </w:r>
      <w:r>
        <w:rPr>
          <w:rStyle w:val="ui-provider"/>
          <w:rFonts w:ascii="Arial" w:eastAsia="SimSun" w:hAnsi="Arial" w:hint="eastAsia"/>
        </w:rPr>
        <w:t>、</w:t>
      </w:r>
      <w:r>
        <w:rPr>
          <w:rStyle w:val="ui-provider"/>
          <w:rFonts w:ascii="Arial" w:eastAsia="SimSun" w:hAnsi="Arial" w:hint="eastAsia"/>
        </w:rPr>
        <w:t xml:space="preserve">14:30 </w:t>
      </w:r>
      <w:r>
        <w:rPr>
          <w:rStyle w:val="ui-provider"/>
          <w:rFonts w:ascii="Arial" w:eastAsia="SimSun" w:hAnsi="Arial" w:hint="eastAsia"/>
        </w:rPr>
        <w:t>和</w:t>
      </w:r>
      <w:r>
        <w:rPr>
          <w:rStyle w:val="ui-provider"/>
          <w:rFonts w:ascii="Arial" w:eastAsia="SimSun" w:hAnsi="Arial" w:hint="eastAsia"/>
        </w:rPr>
        <w:t xml:space="preserve"> 16:30</w:t>
      </w:r>
      <w:r>
        <w:rPr>
          <w:rStyle w:val="ui-provider"/>
          <w:rFonts w:ascii="Arial" w:eastAsia="SimSun" w:hAnsi="Arial" w:hint="eastAsia"/>
        </w:rPr>
        <w:t>；</w:t>
      </w:r>
      <w:r>
        <w:rPr>
          <w:rStyle w:val="ui-provider"/>
          <w:rFonts w:ascii="Arial" w:eastAsia="SimSun" w:hAnsi="Arial" w:hint="eastAsia"/>
        </w:rPr>
        <w:t xml:space="preserve">10 </w:t>
      </w:r>
      <w:r>
        <w:rPr>
          <w:rStyle w:val="ui-provider"/>
          <w:rFonts w:ascii="Arial" w:eastAsia="SimSun" w:hAnsi="Arial" w:hint="eastAsia"/>
        </w:rPr>
        <w:t>月</w:t>
      </w:r>
      <w:r>
        <w:rPr>
          <w:rStyle w:val="ui-provider"/>
          <w:rFonts w:ascii="Arial" w:eastAsia="SimSun" w:hAnsi="Arial" w:hint="eastAsia"/>
        </w:rPr>
        <w:t xml:space="preserve"> 25 </w:t>
      </w:r>
      <w:r>
        <w:rPr>
          <w:rStyle w:val="ui-provider"/>
          <w:rFonts w:ascii="Arial" w:eastAsia="SimSun" w:hAnsi="Arial" w:hint="eastAsia"/>
        </w:rPr>
        <w:t>日，星期五，</w:t>
      </w:r>
      <w:r>
        <w:rPr>
          <w:rStyle w:val="ui-provider"/>
          <w:rFonts w:ascii="Arial" w:eastAsia="SimSun" w:hAnsi="Arial" w:hint="eastAsia"/>
        </w:rPr>
        <w:t>10:00</w:t>
      </w:r>
      <w:r>
        <w:rPr>
          <w:rStyle w:val="ui-provider"/>
          <w:rFonts w:ascii="Arial" w:eastAsia="SimSun" w:hAnsi="Arial" w:hint="eastAsia"/>
        </w:rPr>
        <w:t>、</w:t>
      </w:r>
      <w:r>
        <w:rPr>
          <w:rStyle w:val="ui-provider"/>
          <w:rFonts w:ascii="Arial" w:eastAsia="SimSun" w:hAnsi="Arial" w:hint="eastAsia"/>
        </w:rPr>
        <w:t xml:space="preserve">12:00 </w:t>
      </w:r>
      <w:r>
        <w:rPr>
          <w:rStyle w:val="ui-provider"/>
          <w:rFonts w:ascii="Arial" w:eastAsia="SimSun" w:hAnsi="Arial" w:hint="eastAsia"/>
        </w:rPr>
        <w:t>和</w:t>
      </w:r>
      <w:r>
        <w:rPr>
          <w:rStyle w:val="ui-provider"/>
          <w:rFonts w:ascii="Arial" w:eastAsia="SimSun" w:hAnsi="Arial" w:hint="eastAsia"/>
        </w:rPr>
        <w:t xml:space="preserve"> 14:30</w:t>
      </w:r>
      <w:r>
        <w:rPr>
          <w:rStyle w:val="ui-provider"/>
          <w:rFonts w:ascii="Arial" w:eastAsia="SimSun" w:hAnsi="Arial" w:hint="eastAsia"/>
        </w:rPr>
        <w:t>）</w:t>
      </w:r>
      <w:r>
        <w:rPr>
          <w:rStyle w:val="ui-provider"/>
          <w:rFonts w:ascii="Arial" w:eastAsia="SimSun" w:hAnsi="Arial" w:hint="eastAsia"/>
        </w:rPr>
        <w:t xml:space="preserve"> </w:t>
      </w:r>
    </w:p>
    <w:p w14:paraId="465B8E76" w14:textId="77777777" w:rsidR="00F80722" w:rsidRDefault="00F80722" w:rsidP="00F80722">
      <w:pPr>
        <w:autoSpaceDE w:val="0"/>
        <w:autoSpaceDN w:val="0"/>
        <w:adjustRightInd w:val="0"/>
        <w:spacing w:line="276" w:lineRule="auto"/>
        <w:jc w:val="both"/>
        <w:rPr>
          <w:b/>
          <w:bCs/>
        </w:rPr>
      </w:pPr>
    </w:p>
    <w:p w14:paraId="4175126B" w14:textId="77777777" w:rsidR="00F80722" w:rsidRDefault="00F80722" w:rsidP="00F80722">
      <w:pPr>
        <w:autoSpaceDE w:val="0"/>
        <w:autoSpaceDN w:val="0"/>
        <w:adjustRightInd w:val="0"/>
        <w:spacing w:line="276" w:lineRule="auto"/>
        <w:jc w:val="both"/>
        <w:rPr>
          <w:rFonts w:ascii="Arial" w:eastAsia="SimSun" w:hAnsi="Arial" w:cs="Arial"/>
          <w:b/>
          <w:bCs/>
        </w:rPr>
      </w:pPr>
      <w:r>
        <w:rPr>
          <w:rFonts w:ascii="Arial" w:eastAsia="SimSun" w:hAnsi="Arial" w:hint="eastAsia"/>
          <w:b/>
        </w:rPr>
        <w:t>能否大致讲一下哪些领域或哪些客户会对机器人解决方案感兴趣？</w:t>
      </w:r>
    </w:p>
    <w:p w14:paraId="43506CA3" w14:textId="77777777" w:rsidR="00F80722" w:rsidRDefault="00F80722" w:rsidP="00F80722">
      <w:pPr>
        <w:spacing w:line="276" w:lineRule="auto"/>
        <w:rPr>
          <w:rStyle w:val="ui-provider"/>
        </w:rPr>
      </w:pPr>
      <w:r>
        <w:rPr>
          <w:rStyle w:val="ui-provider"/>
          <w:rFonts w:ascii="Arial" w:eastAsia="SimSun" w:hAnsi="Arial" w:hint="eastAsia"/>
        </w:rPr>
        <w:t>Sebastian Payrleitner</w:t>
      </w:r>
      <w:r>
        <w:rPr>
          <w:rStyle w:val="ui-provider"/>
          <w:rFonts w:ascii="Arial" w:eastAsia="SimSun" w:hAnsi="Arial" w:hint="eastAsia"/>
        </w:rPr>
        <w:t>：集成机器人解决方案必须从整体出发，使其与现有的各项流程协调一致。原则上，不仅要考虑到技术层面，也要顾及经济因素。一切处理妥当之后，这些解决方案不仅会引起希望最大限度降低错误率或玻璃破裂率（即提高工艺可靠性）的领域的兴趣，也会赢得想要提高品质且提高产能的客户。</w:t>
      </w:r>
    </w:p>
    <w:p w14:paraId="7F6473EA" w14:textId="77777777" w:rsidR="00F80722" w:rsidRDefault="00F80722" w:rsidP="00F80722">
      <w:pPr>
        <w:spacing w:line="276" w:lineRule="auto"/>
        <w:rPr>
          <w:rStyle w:val="ui-provider"/>
          <w:rFonts w:ascii="Arial" w:eastAsia="SimSun" w:hAnsi="Arial" w:cs="Arial"/>
        </w:rPr>
      </w:pPr>
      <w:r>
        <w:rPr>
          <w:rStyle w:val="ui-provider"/>
          <w:rFonts w:ascii="Arial" w:eastAsia="SimSun" w:hAnsi="Arial" w:hint="eastAsia"/>
        </w:rPr>
        <w:t>出于多方面的原因，机器人解决方案在玻璃加工行业极具吸引力。具体来说，机器人解决方案的优点有：即使在空间不大的情况下，也可以集成量身定制的机器人解决方案，因此，就有机会在不改变车间布局的前提下提高现有生产线的效率。通常，弃用翻转台或运输区还能进一步扩大可利用的空间。除了与工作场所相关的因素之外，例如最大限度提升工作场所的安全性、最大限度地降低工作人员的身体疲劳度，机器人解决方案在装载和卸载过程中表现出的灵活性也必须特别予以赞扬。不论是水平装载和卸载，还是垂直装载和卸载；不论是小号薄板，还是大号薄板，使用机器人都能完美执行不同的过程步骤，并能优化企业内部的生产工序流程。</w:t>
      </w:r>
    </w:p>
    <w:p w14:paraId="4BBFDBE2" w14:textId="77777777" w:rsidR="00F80722" w:rsidRDefault="00F80722" w:rsidP="00F80722">
      <w:pPr>
        <w:spacing w:line="276" w:lineRule="auto"/>
        <w:rPr>
          <w:rStyle w:val="ui-provider"/>
          <w:rFonts w:ascii="Arial" w:hAnsi="Arial" w:cs="Arial"/>
        </w:rPr>
      </w:pPr>
    </w:p>
    <w:p w14:paraId="1A633AF4" w14:textId="77777777" w:rsidR="00F80722" w:rsidRDefault="00F80722" w:rsidP="00F80722">
      <w:pPr>
        <w:spacing w:line="276" w:lineRule="auto"/>
        <w:rPr>
          <w:b/>
          <w:bCs/>
        </w:rPr>
      </w:pPr>
      <w:r>
        <w:rPr>
          <w:rFonts w:ascii="Arial" w:eastAsia="SimSun" w:hAnsi="Arial" w:hint="eastAsia"/>
          <w:b/>
        </w:rPr>
        <w:t>在成本效益以及激励玻璃加工行业员工方面：机器人解决方案起到什么作用呢？</w:t>
      </w:r>
    </w:p>
    <w:p w14:paraId="2D66A725" w14:textId="77777777" w:rsidR="00F80722" w:rsidRDefault="00F80722" w:rsidP="00F80722">
      <w:pPr>
        <w:spacing w:after="0" w:line="360" w:lineRule="auto"/>
        <w:jc w:val="both"/>
        <w:textAlignment w:val="baseline"/>
        <w:rPr>
          <w:rStyle w:val="ui-provider"/>
          <w:rFonts w:ascii="Arial" w:eastAsia="SimSun" w:hAnsi="Arial" w:cs="Arial"/>
        </w:rPr>
      </w:pPr>
      <w:r>
        <w:rPr>
          <w:rStyle w:val="ui-provider"/>
          <w:rFonts w:ascii="Arial" w:eastAsia="SimSun" w:hAnsi="Arial" w:hint="eastAsia"/>
        </w:rPr>
        <w:t>Sebastian Payrleitner</w:t>
      </w:r>
      <w:r>
        <w:rPr>
          <w:rStyle w:val="ui-provider"/>
          <w:rFonts w:ascii="Arial" w:eastAsia="SimSun" w:hAnsi="Arial" w:hint="eastAsia"/>
        </w:rPr>
        <w:t>：成功效益计算结果表明使用机器人解决方案切实可行，并且具有一项独一无二的优势——取消了旋转工作后，现有人员就能被派去接手工厂中需要更高资质的工作。成本效益最注重的因素包括例如提高最终产品的品质、减少废品率、单件流以及额外增加合格件的产能</w:t>
      </w:r>
      <w:r>
        <w:rPr>
          <w:rStyle w:val="ui-provider"/>
          <w:rFonts w:ascii="Arial" w:eastAsia="SimSun" w:hAnsi="Arial" w:hint="eastAsia"/>
        </w:rPr>
        <w:t xml:space="preserve"> </w:t>
      </w:r>
    </w:p>
    <w:p w14:paraId="332711A6" w14:textId="77777777" w:rsidR="00F80722" w:rsidRDefault="00F80722" w:rsidP="00F80722">
      <w:pPr>
        <w:spacing w:after="0" w:line="360" w:lineRule="auto"/>
        <w:jc w:val="both"/>
        <w:textAlignment w:val="baseline"/>
        <w:rPr>
          <w:rStyle w:val="ui-provider"/>
          <w:rFonts w:ascii="Arial" w:hAnsi="Arial" w:cs="Arial"/>
        </w:rPr>
      </w:pPr>
    </w:p>
    <w:p w14:paraId="6ADD773B" w14:textId="56270CE8" w:rsidR="001B7B6E" w:rsidRPr="00EE01B0" w:rsidRDefault="00B55A04" w:rsidP="00F80722">
      <w:pPr>
        <w:spacing w:after="0" w:line="360" w:lineRule="auto"/>
        <w:jc w:val="both"/>
        <w:textAlignment w:val="baseline"/>
        <w:rPr>
          <w:rFonts w:ascii="Aptos" w:eastAsia="SimSun" w:hAnsi="Aptos" w:cs="Arial"/>
        </w:rPr>
      </w:pPr>
      <w:r>
        <w:rPr>
          <w:rFonts w:ascii="Aptos" w:eastAsia="SimSun" w:hAnsi="Aptos" w:hint="eastAsia"/>
          <w:b/>
        </w:rPr>
        <w:t>图片</w:t>
      </w:r>
      <w:r>
        <w:rPr>
          <w:rFonts w:ascii="Aptos" w:eastAsia="SimSun" w:hAnsi="Aptos" w:hint="eastAsia"/>
          <w:b/>
        </w:rPr>
        <w:t xml:space="preserve"> </w:t>
      </w:r>
      <w:r>
        <w:rPr>
          <w:rFonts w:ascii="Aptos" w:eastAsia="SimSun" w:hAnsi="Aptos" w:hint="eastAsia"/>
        </w:rPr>
        <w:t xml:space="preserve">© </w:t>
      </w:r>
      <w:proofErr w:type="spellStart"/>
      <w:r>
        <w:rPr>
          <w:rFonts w:ascii="Aptos" w:eastAsia="SimSun" w:hAnsi="Aptos" w:hint="eastAsia"/>
        </w:rPr>
        <w:t>LiSEC</w:t>
      </w:r>
      <w:proofErr w:type="spellEnd"/>
    </w:p>
    <w:p w14:paraId="222947C3" w14:textId="25CBAC7D" w:rsidR="00805E67" w:rsidRDefault="00E821EC" w:rsidP="00EE01B0">
      <w:pPr>
        <w:widowControl w:val="0"/>
        <w:spacing w:after="0" w:line="240" w:lineRule="auto"/>
        <w:jc w:val="both"/>
        <w:rPr>
          <w:rFonts w:ascii="Aptos" w:hAnsi="Aptos"/>
          <w:b/>
          <w:sz w:val="20"/>
        </w:rPr>
      </w:pPr>
      <w:r w:rsidRPr="001E02DC">
        <w:rPr>
          <w:rFonts w:ascii="Aptos" w:hAnsi="Aptos"/>
          <w:b/>
          <w:noProof/>
          <w:sz w:val="20"/>
        </w:rPr>
        <w:lastRenderedPageBreak/>
        <w:drawing>
          <wp:inline distT="0" distB="0" distL="0" distR="0" wp14:anchorId="11A509C2" wp14:editId="68EC9808">
            <wp:extent cx="5760720" cy="3240405"/>
            <wp:effectExtent l="0" t="0" r="0" b="0"/>
            <wp:docPr id="1279393237" name="Grafik 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393237" name="Grafik 8" descr="Ein Bild, das Screenshot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38723AC2" w14:textId="77777777" w:rsidR="00E821EC" w:rsidRDefault="00E821EC" w:rsidP="00EE01B0">
      <w:pPr>
        <w:widowControl w:val="0"/>
        <w:spacing w:after="0" w:line="240" w:lineRule="auto"/>
        <w:jc w:val="both"/>
        <w:rPr>
          <w:rFonts w:ascii="Aptos" w:hAnsi="Aptos"/>
          <w:b/>
          <w:sz w:val="20"/>
        </w:rPr>
      </w:pPr>
    </w:p>
    <w:p w14:paraId="1FEE4ED0" w14:textId="14525316" w:rsidR="00E821EC" w:rsidRDefault="00E821EC"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354A3E72" wp14:editId="1A66BC32">
            <wp:extent cx="5760720" cy="3240405"/>
            <wp:effectExtent l="0" t="0" r="0" b="0"/>
            <wp:docPr id="830658025" name="Grafik 2" descr="Ein Bild, das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658025" name="Grafik 2" descr="Ein Bild, das Bautechnik, Maschine enthält.&#10;&#10;Automatisch generierte Beschreibu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320376CC" w14:textId="77777777" w:rsidR="00E821EC" w:rsidRDefault="00E821EC" w:rsidP="00EE01B0">
      <w:pPr>
        <w:widowControl w:val="0"/>
        <w:spacing w:after="0" w:line="240" w:lineRule="auto"/>
        <w:jc w:val="both"/>
        <w:rPr>
          <w:rFonts w:ascii="Aptos" w:hAnsi="Aptos"/>
          <w:b/>
          <w:sz w:val="20"/>
        </w:rPr>
      </w:pPr>
    </w:p>
    <w:p w14:paraId="46531C1C" w14:textId="7D6A26A0" w:rsidR="00E821EC" w:rsidRDefault="00E821EC" w:rsidP="00EE01B0">
      <w:pPr>
        <w:widowControl w:val="0"/>
        <w:spacing w:after="0" w:line="240" w:lineRule="auto"/>
        <w:jc w:val="both"/>
        <w:rPr>
          <w:rFonts w:ascii="Aptos" w:hAnsi="Aptos"/>
          <w:b/>
          <w:sz w:val="20"/>
        </w:rPr>
      </w:pPr>
      <w:r w:rsidRPr="00EF443D">
        <w:rPr>
          <w:rFonts w:ascii="Aptos" w:hAnsi="Aptos"/>
          <w:b/>
          <w:noProof/>
          <w:sz w:val="20"/>
        </w:rPr>
        <w:lastRenderedPageBreak/>
        <w:drawing>
          <wp:inline distT="0" distB="0" distL="0" distR="0" wp14:anchorId="6C58BAC3" wp14:editId="4EA82AF8">
            <wp:extent cx="5760720" cy="3840480"/>
            <wp:effectExtent l="0" t="0" r="0" b="7620"/>
            <wp:docPr id="935937538" name="Grafik 4" descr="Ein Bild, das Maschine, Bautechnik,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937538" name="Grafik 4" descr="Ein Bild, das Maschine, Bautechnik, Stahl,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3B77714D" w14:textId="77777777" w:rsidR="00E821EC" w:rsidRDefault="00E821EC" w:rsidP="00EE01B0">
      <w:pPr>
        <w:widowControl w:val="0"/>
        <w:spacing w:after="0" w:line="240" w:lineRule="auto"/>
        <w:jc w:val="both"/>
        <w:rPr>
          <w:rFonts w:ascii="Aptos" w:hAnsi="Aptos"/>
          <w:b/>
          <w:sz w:val="20"/>
        </w:rPr>
      </w:pPr>
    </w:p>
    <w:p w14:paraId="40226AE8" w14:textId="036C2239" w:rsidR="00E821EC" w:rsidRPr="00EE01B0" w:rsidRDefault="00E821EC" w:rsidP="00EE01B0">
      <w:pPr>
        <w:widowControl w:val="0"/>
        <w:spacing w:after="0" w:line="240" w:lineRule="auto"/>
        <w:jc w:val="both"/>
        <w:rPr>
          <w:rFonts w:ascii="Aptos" w:hAnsi="Aptos"/>
          <w:b/>
          <w:sz w:val="20"/>
        </w:rPr>
      </w:pPr>
      <w:r w:rsidRPr="00EF443D">
        <w:rPr>
          <w:rFonts w:ascii="Aptos" w:hAnsi="Aptos"/>
          <w:b/>
          <w:noProof/>
          <w:sz w:val="20"/>
        </w:rPr>
        <w:drawing>
          <wp:inline distT="0" distB="0" distL="0" distR="0" wp14:anchorId="6669934F" wp14:editId="2C65E917">
            <wp:extent cx="5760720" cy="3840480"/>
            <wp:effectExtent l="0" t="0" r="0" b="7620"/>
            <wp:docPr id="178155046" name="Grafik 6" descr="Ein Bild, das Kleidung, Perso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55046" name="Grafik 6" descr="Ein Bild, das Kleidung, Person, Mann,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09B38580" w14:textId="77777777" w:rsidR="00CD650F" w:rsidRPr="00EE01B0" w:rsidRDefault="00CD650F" w:rsidP="00EE01B0">
      <w:pPr>
        <w:widowControl w:val="0"/>
        <w:spacing w:after="0" w:line="240" w:lineRule="auto"/>
        <w:jc w:val="both"/>
        <w:rPr>
          <w:rFonts w:ascii="Aptos" w:hAnsi="Aptos"/>
          <w:b/>
          <w:sz w:val="20"/>
        </w:rPr>
      </w:pPr>
    </w:p>
    <w:p w14:paraId="3B5065A3" w14:textId="77777777" w:rsidR="00726E08" w:rsidRPr="00EE01B0" w:rsidRDefault="00726E08" w:rsidP="00EE01B0">
      <w:pPr>
        <w:widowControl w:val="0"/>
        <w:spacing w:after="0" w:line="240" w:lineRule="auto"/>
        <w:jc w:val="both"/>
        <w:rPr>
          <w:rFonts w:ascii="Aptos" w:eastAsia="SimSun" w:hAnsi="Aptos" w:cs="Arial"/>
          <w:b/>
          <w:sz w:val="20"/>
          <w:szCs w:val="20"/>
        </w:rPr>
      </w:pPr>
      <w:r>
        <w:rPr>
          <w:rFonts w:ascii="Aptos" w:eastAsia="SimSun" w:hAnsi="Aptos" w:hint="eastAsia"/>
          <w:b/>
          <w:sz w:val="20"/>
        </w:rPr>
        <w:lastRenderedPageBreak/>
        <w:t>关于</w:t>
      </w:r>
      <w:r>
        <w:rPr>
          <w:rFonts w:ascii="Aptos" w:eastAsia="SimSun" w:hAnsi="Aptos" w:hint="eastAsia"/>
          <w:b/>
          <w:sz w:val="20"/>
        </w:rPr>
        <w:t xml:space="preserve"> </w:t>
      </w:r>
      <w:proofErr w:type="spellStart"/>
      <w:r>
        <w:rPr>
          <w:rFonts w:ascii="Aptos" w:eastAsia="SimSun" w:hAnsi="Aptos" w:hint="eastAsia"/>
          <w:b/>
          <w:sz w:val="20"/>
        </w:rPr>
        <w:t>LiSEC</w:t>
      </w:r>
      <w:proofErr w:type="spellEnd"/>
    </w:p>
    <w:p w14:paraId="1657F103" w14:textId="77777777" w:rsidR="00726E08" w:rsidRPr="00EE01B0" w:rsidRDefault="00726E08" w:rsidP="00EE01B0">
      <w:pPr>
        <w:widowControl w:val="0"/>
        <w:spacing w:after="0" w:line="240" w:lineRule="auto"/>
        <w:jc w:val="both"/>
        <w:rPr>
          <w:rFonts w:ascii="Aptos" w:eastAsia="SimSun" w:hAnsi="Aptos" w:cs="Arial"/>
          <w:sz w:val="20"/>
          <w:szCs w:val="20"/>
        </w:rPr>
      </w:pPr>
      <w:bookmarkStart w:id="2" w:name="_Hlk97719094"/>
      <w:proofErr w:type="spellStart"/>
      <w:r>
        <w:rPr>
          <w:rFonts w:ascii="Aptos" w:eastAsia="SimSun" w:hAnsi="Aptos" w:hint="eastAsia"/>
          <w:sz w:val="20"/>
        </w:rPr>
        <w:t>LiSEC</w:t>
      </w:r>
      <w:proofErr w:type="spellEnd"/>
      <w:r>
        <w:rPr>
          <w:rFonts w:ascii="Aptos" w:eastAsia="SimSun" w:hAnsi="Aptos" w:hint="eastAsia"/>
          <w:sz w:val="20"/>
        </w:rPr>
        <w:t xml:space="preserve"> </w:t>
      </w:r>
      <w:r>
        <w:rPr>
          <w:rFonts w:ascii="Aptos" w:eastAsia="SimSun" w:hAnsi="Aptos" w:hint="eastAsia"/>
          <w:sz w:val="20"/>
        </w:rPr>
        <w:t>总部位于</w:t>
      </w:r>
      <w:r>
        <w:rPr>
          <w:rFonts w:ascii="Aptos" w:eastAsia="SimSun" w:hAnsi="Aptos" w:hint="eastAsia"/>
          <w:sz w:val="20"/>
        </w:rPr>
        <w:t xml:space="preserve"> Seitenstetten/Amstetten</w:t>
      </w:r>
      <w:r>
        <w:rPr>
          <w:rFonts w:ascii="Aptos" w:eastAsia="SimSun" w:hAnsi="Aptos" w:hint="eastAsia"/>
          <w:sz w:val="20"/>
        </w:rPr>
        <w:t>，是一家活跃在全球的公司集团，致力于为平板玻璃加工和精加工领域提供个性化和全方位解决方案，距今历史已超过</w:t>
      </w:r>
      <w:r>
        <w:rPr>
          <w:rFonts w:ascii="Aptos" w:eastAsia="SimSun" w:hAnsi="Aptos" w:hint="eastAsia"/>
          <w:sz w:val="20"/>
        </w:rPr>
        <w:t xml:space="preserve"> 60 </w:t>
      </w:r>
      <w:r>
        <w:rPr>
          <w:rFonts w:ascii="Aptos" w:eastAsia="SimSun" w:hAnsi="Aptos" w:hint="eastAsia"/>
          <w:sz w:val="20"/>
        </w:rPr>
        <w:t>年。业务活动范围包括机械、自动化解决方案和服务。</w:t>
      </w:r>
      <w:r>
        <w:rPr>
          <w:rFonts w:ascii="Aptos" w:eastAsia="SimSun" w:hAnsi="Aptos" w:hint="eastAsia"/>
          <w:sz w:val="20"/>
        </w:rPr>
        <w:t xml:space="preserve">2023 </w:t>
      </w:r>
      <w:r>
        <w:rPr>
          <w:rFonts w:ascii="Aptos" w:eastAsia="SimSun" w:hAnsi="Aptos" w:hint="eastAsia"/>
          <w:sz w:val="20"/>
        </w:rPr>
        <w:t>年，集团拥有约</w:t>
      </w:r>
      <w:r>
        <w:rPr>
          <w:rFonts w:ascii="Aptos" w:eastAsia="SimSun" w:hAnsi="Aptos" w:hint="eastAsia"/>
          <w:sz w:val="20"/>
        </w:rPr>
        <w:t xml:space="preserve"> 1300 </w:t>
      </w:r>
      <w:r>
        <w:rPr>
          <w:rFonts w:ascii="Aptos" w:eastAsia="SimSun" w:hAnsi="Aptos" w:hint="eastAsia"/>
          <w:sz w:val="20"/>
        </w:rPr>
        <w:t>名员工和</w:t>
      </w:r>
      <w:r>
        <w:rPr>
          <w:rFonts w:ascii="Aptos" w:eastAsia="SimSun" w:hAnsi="Aptos" w:hint="eastAsia"/>
          <w:sz w:val="20"/>
        </w:rPr>
        <w:t xml:space="preserve"> 20 </w:t>
      </w:r>
      <w:r>
        <w:rPr>
          <w:rFonts w:ascii="Aptos" w:eastAsia="SimSun" w:hAnsi="Aptos" w:hint="eastAsia"/>
          <w:sz w:val="20"/>
        </w:rPr>
        <w:t>个分支机构，出口比重超过</w:t>
      </w:r>
      <w:r>
        <w:rPr>
          <w:rFonts w:ascii="Aptos" w:eastAsia="SimSun" w:hAnsi="Aptos" w:hint="eastAsia"/>
          <w:sz w:val="20"/>
        </w:rPr>
        <w:t xml:space="preserve"> 95%</w:t>
      </w:r>
      <w:r>
        <w:rPr>
          <w:rFonts w:ascii="Aptos" w:eastAsia="SimSun" w:hAnsi="Aptos" w:hint="eastAsia"/>
          <w:sz w:val="20"/>
        </w:rPr>
        <w:t>，销售额接近</w:t>
      </w:r>
      <w:r>
        <w:rPr>
          <w:rFonts w:ascii="Aptos" w:eastAsia="SimSun" w:hAnsi="Aptos" w:hint="eastAsia"/>
          <w:sz w:val="20"/>
        </w:rPr>
        <w:t xml:space="preserve"> 3 </w:t>
      </w:r>
      <w:r>
        <w:rPr>
          <w:rFonts w:ascii="Aptos" w:eastAsia="SimSun" w:hAnsi="Aptos" w:hint="eastAsia"/>
          <w:sz w:val="20"/>
        </w:rPr>
        <w:t>亿欧元。</w:t>
      </w:r>
      <w:proofErr w:type="spellStart"/>
      <w:r>
        <w:rPr>
          <w:rFonts w:ascii="Aptos" w:eastAsia="SimSun" w:hAnsi="Aptos" w:hint="eastAsia"/>
          <w:sz w:val="20"/>
        </w:rPr>
        <w:t>LiSEC</w:t>
      </w:r>
      <w:proofErr w:type="spellEnd"/>
      <w:r>
        <w:rPr>
          <w:rFonts w:ascii="Aptos" w:eastAsia="SimSun" w:hAnsi="Aptos" w:hint="eastAsia"/>
          <w:sz w:val="20"/>
        </w:rPr>
        <w:t xml:space="preserve"> </w:t>
      </w:r>
      <w:r>
        <w:rPr>
          <w:rFonts w:ascii="Aptos" w:eastAsia="SimSun" w:hAnsi="Aptos" w:hint="eastAsia"/>
          <w:sz w:val="20"/>
        </w:rPr>
        <w:t>开发和生产玻璃切割和分类系统、单独部件和用于生产中空玻璃和夹胶玻璃的整套生产线以及用于加工玻璃边缘和钢化玻璃系统的机器。凭借可靠的技术和智能型自动化解决方案，</w:t>
      </w:r>
      <w:proofErr w:type="spellStart"/>
      <w:r>
        <w:rPr>
          <w:rFonts w:ascii="Aptos" w:eastAsia="SimSun" w:hAnsi="Aptos" w:hint="eastAsia"/>
          <w:sz w:val="20"/>
        </w:rPr>
        <w:t>LiSEC</w:t>
      </w:r>
      <w:proofErr w:type="spellEnd"/>
      <w:r>
        <w:rPr>
          <w:rFonts w:ascii="Aptos" w:eastAsia="SimSun" w:hAnsi="Aptos" w:hint="eastAsia"/>
          <w:sz w:val="20"/>
        </w:rPr>
        <w:t xml:space="preserve"> </w:t>
      </w:r>
      <w:r>
        <w:rPr>
          <w:rFonts w:ascii="Aptos" w:eastAsia="SimSun" w:hAnsi="Aptos" w:hint="eastAsia"/>
          <w:sz w:val="20"/>
        </w:rPr>
        <w:t>在质量和技术方面为行业树立标准，为推动其客户取得成功做出重要贡献。</w:t>
      </w:r>
    </w:p>
    <w:bookmarkEnd w:id="2"/>
    <w:p w14:paraId="46C5CEEA" w14:textId="77777777" w:rsidR="00726E08" w:rsidRPr="00EE01B0" w:rsidRDefault="00726E08" w:rsidP="00EE01B0">
      <w:pPr>
        <w:spacing w:after="0" w:line="240" w:lineRule="auto"/>
        <w:jc w:val="both"/>
        <w:rPr>
          <w:rFonts w:ascii="Aptos" w:hAnsi="Aptos" w:cs="Arial"/>
          <w:sz w:val="20"/>
          <w:szCs w:val="20"/>
        </w:rPr>
      </w:pPr>
    </w:p>
    <w:p w14:paraId="2D9FC425" w14:textId="3512E6A9" w:rsidR="00726E08" w:rsidRPr="00EE01B0" w:rsidRDefault="00726E08" w:rsidP="00EE01B0">
      <w:pPr>
        <w:widowControl w:val="0"/>
        <w:autoSpaceDE w:val="0"/>
        <w:autoSpaceDN w:val="0"/>
        <w:adjustRightInd w:val="0"/>
        <w:spacing w:after="0" w:line="240" w:lineRule="auto"/>
        <w:ind w:right="-2126"/>
        <w:rPr>
          <w:rFonts w:ascii="Aptos" w:eastAsia="SimSun" w:hAnsi="Aptos" w:cs="Arial"/>
          <w:sz w:val="20"/>
          <w:szCs w:val="20"/>
        </w:rPr>
      </w:pPr>
      <w:r>
        <w:rPr>
          <w:rFonts w:ascii="Aptos" w:eastAsia="SimSun" w:hAnsi="Aptos" w:hint="eastAsia"/>
          <w:b/>
          <w:color w:val="000000"/>
          <w:sz w:val="20"/>
        </w:rPr>
        <w:t>附加信息：</w:t>
      </w:r>
      <w:r>
        <w:rPr>
          <w:rFonts w:ascii="Aptos" w:eastAsia="SimSun" w:hAnsi="Aptos" w:hint="eastAsia"/>
          <w:color w:val="000000"/>
          <w:sz w:val="20"/>
        </w:rPr>
        <w:br/>
      </w:r>
      <w:r>
        <w:rPr>
          <w:rFonts w:ascii="Aptos" w:eastAsia="SimSun" w:hAnsi="Aptos" w:hint="eastAsia"/>
          <w:sz w:val="20"/>
        </w:rPr>
        <w:t>Claudia GUSCHLBAUER</w:t>
      </w:r>
    </w:p>
    <w:p w14:paraId="653490D0" w14:textId="77777777" w:rsidR="00726E08" w:rsidRPr="00EE01B0" w:rsidRDefault="00726E08" w:rsidP="00EE01B0">
      <w:pPr>
        <w:widowControl w:val="0"/>
        <w:autoSpaceDE w:val="0"/>
        <w:autoSpaceDN w:val="0"/>
        <w:adjustRightInd w:val="0"/>
        <w:spacing w:after="0" w:line="240" w:lineRule="auto"/>
        <w:ind w:right="-2126"/>
        <w:rPr>
          <w:rFonts w:ascii="Aptos" w:eastAsia="SimSun" w:hAnsi="Aptos" w:cs="Arial"/>
          <w:sz w:val="20"/>
          <w:szCs w:val="20"/>
        </w:rPr>
      </w:pPr>
      <w:r>
        <w:rPr>
          <w:rFonts w:ascii="Aptos" w:eastAsia="SimSun" w:hAnsi="Aptos" w:hint="eastAsia"/>
          <w:sz w:val="20"/>
        </w:rPr>
        <w:t>营销和公关总监</w:t>
      </w:r>
    </w:p>
    <w:p w14:paraId="2CA45F72" w14:textId="77777777" w:rsidR="00726E08" w:rsidRPr="00EE01B0" w:rsidRDefault="00726E08" w:rsidP="00EE01B0">
      <w:pPr>
        <w:widowControl w:val="0"/>
        <w:autoSpaceDE w:val="0"/>
        <w:autoSpaceDN w:val="0"/>
        <w:adjustRightInd w:val="0"/>
        <w:spacing w:after="0" w:line="240" w:lineRule="auto"/>
        <w:ind w:right="-2126"/>
        <w:rPr>
          <w:rFonts w:ascii="Aptos" w:hAnsi="Aptos" w:cs="Arial"/>
          <w:sz w:val="20"/>
          <w:szCs w:val="20"/>
        </w:rPr>
      </w:pPr>
    </w:p>
    <w:p w14:paraId="38EE50C3" w14:textId="77777777" w:rsidR="00726E08" w:rsidRPr="00EE01B0" w:rsidRDefault="00726E08" w:rsidP="00EE01B0">
      <w:pPr>
        <w:spacing w:after="0" w:line="240" w:lineRule="auto"/>
        <w:rPr>
          <w:rFonts w:ascii="Aptos" w:eastAsia="SimSun" w:hAnsi="Aptos" w:cs="Arial"/>
        </w:rPr>
      </w:pPr>
      <w:proofErr w:type="spellStart"/>
      <w:r>
        <w:rPr>
          <w:rFonts w:ascii="Aptos" w:eastAsia="SimSun" w:hAnsi="Aptos" w:hint="eastAsia"/>
          <w:sz w:val="20"/>
        </w:rPr>
        <w:t>LiSEC</w:t>
      </w:r>
      <w:proofErr w:type="spellEnd"/>
      <w:r>
        <w:rPr>
          <w:rFonts w:ascii="Aptos" w:eastAsia="SimSun" w:hAnsi="Aptos" w:hint="eastAsia"/>
          <w:sz w:val="20"/>
        </w:rPr>
        <w:t xml:space="preserve"> Austria GmbH</w:t>
      </w:r>
      <w:r>
        <w:rPr>
          <w:rFonts w:ascii="Aptos" w:eastAsia="SimSun" w:hAnsi="Aptos" w:hint="eastAsia"/>
          <w:sz w:val="20"/>
        </w:rPr>
        <w:br/>
        <w:t xml:space="preserve">Peter-Lisec-Str. 1 </w:t>
      </w:r>
      <w:r>
        <w:rPr>
          <w:rFonts w:ascii="Aptos" w:eastAsia="SimSun" w:hAnsi="Aptos" w:hint="eastAsia"/>
          <w:sz w:val="20"/>
        </w:rPr>
        <w:t>–</w:t>
      </w:r>
      <w:r>
        <w:rPr>
          <w:rFonts w:ascii="Aptos" w:eastAsia="SimSun" w:hAnsi="Aptos" w:hint="eastAsia"/>
          <w:sz w:val="20"/>
        </w:rPr>
        <w:t xml:space="preserve"> 3353 Seitenstetten</w:t>
      </w:r>
      <w:r>
        <w:rPr>
          <w:rFonts w:ascii="Aptos" w:eastAsia="SimSun" w:hAnsi="Aptos" w:hint="eastAsia"/>
          <w:sz w:val="20"/>
        </w:rPr>
        <w:t>，奥地利</w:t>
      </w:r>
      <w:r>
        <w:rPr>
          <w:rFonts w:ascii="Aptos" w:eastAsia="SimSun" w:hAnsi="Aptos" w:hint="eastAsia"/>
          <w:sz w:val="20"/>
        </w:rPr>
        <w:br/>
      </w:r>
      <w:r>
        <w:rPr>
          <w:rFonts w:ascii="Aptos" w:eastAsia="SimSun" w:hAnsi="Aptos" w:hint="eastAsia"/>
          <w:sz w:val="20"/>
        </w:rPr>
        <w:t>电话：</w:t>
      </w:r>
      <w:r>
        <w:rPr>
          <w:rFonts w:ascii="Aptos" w:eastAsia="SimSun" w:hAnsi="Aptos" w:hint="eastAsia"/>
          <w:sz w:val="20"/>
        </w:rPr>
        <w:t>+43 7477 405-1115</w:t>
      </w:r>
      <w:r>
        <w:rPr>
          <w:rFonts w:ascii="Aptos" w:eastAsia="SimSun" w:hAnsi="Aptos" w:hint="eastAsia"/>
          <w:sz w:val="20"/>
        </w:rPr>
        <w:br/>
      </w:r>
      <w:r>
        <w:rPr>
          <w:rFonts w:ascii="Aptos" w:eastAsia="SimSun" w:hAnsi="Aptos" w:hint="eastAsia"/>
          <w:sz w:val="20"/>
        </w:rPr>
        <w:t>手机：</w:t>
      </w:r>
      <w:r>
        <w:rPr>
          <w:rFonts w:ascii="Aptos" w:eastAsia="SimSun" w:hAnsi="Aptos" w:hint="eastAsia"/>
          <w:sz w:val="20"/>
        </w:rPr>
        <w:t>+43 660 871 58 03</w:t>
      </w:r>
      <w:r>
        <w:rPr>
          <w:rFonts w:ascii="Aptos" w:eastAsia="SimSun" w:hAnsi="Aptos" w:hint="eastAsia"/>
          <w:sz w:val="20"/>
        </w:rPr>
        <w:br/>
      </w:r>
      <w:r>
        <w:rPr>
          <w:rFonts w:ascii="Aptos" w:eastAsia="SimSun" w:hAnsi="Aptos" w:hint="eastAsia"/>
          <w:sz w:val="20"/>
        </w:rPr>
        <w:t>电子邮件：</w:t>
      </w:r>
      <w:r>
        <w:rPr>
          <w:rFonts w:ascii="Aptos" w:eastAsia="SimSun" w:hAnsi="Aptos" w:hint="eastAsia"/>
          <w:sz w:val="20"/>
        </w:rPr>
        <w:t xml:space="preserve"> </w:t>
      </w:r>
      <w:hyperlink r:id="rId12" w:history="1">
        <w:r>
          <w:rPr>
            <w:rStyle w:val="Hyperlink"/>
            <w:rFonts w:ascii="Aptos" w:eastAsia="SimSun" w:hAnsi="Aptos" w:hint="eastAsia"/>
            <w:sz w:val="20"/>
          </w:rPr>
          <w:t>claudia.guschlbauer@lisec.com</w:t>
        </w:r>
      </w:hyperlink>
      <w:r>
        <w:rPr>
          <w:rFonts w:ascii="Aptos" w:eastAsia="SimSun" w:hAnsi="Aptos" w:hint="eastAsia"/>
          <w:sz w:val="20"/>
        </w:rPr>
        <w:t xml:space="preserve"> </w:t>
      </w:r>
      <w:r>
        <w:rPr>
          <w:rFonts w:ascii="Aptos" w:eastAsia="SimSun" w:hAnsi="Aptos" w:hint="eastAsia"/>
          <w:sz w:val="20"/>
        </w:rPr>
        <w:t>–</w:t>
      </w:r>
      <w:r>
        <w:rPr>
          <w:rFonts w:ascii="Aptos" w:eastAsia="SimSun" w:hAnsi="Aptos" w:hint="eastAsia"/>
          <w:sz w:val="20"/>
        </w:rPr>
        <w:t xml:space="preserve"> </w:t>
      </w:r>
      <w:hyperlink r:id="rId13" w:history="1">
        <w:r>
          <w:rPr>
            <w:rStyle w:val="Hyperlink"/>
            <w:rFonts w:ascii="Aptos" w:eastAsia="SimSun" w:hAnsi="Aptos" w:hint="eastAsia"/>
            <w:sz w:val="20"/>
          </w:rPr>
          <w:t>www.lisec.com</w:t>
        </w:r>
      </w:hyperlink>
    </w:p>
    <w:p w14:paraId="299D1318" w14:textId="77777777" w:rsidR="00726E08" w:rsidRPr="00EE01B0" w:rsidRDefault="00726E08" w:rsidP="00EE01B0">
      <w:pPr>
        <w:widowControl w:val="0"/>
        <w:spacing w:after="0" w:line="324" w:lineRule="auto"/>
        <w:jc w:val="both"/>
        <w:rPr>
          <w:rFonts w:ascii="Aptos" w:hAnsi="Aptos" w:cs="Arial"/>
        </w:rPr>
      </w:pPr>
    </w:p>
    <w:p w14:paraId="1825A809" w14:textId="4215043D" w:rsidR="00D013F9" w:rsidRPr="00EE01B0" w:rsidRDefault="00D013F9" w:rsidP="00EE01B0">
      <w:pPr>
        <w:widowControl w:val="0"/>
        <w:spacing w:after="0" w:line="240" w:lineRule="auto"/>
        <w:jc w:val="both"/>
        <w:rPr>
          <w:rFonts w:ascii="Aptos" w:hAnsi="Aptos" w:cs="Arial"/>
        </w:rPr>
      </w:pPr>
    </w:p>
    <w:sectPr w:rsidR="00D013F9" w:rsidRPr="00EE01B0">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D6FF96" w14:textId="77777777" w:rsidR="00952F84" w:rsidRDefault="00952F84" w:rsidP="00461B34">
      <w:pPr>
        <w:spacing w:after="0" w:line="240" w:lineRule="auto"/>
      </w:pPr>
      <w:r>
        <w:separator/>
      </w:r>
    </w:p>
  </w:endnote>
  <w:endnote w:type="continuationSeparator" w:id="0">
    <w:p w14:paraId="1E36838C" w14:textId="77777777" w:rsidR="00952F84" w:rsidRDefault="00952F84"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4AEC9B" w14:textId="77777777" w:rsidR="00952F84" w:rsidRDefault="00952F84" w:rsidP="00461B34">
      <w:pPr>
        <w:spacing w:after="0" w:line="240" w:lineRule="auto"/>
      </w:pPr>
      <w:r>
        <w:separator/>
      </w:r>
    </w:p>
  </w:footnote>
  <w:footnote w:type="continuationSeparator" w:id="0">
    <w:p w14:paraId="676F95F3" w14:textId="77777777" w:rsidR="00952F84" w:rsidRDefault="00952F84"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eastAsia="SimSun" w:hAnsi="Roboto" w:cs="Arial"/>
        <w:b/>
      </w:rPr>
    </w:pPr>
    <w:bookmarkStart w:id="3" w:name="_Hlk145570763"/>
    <w:r>
      <w:rPr>
        <w:rFonts w:ascii="Roboto" w:eastAsia="SimSun" w:hAnsi="Roboto" w:hint="eastAsia"/>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eastAsia="SimSun" w:hAnsi="Roboto" w:hint="eastAsia"/>
        <w:b/>
      </w:rPr>
      <w:t>新闻稿</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21A6A6F"/>
    <w:multiLevelType w:val="hybridMultilevel"/>
    <w:tmpl w:val="D180A8F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9"/>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5"/>
  </w:num>
  <w:num w:numId="9" w16cid:durableId="1121071312">
    <w:abstractNumId w:val="9"/>
  </w:num>
  <w:num w:numId="10" w16cid:durableId="509569673">
    <w:abstractNumId w:val="17"/>
  </w:num>
  <w:num w:numId="11" w16cid:durableId="156383177">
    <w:abstractNumId w:val="7"/>
  </w:num>
  <w:num w:numId="12" w16cid:durableId="275721970">
    <w:abstractNumId w:val="10"/>
  </w:num>
  <w:num w:numId="13" w16cid:durableId="1847550046">
    <w:abstractNumId w:val="16"/>
  </w:num>
  <w:num w:numId="14" w16cid:durableId="1196312267">
    <w:abstractNumId w:val="0"/>
  </w:num>
  <w:num w:numId="15" w16cid:durableId="167214740">
    <w:abstractNumId w:val="18"/>
  </w:num>
  <w:num w:numId="16" w16cid:durableId="1281523507">
    <w:abstractNumId w:val="3"/>
  </w:num>
  <w:num w:numId="17" w16cid:durableId="372927500">
    <w:abstractNumId w:val="8"/>
  </w:num>
  <w:num w:numId="18" w16cid:durableId="334722870">
    <w:abstractNumId w:val="12"/>
  </w:num>
  <w:num w:numId="19" w16cid:durableId="1675525709">
    <w:abstractNumId w:val="2"/>
  </w:num>
  <w:num w:numId="20" w16cid:durableId="111012146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45033"/>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C28C4"/>
    <w:rsid w:val="000C5289"/>
    <w:rsid w:val="000D4BD4"/>
    <w:rsid w:val="000D6BF2"/>
    <w:rsid w:val="000E0296"/>
    <w:rsid w:val="000E074C"/>
    <w:rsid w:val="000E4736"/>
    <w:rsid w:val="000E564A"/>
    <w:rsid w:val="000E6059"/>
    <w:rsid w:val="001010B2"/>
    <w:rsid w:val="00102881"/>
    <w:rsid w:val="001043B2"/>
    <w:rsid w:val="00105BE9"/>
    <w:rsid w:val="001067A8"/>
    <w:rsid w:val="00107149"/>
    <w:rsid w:val="001120A8"/>
    <w:rsid w:val="001130FC"/>
    <w:rsid w:val="00113EAC"/>
    <w:rsid w:val="00120F6F"/>
    <w:rsid w:val="00123273"/>
    <w:rsid w:val="001239B3"/>
    <w:rsid w:val="0012411D"/>
    <w:rsid w:val="001269AC"/>
    <w:rsid w:val="00126C9B"/>
    <w:rsid w:val="001345D3"/>
    <w:rsid w:val="001404A7"/>
    <w:rsid w:val="00152295"/>
    <w:rsid w:val="001538CE"/>
    <w:rsid w:val="001559BB"/>
    <w:rsid w:val="00157A7E"/>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47D8"/>
    <w:rsid w:val="001E5AB7"/>
    <w:rsid w:val="001E6CBB"/>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1B27"/>
    <w:rsid w:val="00246A37"/>
    <w:rsid w:val="00251797"/>
    <w:rsid w:val="00256E16"/>
    <w:rsid w:val="00264A2C"/>
    <w:rsid w:val="0028017A"/>
    <w:rsid w:val="00283E6F"/>
    <w:rsid w:val="00286E44"/>
    <w:rsid w:val="00290FAE"/>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3DB3"/>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72769"/>
    <w:rsid w:val="003814CE"/>
    <w:rsid w:val="00383547"/>
    <w:rsid w:val="003856B1"/>
    <w:rsid w:val="00392AB9"/>
    <w:rsid w:val="00392FE5"/>
    <w:rsid w:val="00394D1E"/>
    <w:rsid w:val="0039765D"/>
    <w:rsid w:val="003A2C6D"/>
    <w:rsid w:val="003A3698"/>
    <w:rsid w:val="003A56D1"/>
    <w:rsid w:val="003B1DFD"/>
    <w:rsid w:val="003B241F"/>
    <w:rsid w:val="003B539D"/>
    <w:rsid w:val="003C3FE6"/>
    <w:rsid w:val="003C6FE3"/>
    <w:rsid w:val="003D0625"/>
    <w:rsid w:val="003D4F05"/>
    <w:rsid w:val="003D7119"/>
    <w:rsid w:val="003E0BD3"/>
    <w:rsid w:val="003E27FD"/>
    <w:rsid w:val="003E3339"/>
    <w:rsid w:val="00400E96"/>
    <w:rsid w:val="00402781"/>
    <w:rsid w:val="00403CB2"/>
    <w:rsid w:val="00406672"/>
    <w:rsid w:val="00413024"/>
    <w:rsid w:val="004133D3"/>
    <w:rsid w:val="00422624"/>
    <w:rsid w:val="00423B4C"/>
    <w:rsid w:val="004334E0"/>
    <w:rsid w:val="00437536"/>
    <w:rsid w:val="00437595"/>
    <w:rsid w:val="0044038D"/>
    <w:rsid w:val="00443062"/>
    <w:rsid w:val="00447203"/>
    <w:rsid w:val="0045078C"/>
    <w:rsid w:val="00461B34"/>
    <w:rsid w:val="00461CC9"/>
    <w:rsid w:val="00463D8C"/>
    <w:rsid w:val="00467508"/>
    <w:rsid w:val="004735BD"/>
    <w:rsid w:val="00477228"/>
    <w:rsid w:val="00481397"/>
    <w:rsid w:val="00490D43"/>
    <w:rsid w:val="00492C0C"/>
    <w:rsid w:val="00493EB7"/>
    <w:rsid w:val="004974BF"/>
    <w:rsid w:val="004A2758"/>
    <w:rsid w:val="004B547D"/>
    <w:rsid w:val="004C2DC5"/>
    <w:rsid w:val="004C35CD"/>
    <w:rsid w:val="004C4F1A"/>
    <w:rsid w:val="004D1879"/>
    <w:rsid w:val="004D7B7B"/>
    <w:rsid w:val="004D7F3D"/>
    <w:rsid w:val="004E1701"/>
    <w:rsid w:val="004F198C"/>
    <w:rsid w:val="004F23B1"/>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26BF"/>
    <w:rsid w:val="005437F5"/>
    <w:rsid w:val="00543FD9"/>
    <w:rsid w:val="00544EBC"/>
    <w:rsid w:val="0055012E"/>
    <w:rsid w:val="005514E9"/>
    <w:rsid w:val="00551DC1"/>
    <w:rsid w:val="00557126"/>
    <w:rsid w:val="00577B4A"/>
    <w:rsid w:val="0058159E"/>
    <w:rsid w:val="00581FF6"/>
    <w:rsid w:val="00592378"/>
    <w:rsid w:val="00592741"/>
    <w:rsid w:val="00595C1F"/>
    <w:rsid w:val="005A6061"/>
    <w:rsid w:val="005A79C7"/>
    <w:rsid w:val="005B2133"/>
    <w:rsid w:val="005B298A"/>
    <w:rsid w:val="005B6020"/>
    <w:rsid w:val="005C0FCB"/>
    <w:rsid w:val="005D3779"/>
    <w:rsid w:val="005D455B"/>
    <w:rsid w:val="005E44D7"/>
    <w:rsid w:val="005E7314"/>
    <w:rsid w:val="005F39E7"/>
    <w:rsid w:val="005F4DEC"/>
    <w:rsid w:val="005F5238"/>
    <w:rsid w:val="005F5881"/>
    <w:rsid w:val="005F7F87"/>
    <w:rsid w:val="00610188"/>
    <w:rsid w:val="00611049"/>
    <w:rsid w:val="00612853"/>
    <w:rsid w:val="006134B3"/>
    <w:rsid w:val="006162B2"/>
    <w:rsid w:val="00625169"/>
    <w:rsid w:val="00636D04"/>
    <w:rsid w:val="00643121"/>
    <w:rsid w:val="00650B2E"/>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4786"/>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22DD"/>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3DAE"/>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0AB2"/>
    <w:rsid w:val="007C2D23"/>
    <w:rsid w:val="007C6FC3"/>
    <w:rsid w:val="007D0AC6"/>
    <w:rsid w:val="007D7EFE"/>
    <w:rsid w:val="007E1118"/>
    <w:rsid w:val="007F1C52"/>
    <w:rsid w:val="00800FC0"/>
    <w:rsid w:val="008017D3"/>
    <w:rsid w:val="008026E2"/>
    <w:rsid w:val="00804FAD"/>
    <w:rsid w:val="00805E67"/>
    <w:rsid w:val="00805EFD"/>
    <w:rsid w:val="00810F0C"/>
    <w:rsid w:val="00815CE0"/>
    <w:rsid w:val="008207BB"/>
    <w:rsid w:val="00826E97"/>
    <w:rsid w:val="008279C4"/>
    <w:rsid w:val="008334C2"/>
    <w:rsid w:val="00835A05"/>
    <w:rsid w:val="008378AD"/>
    <w:rsid w:val="00842111"/>
    <w:rsid w:val="00842636"/>
    <w:rsid w:val="00851BD8"/>
    <w:rsid w:val="00853061"/>
    <w:rsid w:val="00857323"/>
    <w:rsid w:val="008630C0"/>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8F448A"/>
    <w:rsid w:val="009004B9"/>
    <w:rsid w:val="009031B3"/>
    <w:rsid w:val="009065B0"/>
    <w:rsid w:val="0090671C"/>
    <w:rsid w:val="00911215"/>
    <w:rsid w:val="00915F0D"/>
    <w:rsid w:val="00920B28"/>
    <w:rsid w:val="009328EC"/>
    <w:rsid w:val="00933A8D"/>
    <w:rsid w:val="00937375"/>
    <w:rsid w:val="009377DC"/>
    <w:rsid w:val="00943AAE"/>
    <w:rsid w:val="00952F84"/>
    <w:rsid w:val="009619F0"/>
    <w:rsid w:val="00962150"/>
    <w:rsid w:val="00963272"/>
    <w:rsid w:val="00964A35"/>
    <w:rsid w:val="00970410"/>
    <w:rsid w:val="00971192"/>
    <w:rsid w:val="009717B8"/>
    <w:rsid w:val="0097324A"/>
    <w:rsid w:val="00981B72"/>
    <w:rsid w:val="00984CE8"/>
    <w:rsid w:val="009850EE"/>
    <w:rsid w:val="00991AA7"/>
    <w:rsid w:val="009949C2"/>
    <w:rsid w:val="009A05D5"/>
    <w:rsid w:val="009A1E09"/>
    <w:rsid w:val="009A4732"/>
    <w:rsid w:val="009A61D4"/>
    <w:rsid w:val="009A62C0"/>
    <w:rsid w:val="009A747B"/>
    <w:rsid w:val="009B29E3"/>
    <w:rsid w:val="009B4CA9"/>
    <w:rsid w:val="009C7314"/>
    <w:rsid w:val="009D07EC"/>
    <w:rsid w:val="009E0CB5"/>
    <w:rsid w:val="009E6E12"/>
    <w:rsid w:val="009F038A"/>
    <w:rsid w:val="009F6A32"/>
    <w:rsid w:val="009F7357"/>
    <w:rsid w:val="00A026F6"/>
    <w:rsid w:val="00A0428D"/>
    <w:rsid w:val="00A05E0F"/>
    <w:rsid w:val="00A10120"/>
    <w:rsid w:val="00A16C5E"/>
    <w:rsid w:val="00A271C8"/>
    <w:rsid w:val="00A35A92"/>
    <w:rsid w:val="00A41273"/>
    <w:rsid w:val="00A431C8"/>
    <w:rsid w:val="00A4581C"/>
    <w:rsid w:val="00A65DF5"/>
    <w:rsid w:val="00A7037B"/>
    <w:rsid w:val="00A70F28"/>
    <w:rsid w:val="00A76123"/>
    <w:rsid w:val="00A80CD1"/>
    <w:rsid w:val="00A82E95"/>
    <w:rsid w:val="00A832E3"/>
    <w:rsid w:val="00A84543"/>
    <w:rsid w:val="00A85232"/>
    <w:rsid w:val="00A93D23"/>
    <w:rsid w:val="00A94DED"/>
    <w:rsid w:val="00A965FD"/>
    <w:rsid w:val="00AA3E5A"/>
    <w:rsid w:val="00AA79B3"/>
    <w:rsid w:val="00AB2050"/>
    <w:rsid w:val="00AB32D8"/>
    <w:rsid w:val="00AB4539"/>
    <w:rsid w:val="00AB7DBE"/>
    <w:rsid w:val="00AC388F"/>
    <w:rsid w:val="00AC4F3B"/>
    <w:rsid w:val="00AC6942"/>
    <w:rsid w:val="00AD01E3"/>
    <w:rsid w:val="00AD188F"/>
    <w:rsid w:val="00AD5371"/>
    <w:rsid w:val="00AD7E5C"/>
    <w:rsid w:val="00AE2278"/>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22826"/>
    <w:rsid w:val="00B31366"/>
    <w:rsid w:val="00B31685"/>
    <w:rsid w:val="00B4028B"/>
    <w:rsid w:val="00B40A5C"/>
    <w:rsid w:val="00B415A8"/>
    <w:rsid w:val="00B42F05"/>
    <w:rsid w:val="00B44521"/>
    <w:rsid w:val="00B47DB1"/>
    <w:rsid w:val="00B47F7A"/>
    <w:rsid w:val="00B542C5"/>
    <w:rsid w:val="00B55A04"/>
    <w:rsid w:val="00B62F46"/>
    <w:rsid w:val="00B701B4"/>
    <w:rsid w:val="00B70FFD"/>
    <w:rsid w:val="00B73BFA"/>
    <w:rsid w:val="00B74AFA"/>
    <w:rsid w:val="00B74B76"/>
    <w:rsid w:val="00B8447E"/>
    <w:rsid w:val="00B96B85"/>
    <w:rsid w:val="00BA13CD"/>
    <w:rsid w:val="00BA619B"/>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07742"/>
    <w:rsid w:val="00C122B6"/>
    <w:rsid w:val="00C1383F"/>
    <w:rsid w:val="00C14416"/>
    <w:rsid w:val="00C20F21"/>
    <w:rsid w:val="00C33A15"/>
    <w:rsid w:val="00C40D09"/>
    <w:rsid w:val="00C41947"/>
    <w:rsid w:val="00C47F22"/>
    <w:rsid w:val="00C53CC6"/>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D650F"/>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CE9"/>
    <w:rsid w:val="00DA4D51"/>
    <w:rsid w:val="00DB5739"/>
    <w:rsid w:val="00DC3674"/>
    <w:rsid w:val="00DC65F2"/>
    <w:rsid w:val="00DC7D51"/>
    <w:rsid w:val="00DD6600"/>
    <w:rsid w:val="00DF109F"/>
    <w:rsid w:val="00DF4003"/>
    <w:rsid w:val="00DF4FC7"/>
    <w:rsid w:val="00DF6710"/>
    <w:rsid w:val="00E0022A"/>
    <w:rsid w:val="00E1254F"/>
    <w:rsid w:val="00E17D9F"/>
    <w:rsid w:val="00E205E8"/>
    <w:rsid w:val="00E27439"/>
    <w:rsid w:val="00E33800"/>
    <w:rsid w:val="00E34261"/>
    <w:rsid w:val="00E35EEE"/>
    <w:rsid w:val="00E50739"/>
    <w:rsid w:val="00E533D1"/>
    <w:rsid w:val="00E55B31"/>
    <w:rsid w:val="00E65C73"/>
    <w:rsid w:val="00E821EC"/>
    <w:rsid w:val="00E83CD7"/>
    <w:rsid w:val="00EA4373"/>
    <w:rsid w:val="00EB2C66"/>
    <w:rsid w:val="00EC14F4"/>
    <w:rsid w:val="00ED32B2"/>
    <w:rsid w:val="00ED7440"/>
    <w:rsid w:val="00EE01B0"/>
    <w:rsid w:val="00EE337C"/>
    <w:rsid w:val="00EE4064"/>
    <w:rsid w:val="00EE6BA2"/>
    <w:rsid w:val="00EF4868"/>
    <w:rsid w:val="00EF4A5C"/>
    <w:rsid w:val="00EF5199"/>
    <w:rsid w:val="00EF598B"/>
    <w:rsid w:val="00F00BE2"/>
    <w:rsid w:val="00F04313"/>
    <w:rsid w:val="00F05A81"/>
    <w:rsid w:val="00F107DE"/>
    <w:rsid w:val="00F124C2"/>
    <w:rsid w:val="00F13690"/>
    <w:rsid w:val="00F16364"/>
    <w:rsid w:val="00F17782"/>
    <w:rsid w:val="00F22E29"/>
    <w:rsid w:val="00F2601F"/>
    <w:rsid w:val="00F313FF"/>
    <w:rsid w:val="00F3709C"/>
    <w:rsid w:val="00F410FB"/>
    <w:rsid w:val="00F47EB6"/>
    <w:rsid w:val="00F5031A"/>
    <w:rsid w:val="00F514D7"/>
    <w:rsid w:val="00F52C1F"/>
    <w:rsid w:val="00F623A6"/>
    <w:rsid w:val="00F623B1"/>
    <w:rsid w:val="00F64D50"/>
    <w:rsid w:val="00F65389"/>
    <w:rsid w:val="00F7151E"/>
    <w:rsid w:val="00F71776"/>
    <w:rsid w:val="00F80722"/>
    <w:rsid w:val="00F82BDE"/>
    <w:rsid w:val="00F96297"/>
    <w:rsid w:val="00F962B4"/>
    <w:rsid w:val="00FA1247"/>
    <w:rsid w:val="00FA7962"/>
    <w:rsid w:val="00FA7F43"/>
    <w:rsid w:val="00FB2973"/>
    <w:rsid w:val="00FB7A92"/>
    <w:rsid w:val="00FC3EBB"/>
    <w:rsid w:val="00FC5514"/>
    <w:rsid w:val="00FC7660"/>
    <w:rsid w:val="00FD0200"/>
    <w:rsid w:val="00FD028D"/>
    <w:rsid w:val="00FD486F"/>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AT"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SimSun" w:hAnsi="Courier New" w:cs="Courier New"/>
      <w:sz w:val="20"/>
      <w:szCs w:val="20"/>
    </w:rPr>
  </w:style>
  <w:style w:type="character" w:customStyle="1" w:styleId="HTMLVorformatiertZchn">
    <w:name w:val="HTML Vorformatiert Zchn"/>
    <w:basedOn w:val="Absatz-Standardschriftart"/>
    <w:link w:val="HTMLVorformatiert"/>
    <w:uiPriority w:val="99"/>
    <w:semiHidden/>
    <w:rsid w:val="00AB7DBE"/>
    <w:rPr>
      <w:rFonts w:ascii="Courier New" w:eastAsia="SimSun" w:hAnsi="Courier New" w:cs="Courier New"/>
      <w:sz w:val="20"/>
      <w:szCs w:val="20"/>
      <w:lang w:eastAsia="zh-CN"/>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eastAsia="SimSun"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eastAsia="SimSun"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eastAsia="SimSun"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eastAsia="SimSun" w:hAnsi="Segoe UI" w:cs="Segoe UI" w:hint="default"/>
      <w:sz w:val="18"/>
      <w:szCs w:val="18"/>
    </w:rPr>
  </w:style>
  <w:style w:type="character" w:styleId="Fett">
    <w:name w:val="Strong"/>
    <w:basedOn w:val="Absatz-Standardschriftart"/>
    <w:uiPriority w:val="22"/>
    <w:qFormat/>
    <w:rsid w:val="00F9629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138883453">
      <w:bodyDiv w:val="1"/>
      <w:marLeft w:val="0"/>
      <w:marRight w:val="0"/>
      <w:marTop w:val="0"/>
      <w:marBottom w:val="0"/>
      <w:divBdr>
        <w:top w:val="none" w:sz="0" w:space="0" w:color="auto"/>
        <w:left w:val="none" w:sz="0" w:space="0" w:color="auto"/>
        <w:bottom w:val="none" w:sz="0" w:space="0" w:color="auto"/>
        <w:right w:val="none" w:sz="0" w:space="0" w:color="auto"/>
      </w:divBdr>
      <w:divsChild>
        <w:div w:id="1411392785">
          <w:marLeft w:val="0"/>
          <w:marRight w:val="0"/>
          <w:marTop w:val="0"/>
          <w:marBottom w:val="0"/>
          <w:divBdr>
            <w:top w:val="none" w:sz="0" w:space="0" w:color="auto"/>
            <w:left w:val="none" w:sz="0" w:space="0" w:color="auto"/>
            <w:bottom w:val="none" w:sz="0" w:space="0" w:color="auto"/>
            <w:right w:val="none" w:sz="0" w:space="0" w:color="auto"/>
          </w:divBdr>
          <w:divsChild>
            <w:div w:id="2093550551">
              <w:marLeft w:val="0"/>
              <w:marRight w:val="0"/>
              <w:marTop w:val="0"/>
              <w:marBottom w:val="0"/>
              <w:divBdr>
                <w:top w:val="none" w:sz="0" w:space="0" w:color="auto"/>
                <w:left w:val="none" w:sz="0" w:space="0" w:color="auto"/>
                <w:bottom w:val="none" w:sz="0" w:space="0" w:color="auto"/>
                <w:right w:val="none" w:sz="0" w:space="0" w:color="auto"/>
              </w:divBdr>
              <w:divsChild>
                <w:div w:id="209921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855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49383868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533179583">
      <w:bodyDiv w:val="1"/>
      <w:marLeft w:val="0"/>
      <w:marRight w:val="0"/>
      <w:marTop w:val="0"/>
      <w:marBottom w:val="0"/>
      <w:divBdr>
        <w:top w:val="none" w:sz="0" w:space="0" w:color="auto"/>
        <w:left w:val="none" w:sz="0" w:space="0" w:color="auto"/>
        <w:bottom w:val="none" w:sz="0" w:space="0" w:color="auto"/>
        <w:right w:val="none" w:sz="0" w:space="0" w:color="auto"/>
      </w:divBdr>
    </w:div>
    <w:div w:id="1534807639">
      <w:bodyDiv w:val="1"/>
      <w:marLeft w:val="0"/>
      <w:marRight w:val="0"/>
      <w:marTop w:val="0"/>
      <w:marBottom w:val="0"/>
      <w:divBdr>
        <w:top w:val="none" w:sz="0" w:space="0" w:color="auto"/>
        <w:left w:val="none" w:sz="0" w:space="0" w:color="auto"/>
        <w:bottom w:val="none" w:sz="0" w:space="0" w:color="auto"/>
        <w:right w:val="none" w:sz="0" w:space="0" w:color="auto"/>
      </w:divBdr>
      <w:divsChild>
        <w:div w:id="363404836">
          <w:marLeft w:val="0"/>
          <w:marRight w:val="0"/>
          <w:marTop w:val="0"/>
          <w:marBottom w:val="0"/>
          <w:divBdr>
            <w:top w:val="none" w:sz="0" w:space="0" w:color="auto"/>
            <w:left w:val="none" w:sz="0" w:space="0" w:color="auto"/>
            <w:bottom w:val="none" w:sz="0" w:space="0" w:color="auto"/>
            <w:right w:val="none" w:sz="0" w:space="0" w:color="auto"/>
          </w:divBdr>
          <w:divsChild>
            <w:div w:id="1626504601">
              <w:marLeft w:val="0"/>
              <w:marRight w:val="0"/>
              <w:marTop w:val="0"/>
              <w:marBottom w:val="0"/>
              <w:divBdr>
                <w:top w:val="none" w:sz="0" w:space="0" w:color="auto"/>
                <w:left w:val="none" w:sz="0" w:space="0" w:color="auto"/>
                <w:bottom w:val="none" w:sz="0" w:space="0" w:color="auto"/>
                <w:right w:val="none" w:sz="0" w:space="0" w:color="auto"/>
              </w:divBdr>
              <w:divsChild>
                <w:div w:id="1014961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334</Words>
  <Characters>2105</Characters>
  <Application>Microsoft Office Word</Application>
  <DocSecurity>4</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2</cp:revision>
  <cp:lastPrinted>2023-08-23T05:59:00Z</cp:lastPrinted>
  <dcterms:created xsi:type="dcterms:W3CDTF">2024-08-08T11:48:00Z</dcterms:created>
  <dcterms:modified xsi:type="dcterms:W3CDTF">2024-08-08T11:48:00Z</dcterms:modified>
</cp:coreProperties>
</file>