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0AF2078" w14:textId="626A1E06" w:rsidR="0016460D" w:rsidRPr="00EE01B0" w:rsidRDefault="0016460D" w:rsidP="00EE01B0">
      <w:pPr>
        <w:jc w:val="both"/>
        <w:rPr>
          <w:rFonts w:ascii="Aptos" w:hAnsi="Aptos" w:cs="Arial"/>
        </w:rPr>
      </w:pPr>
      <w:bookmarkStart w:id="0" w:name="_Hlk109200422"/>
      <w:bookmarkStart w:id="1" w:name="_Hlk17201346"/>
      <w:bookmarkEnd w:id="0"/>
      <w:r>
        <w:rPr>
          <w:rFonts w:ascii="Aptos" w:hAnsi="Aptos"/>
        </w:rPr>
        <w:t>Amstetten –</w:t>
      </w:r>
      <w:r w:rsidR="00851E8F">
        <w:rPr>
          <w:rFonts w:ascii="Aptos" w:hAnsi="Aptos"/>
        </w:rPr>
        <w:t xml:space="preserve"> </w:t>
      </w:r>
      <w:r w:rsidR="00851E8F" w:rsidRPr="00851E8F">
        <w:rPr>
          <w:rFonts w:ascii="Aptos" w:hAnsi="Aptos"/>
        </w:rPr>
        <w:t>21/08/2024</w:t>
      </w:r>
    </w:p>
    <w:p w14:paraId="3874051C" w14:textId="77777777" w:rsidR="006932A4" w:rsidRPr="00EE01B0" w:rsidRDefault="006932A4" w:rsidP="00EE01B0">
      <w:pPr>
        <w:spacing w:line="360" w:lineRule="auto"/>
        <w:jc w:val="both"/>
        <w:rPr>
          <w:rFonts w:ascii="Aptos" w:hAnsi="Aptos" w:cs="Arial"/>
          <w:b/>
          <w:bCs/>
          <w:sz w:val="28"/>
          <w:szCs w:val="28"/>
        </w:rPr>
      </w:pPr>
    </w:p>
    <w:bookmarkEnd w:id="1"/>
    <w:p w14:paraId="4331B77C" w14:textId="77777777" w:rsidR="00F80722" w:rsidRDefault="00F80722" w:rsidP="00F80722">
      <w:pPr>
        <w:spacing w:line="276" w:lineRule="auto"/>
        <w:rPr>
          <w:rFonts w:ascii="Arial" w:hAnsi="Arial" w:cs="Arial"/>
          <w:b/>
          <w:bCs/>
          <w:sz w:val="28"/>
          <w:szCs w:val="28"/>
        </w:rPr>
      </w:pPr>
      <w:proofErr w:type="spellStart"/>
      <w:r>
        <w:rPr>
          <w:rFonts w:ascii="Arial" w:hAnsi="Arial"/>
          <w:b/>
          <w:sz w:val="28"/>
        </w:rPr>
        <w:t>Glasstec</w:t>
      </w:r>
      <w:proofErr w:type="spellEnd"/>
      <w:r>
        <w:rPr>
          <w:rFonts w:ascii="Arial" w:hAnsi="Arial"/>
          <w:b/>
          <w:sz w:val="28"/>
        </w:rPr>
        <w:t xml:space="preserve"> 2024 – Robotica / </w:t>
      </w:r>
      <w:proofErr w:type="spellStart"/>
      <w:r>
        <w:rPr>
          <w:rFonts w:ascii="Arial" w:hAnsi="Arial"/>
          <w:b/>
          <w:sz w:val="28"/>
        </w:rPr>
        <w:t>Logistica@LiSEC</w:t>
      </w:r>
      <w:proofErr w:type="spellEnd"/>
      <w:r>
        <w:rPr>
          <w:rFonts w:ascii="Arial" w:hAnsi="Arial"/>
          <w:b/>
          <w:sz w:val="28"/>
        </w:rPr>
        <w:t xml:space="preserve"> </w:t>
      </w:r>
      <w:proofErr w:type="spellStart"/>
      <w:r>
        <w:rPr>
          <w:rFonts w:ascii="Arial" w:hAnsi="Arial"/>
          <w:b/>
          <w:sz w:val="28"/>
        </w:rPr>
        <w:t>booth</w:t>
      </w:r>
      <w:proofErr w:type="spellEnd"/>
    </w:p>
    <w:p w14:paraId="6558DEA5" w14:textId="77777777" w:rsidR="00F80722" w:rsidRDefault="00F80722" w:rsidP="00F80722">
      <w:pPr>
        <w:spacing w:line="276" w:lineRule="auto"/>
        <w:rPr>
          <w:rFonts w:ascii="Arial" w:hAnsi="Arial" w:cs="Arial"/>
        </w:rPr>
      </w:pPr>
    </w:p>
    <w:p w14:paraId="1D624E8A" w14:textId="77777777" w:rsidR="00F80722" w:rsidRDefault="00F80722" w:rsidP="00F80722">
      <w:pPr>
        <w:autoSpaceDE w:val="0"/>
        <w:autoSpaceDN w:val="0"/>
        <w:adjustRightInd w:val="0"/>
        <w:spacing w:line="276" w:lineRule="auto"/>
        <w:jc w:val="both"/>
        <w:rPr>
          <w:rFonts w:ascii="Arial" w:hAnsi="Arial" w:cs="Arial"/>
        </w:rPr>
      </w:pPr>
      <w:r>
        <w:rPr>
          <w:rFonts w:ascii="Arial" w:hAnsi="Arial"/>
        </w:rPr>
        <w:t xml:space="preserve">I trasformatori di vetro piano oggi non solo devono affrontare una serie di sfide come la carenza di manodopera specializzata, la qualità del prodotto e la riduzione del tasso di errore, ma sono molto discussi anche temi come l'aumento dell'efficienza della propria produzione eliminando i colli di bottiglia e aumentando il grado di automazione. </w:t>
      </w:r>
    </w:p>
    <w:p w14:paraId="5F6BBB81" w14:textId="77777777" w:rsidR="00F80722" w:rsidRDefault="00F80722" w:rsidP="00F80722">
      <w:pPr>
        <w:autoSpaceDE w:val="0"/>
        <w:autoSpaceDN w:val="0"/>
        <w:adjustRightInd w:val="0"/>
        <w:spacing w:line="276" w:lineRule="auto"/>
        <w:jc w:val="both"/>
        <w:rPr>
          <w:rStyle w:val="ui-provider"/>
        </w:rPr>
      </w:pPr>
      <w:r>
        <w:rPr>
          <w:rFonts w:ascii="Arial" w:hAnsi="Arial"/>
        </w:rPr>
        <w:t xml:space="preserve"> Alla </w:t>
      </w:r>
      <w:proofErr w:type="spellStart"/>
      <w:r>
        <w:rPr>
          <w:rFonts w:ascii="Arial" w:hAnsi="Arial"/>
        </w:rPr>
        <w:t>Glasstec</w:t>
      </w:r>
      <w:proofErr w:type="spellEnd"/>
      <w:r>
        <w:rPr>
          <w:rFonts w:ascii="Arial" w:hAnsi="Arial"/>
        </w:rPr>
        <w:t xml:space="preserve"> di quest'anno a Düsseldorf </w:t>
      </w:r>
      <w:r>
        <w:rPr>
          <w:rStyle w:val="ui-provider"/>
          <w:rFonts w:ascii="Arial" w:hAnsi="Arial"/>
        </w:rPr>
        <w:t xml:space="preserve">nel padiglione 17 / stand A64, </w:t>
      </w:r>
      <w:proofErr w:type="spellStart"/>
      <w:r>
        <w:rPr>
          <w:rStyle w:val="ui-provider"/>
          <w:rFonts w:ascii="Arial" w:hAnsi="Arial"/>
        </w:rPr>
        <w:t>LiSEC</w:t>
      </w:r>
      <w:proofErr w:type="spellEnd"/>
      <w:r>
        <w:rPr>
          <w:rStyle w:val="ui-provider"/>
          <w:rFonts w:ascii="Arial" w:hAnsi="Arial"/>
        </w:rPr>
        <w:t xml:space="preserve"> presenterà, tra l'altro, le opzioni di scarico con soluzioni robotizzate</w:t>
      </w:r>
      <w:r>
        <w:rPr>
          <w:rFonts w:ascii="Arial" w:hAnsi="Arial"/>
        </w:rPr>
        <w:t>.</w:t>
      </w:r>
      <w:r>
        <w:rPr>
          <w:rStyle w:val="ui-provider"/>
          <w:rFonts w:ascii="Arial" w:hAnsi="Arial"/>
        </w:rPr>
        <w:t xml:space="preserve"> In questa intervista, Sebastian Payrleitner, responsabile del Product Management </w:t>
      </w:r>
      <w:proofErr w:type="spellStart"/>
      <w:r>
        <w:rPr>
          <w:rStyle w:val="ui-provider"/>
          <w:rFonts w:ascii="Arial" w:hAnsi="Arial"/>
        </w:rPr>
        <w:t>Logistics</w:t>
      </w:r>
      <w:proofErr w:type="spellEnd"/>
      <w:r>
        <w:rPr>
          <w:rStyle w:val="ui-provider"/>
          <w:rFonts w:ascii="Arial" w:hAnsi="Arial"/>
        </w:rPr>
        <w:t xml:space="preserve"> di </w:t>
      </w:r>
      <w:proofErr w:type="spellStart"/>
      <w:r>
        <w:rPr>
          <w:rStyle w:val="ui-provider"/>
          <w:rFonts w:ascii="Arial" w:hAnsi="Arial"/>
        </w:rPr>
        <w:t>LiSEC</w:t>
      </w:r>
      <w:proofErr w:type="spellEnd"/>
      <w:r>
        <w:rPr>
          <w:rStyle w:val="ui-provider"/>
          <w:rFonts w:ascii="Arial" w:hAnsi="Arial"/>
        </w:rPr>
        <w:t xml:space="preserve">, parla degli sviluppi nel campo della logistica e rivela qualcosa in più sulla soluzione robotizzata che sarà presentata alla fiera </w:t>
      </w:r>
      <w:proofErr w:type="spellStart"/>
      <w:r>
        <w:rPr>
          <w:rStyle w:val="ui-provider"/>
          <w:rFonts w:ascii="Arial" w:hAnsi="Arial"/>
        </w:rPr>
        <w:t>glasstec</w:t>
      </w:r>
      <w:proofErr w:type="spellEnd"/>
      <w:r>
        <w:rPr>
          <w:rStyle w:val="ui-provider"/>
          <w:rFonts w:ascii="Arial" w:hAnsi="Arial"/>
        </w:rPr>
        <w:t>.</w:t>
      </w:r>
    </w:p>
    <w:p w14:paraId="4305269E" w14:textId="77777777" w:rsidR="00F80722" w:rsidRDefault="00F80722" w:rsidP="00F80722">
      <w:pPr>
        <w:autoSpaceDE w:val="0"/>
        <w:autoSpaceDN w:val="0"/>
        <w:adjustRightInd w:val="0"/>
        <w:spacing w:line="276" w:lineRule="auto"/>
        <w:jc w:val="both"/>
        <w:rPr>
          <w:rStyle w:val="ui-provider"/>
          <w:rFonts w:ascii="Arial" w:hAnsi="Arial" w:cs="Arial"/>
        </w:rPr>
      </w:pPr>
    </w:p>
    <w:p w14:paraId="37A764AC" w14:textId="77777777" w:rsidR="00F80722" w:rsidRDefault="00F80722" w:rsidP="00F80722">
      <w:pPr>
        <w:autoSpaceDE w:val="0"/>
        <w:autoSpaceDN w:val="0"/>
        <w:adjustRightInd w:val="0"/>
        <w:spacing w:line="276" w:lineRule="auto"/>
        <w:jc w:val="both"/>
        <w:rPr>
          <w:rStyle w:val="ui-provider"/>
          <w:rFonts w:ascii="Arial" w:hAnsi="Arial" w:cs="Arial"/>
          <w:b/>
          <w:bCs/>
        </w:rPr>
      </w:pPr>
      <w:r>
        <w:rPr>
          <w:rStyle w:val="ui-provider"/>
          <w:rFonts w:ascii="Arial" w:hAnsi="Arial"/>
          <w:b/>
        </w:rPr>
        <w:t xml:space="preserve">Signor Payrleitner, quali sono i punti chiave degli sviluppi di </w:t>
      </w:r>
      <w:proofErr w:type="spellStart"/>
      <w:r>
        <w:rPr>
          <w:rStyle w:val="ui-provider"/>
          <w:rFonts w:ascii="Arial" w:hAnsi="Arial"/>
          <w:b/>
        </w:rPr>
        <w:t>LiSEC</w:t>
      </w:r>
      <w:proofErr w:type="spellEnd"/>
      <w:r>
        <w:rPr>
          <w:rStyle w:val="ui-provider"/>
          <w:rFonts w:ascii="Arial" w:hAnsi="Arial"/>
          <w:b/>
        </w:rPr>
        <w:t xml:space="preserve"> nel campo della logistica e della robotica?</w:t>
      </w:r>
    </w:p>
    <w:p w14:paraId="2BCDFC31" w14:textId="77777777" w:rsidR="00F80722" w:rsidRDefault="00F80722" w:rsidP="00F80722">
      <w:pPr>
        <w:autoSpaceDE w:val="0"/>
        <w:autoSpaceDN w:val="0"/>
        <w:adjustRightInd w:val="0"/>
        <w:spacing w:line="276" w:lineRule="auto"/>
        <w:jc w:val="both"/>
        <w:rPr>
          <w:rStyle w:val="ui-provider"/>
          <w:rFonts w:ascii="Arial" w:hAnsi="Arial" w:cs="Arial"/>
        </w:rPr>
      </w:pPr>
      <w:r>
        <w:rPr>
          <w:rStyle w:val="ui-provider"/>
          <w:rFonts w:ascii="Arial" w:hAnsi="Arial"/>
        </w:rPr>
        <w:t>Sebastian Payrleitner: Ci stiamo concentrando su soluzioni che supportino i nostri clienti nelle esigenze future derivanti dalle principali tendenze del mercato e dai desideri dei loro clienti. I formati dei vetri sempre più grandi e, di conseguenza, i pesi, rappresentano una sfida importante. Ma anche temi come l'applicazione di etichette sul fronte degli elementi appena sigillati nel bordo del vetro sono in primo piano, insieme a tendenze come la carenza di manodopera qualificata o la produzione non presidiata, l'aumento della flessibilità nella produzione e l'incremento del livello di automazione nello sviluppo.</w:t>
      </w:r>
    </w:p>
    <w:p w14:paraId="1850B83F" w14:textId="77777777" w:rsidR="00F80722" w:rsidRDefault="00F80722" w:rsidP="00F80722">
      <w:pPr>
        <w:autoSpaceDE w:val="0"/>
        <w:autoSpaceDN w:val="0"/>
        <w:adjustRightInd w:val="0"/>
        <w:spacing w:line="276" w:lineRule="auto"/>
        <w:jc w:val="both"/>
        <w:rPr>
          <w:rStyle w:val="ui-provider"/>
          <w:rFonts w:ascii="Arial" w:hAnsi="Arial" w:cs="Arial"/>
        </w:rPr>
      </w:pPr>
    </w:p>
    <w:p w14:paraId="6BB9178F" w14:textId="77777777" w:rsidR="00F80722" w:rsidRDefault="00F80722" w:rsidP="00F80722">
      <w:pPr>
        <w:autoSpaceDE w:val="0"/>
        <w:autoSpaceDN w:val="0"/>
        <w:adjustRightInd w:val="0"/>
        <w:spacing w:line="276" w:lineRule="auto"/>
        <w:jc w:val="both"/>
        <w:rPr>
          <w:rStyle w:val="ui-provider"/>
          <w:rFonts w:ascii="Arial" w:hAnsi="Arial" w:cs="Arial"/>
          <w:b/>
          <w:bCs/>
        </w:rPr>
      </w:pPr>
      <w:r>
        <w:rPr>
          <w:rStyle w:val="ui-provider"/>
          <w:rFonts w:ascii="Arial" w:hAnsi="Arial"/>
          <w:b/>
        </w:rPr>
        <w:t xml:space="preserve">Quali soluzioni logistiche saranno esposte al </w:t>
      </w:r>
      <w:proofErr w:type="spellStart"/>
      <w:r>
        <w:rPr>
          <w:rStyle w:val="ui-provider"/>
          <w:rFonts w:ascii="Arial" w:hAnsi="Arial"/>
          <w:b/>
        </w:rPr>
        <w:t>glasstec</w:t>
      </w:r>
      <w:proofErr w:type="spellEnd"/>
      <w:r>
        <w:rPr>
          <w:rStyle w:val="ui-provider"/>
          <w:rFonts w:ascii="Arial" w:hAnsi="Arial"/>
          <w:b/>
        </w:rPr>
        <w:t xml:space="preserve"> di Düsseldorf?</w:t>
      </w:r>
    </w:p>
    <w:p w14:paraId="36C9BE83" w14:textId="77777777" w:rsidR="00F80722" w:rsidRDefault="00F80722" w:rsidP="00F80722">
      <w:pPr>
        <w:autoSpaceDE w:val="0"/>
        <w:autoSpaceDN w:val="0"/>
        <w:adjustRightInd w:val="0"/>
        <w:spacing w:line="276" w:lineRule="auto"/>
        <w:jc w:val="both"/>
        <w:rPr>
          <w:rStyle w:val="ui-provider"/>
          <w:rFonts w:ascii="Arial" w:hAnsi="Arial" w:cs="Arial"/>
        </w:rPr>
      </w:pPr>
      <w:r>
        <w:rPr>
          <w:rStyle w:val="ui-provider"/>
          <w:rFonts w:ascii="Arial" w:hAnsi="Arial"/>
        </w:rPr>
        <w:t xml:space="preserve">Sebastian Payrleitner: Oltre alle presentazioni specialistiche nell'auditorium </w:t>
      </w:r>
      <w:proofErr w:type="spellStart"/>
      <w:r>
        <w:rPr>
          <w:rStyle w:val="ui-provider"/>
          <w:rFonts w:ascii="Arial" w:hAnsi="Arial"/>
        </w:rPr>
        <w:t>LiSEC</w:t>
      </w:r>
      <w:proofErr w:type="spellEnd"/>
      <w:r>
        <w:rPr>
          <w:rStyle w:val="ui-provider"/>
          <w:rFonts w:ascii="Arial" w:hAnsi="Arial"/>
        </w:rPr>
        <w:t>, a Düsseldorf presenteremo una stazione di scarico robotizzata dal vivo, comprendente un carosello rotante per rack A, che scarica le lastre dal taglio del vetro stratificato di sicurezza VSG in orientamento orizzontale e in una sequenza specifica in verticale sul rack. Durante il processo di scarico si formano due pile su ogni lato del rack A. Questa soluzione convince per l'ininterrotto processo di scarico della linea di taglio VSG e per l'aumento della qualità grazie alla precisa gestione robotizzata. In combinazione con una piattaforma rotante a valle per i telai di stoccaggio del vetro, è possibile garantire un processo di lavoro continuo.</w:t>
      </w:r>
    </w:p>
    <w:p w14:paraId="749E8147" w14:textId="77777777" w:rsidR="00F80722" w:rsidRDefault="00F80722" w:rsidP="00F80722">
      <w:pPr>
        <w:autoSpaceDE w:val="0"/>
        <w:autoSpaceDN w:val="0"/>
        <w:adjustRightInd w:val="0"/>
        <w:spacing w:line="276" w:lineRule="auto"/>
        <w:jc w:val="both"/>
        <w:rPr>
          <w:rStyle w:val="ui-provider"/>
          <w:rFonts w:ascii="Arial" w:hAnsi="Arial" w:cs="Arial"/>
        </w:rPr>
      </w:pPr>
      <w:r>
        <w:rPr>
          <w:rStyle w:val="ui-provider"/>
          <w:rFonts w:ascii="Arial" w:hAnsi="Arial"/>
        </w:rPr>
        <w:t>È inoltre visibile il cockpit logistico – un'ottimizzazione dei rack con One-</w:t>
      </w:r>
      <w:proofErr w:type="spellStart"/>
      <w:r>
        <w:rPr>
          <w:rStyle w:val="ui-provider"/>
          <w:rFonts w:ascii="Arial" w:hAnsi="Arial"/>
        </w:rPr>
        <w:t>Piece</w:t>
      </w:r>
      <w:proofErr w:type="spellEnd"/>
      <w:r>
        <w:rPr>
          <w:rStyle w:val="ui-provider"/>
          <w:rFonts w:ascii="Arial" w:hAnsi="Arial"/>
        </w:rPr>
        <w:t>-Flow.</w:t>
      </w:r>
    </w:p>
    <w:p w14:paraId="7FD26AE3" w14:textId="77777777" w:rsidR="00F80722" w:rsidRDefault="00F80722" w:rsidP="00F80722">
      <w:pPr>
        <w:autoSpaceDE w:val="0"/>
        <w:autoSpaceDN w:val="0"/>
        <w:adjustRightInd w:val="0"/>
        <w:spacing w:line="276" w:lineRule="auto"/>
        <w:jc w:val="both"/>
        <w:rPr>
          <w:rStyle w:val="ui-provider"/>
          <w:rFonts w:ascii="Arial" w:hAnsi="Arial" w:cs="Arial"/>
        </w:rPr>
      </w:pPr>
      <w:r>
        <w:rPr>
          <w:rStyle w:val="ui-provider"/>
          <w:rFonts w:ascii="Arial" w:hAnsi="Arial"/>
        </w:rPr>
        <w:lastRenderedPageBreak/>
        <w:t xml:space="preserve">Se desiderate provare dal vivo questa soluzione robotica, siete invitati a visitarci allo stand </w:t>
      </w:r>
      <w:proofErr w:type="spellStart"/>
      <w:r>
        <w:rPr>
          <w:rStyle w:val="ui-provider"/>
          <w:rFonts w:ascii="Arial" w:hAnsi="Arial"/>
        </w:rPr>
        <w:t>LiSEC</w:t>
      </w:r>
      <w:proofErr w:type="spellEnd"/>
      <w:r>
        <w:rPr>
          <w:rStyle w:val="ui-provider"/>
          <w:rFonts w:ascii="Arial" w:hAnsi="Arial"/>
        </w:rPr>
        <w:t xml:space="preserve"> nel padiglione 17/stand A64. (Presentazioni Live: </w:t>
      </w:r>
      <w:proofErr w:type="gramStart"/>
      <w:r>
        <w:rPr>
          <w:rStyle w:val="ui-provider"/>
          <w:rFonts w:ascii="Arial" w:hAnsi="Arial"/>
        </w:rPr>
        <w:t>Martedì</w:t>
      </w:r>
      <w:proofErr w:type="gramEnd"/>
      <w:r>
        <w:rPr>
          <w:rStyle w:val="ui-provider"/>
          <w:rFonts w:ascii="Arial" w:hAnsi="Arial"/>
        </w:rPr>
        <w:t xml:space="preserve"> 22 ottobre 2024 alle 12:00, alle 14:30 e alle 16:30; mercoledì 23 ottobre 2024 alle 10:00, alle 12:00, alle 14:30 e alle 16:30; giovedì 24 ottobre 2024 alle 10:00, alle 12:00, alle 14:30 e alle 16:30 e venerdì 25 ottobre alle 10:00, alle 12:00 e alle 14:30). </w:t>
      </w:r>
    </w:p>
    <w:p w14:paraId="465B8E76" w14:textId="77777777" w:rsidR="00F80722" w:rsidRDefault="00F80722" w:rsidP="00F80722">
      <w:pPr>
        <w:autoSpaceDE w:val="0"/>
        <w:autoSpaceDN w:val="0"/>
        <w:adjustRightInd w:val="0"/>
        <w:spacing w:line="276" w:lineRule="auto"/>
        <w:jc w:val="both"/>
        <w:rPr>
          <w:b/>
          <w:bCs/>
        </w:rPr>
      </w:pPr>
    </w:p>
    <w:p w14:paraId="4175126B" w14:textId="77777777" w:rsidR="00F80722" w:rsidRDefault="00F80722" w:rsidP="00F80722">
      <w:pPr>
        <w:autoSpaceDE w:val="0"/>
        <w:autoSpaceDN w:val="0"/>
        <w:adjustRightInd w:val="0"/>
        <w:spacing w:line="276" w:lineRule="auto"/>
        <w:jc w:val="both"/>
        <w:rPr>
          <w:rFonts w:ascii="Arial" w:hAnsi="Arial" w:cs="Arial"/>
          <w:b/>
          <w:bCs/>
        </w:rPr>
      </w:pPr>
      <w:r>
        <w:rPr>
          <w:rFonts w:ascii="Arial" w:hAnsi="Arial"/>
          <w:b/>
        </w:rPr>
        <w:t>In generale, per quali settori o clienti sono interessanti le soluzioni robotiche?</w:t>
      </w:r>
    </w:p>
    <w:p w14:paraId="43506CA3" w14:textId="77777777" w:rsidR="00F80722" w:rsidRDefault="00F80722" w:rsidP="00F80722">
      <w:pPr>
        <w:spacing w:line="276" w:lineRule="auto"/>
        <w:rPr>
          <w:rStyle w:val="ui-provider"/>
        </w:rPr>
      </w:pPr>
      <w:r>
        <w:rPr>
          <w:rStyle w:val="ui-provider"/>
          <w:rFonts w:ascii="Arial" w:hAnsi="Arial"/>
        </w:rPr>
        <w:t>Sebastian Payrleitner: L'integrazione di una soluzione robotica deve essere soggetta a un approccio globale armonizzato con i processi esistenti. In linea di principio sono da considerare alcuni aspetti sia tecnici che economici. Le soluzioni non sono quindi interessanti solo nei settori in cui è necessario ridurre al minimo il tasso di errore o la rottura del vetro – ovvero aumentare l'affidabilità del processo – ma anche per i clienti che desiderano una maggiore produzione con una qualità superiore.</w:t>
      </w:r>
    </w:p>
    <w:p w14:paraId="7F6473EA" w14:textId="77777777" w:rsidR="00F80722" w:rsidRDefault="00F80722" w:rsidP="00F80722">
      <w:pPr>
        <w:spacing w:line="276" w:lineRule="auto"/>
        <w:rPr>
          <w:rStyle w:val="ui-provider"/>
          <w:rFonts w:ascii="Arial" w:hAnsi="Arial" w:cs="Arial"/>
        </w:rPr>
      </w:pPr>
      <w:r>
        <w:rPr>
          <w:rStyle w:val="ui-provider"/>
          <w:rFonts w:ascii="Arial" w:hAnsi="Arial"/>
        </w:rPr>
        <w:t>Nel settore della lavorazione del vetro le soluzioni robotiche sono quindi molto interessanti per diversi motivi. In dettaglio, i vantaggi possono essere i seguenti: l'integrazione di una soluzione robotica personalizzata è possibile anche dove lo spazio è limitato e offre quindi l'opportunità di aumentare l'efficienza delle linee di produzione esistenti senza dover modificare il layout del capannone. Spesso si guadagna spazio risparmiando sui tavoli inclinabili o sulle stazioni di trasporto. Oltre ai fattori rilevanti per il luogo di lavoro, come la massimizzazione della sicurezza sul posto di lavoro e la riduzione al minimo dello sforzo fisico dei dipendenti, è da sottolineare la maggiore flessibilità offerta dalle soluzioni robotiche per i processi di carico e scarico. L'uso di robot può anche segnare punti a favore di diverse fasi del processo, come il carico e lo scarico orizzontale o verticale, le lastre piccole o grandi, ecc. e ottimizzare i processi di produzione interni.</w:t>
      </w:r>
    </w:p>
    <w:p w14:paraId="4BBFDBE2" w14:textId="77777777" w:rsidR="00F80722" w:rsidRDefault="00F80722" w:rsidP="00F80722">
      <w:pPr>
        <w:spacing w:line="276" w:lineRule="auto"/>
        <w:rPr>
          <w:rStyle w:val="ui-provider"/>
          <w:rFonts w:ascii="Arial" w:hAnsi="Arial" w:cs="Arial"/>
        </w:rPr>
      </w:pPr>
    </w:p>
    <w:p w14:paraId="1A633AF4" w14:textId="77777777" w:rsidR="00F80722" w:rsidRDefault="00F80722" w:rsidP="00F80722">
      <w:pPr>
        <w:spacing w:line="276" w:lineRule="auto"/>
        <w:rPr>
          <w:b/>
          <w:bCs/>
        </w:rPr>
      </w:pPr>
      <w:r>
        <w:rPr>
          <w:rFonts w:ascii="Arial" w:hAnsi="Arial"/>
          <w:b/>
        </w:rPr>
        <w:t>Il tema dell'efficienza economica, ma anche della motivazione dei dipendenti nell'industria della lavorazione del vetro: Che ruolo svolgono le soluzioni robotiche in questo contesto?</w:t>
      </w:r>
    </w:p>
    <w:p w14:paraId="2D66A725" w14:textId="77777777" w:rsidR="00F80722" w:rsidRDefault="00F80722" w:rsidP="00F80722">
      <w:pPr>
        <w:spacing w:after="0" w:line="360" w:lineRule="auto"/>
        <w:jc w:val="both"/>
        <w:textAlignment w:val="baseline"/>
        <w:rPr>
          <w:rStyle w:val="ui-provider"/>
          <w:rFonts w:ascii="Arial" w:hAnsi="Arial" w:cs="Arial"/>
        </w:rPr>
      </w:pPr>
      <w:r>
        <w:rPr>
          <w:rStyle w:val="ui-provider"/>
          <w:rFonts w:ascii="Arial" w:hAnsi="Arial"/>
        </w:rPr>
        <w:t xml:space="preserve">Sebastian Payrleitner: L'uso di soluzioni robotizzate può essere giustificato in modo pragmatico con un calcolo dell'efficienza economica e presenta il chiaro vantaggio che </w:t>
      </w:r>
      <w:proofErr w:type="gramStart"/>
      <w:r>
        <w:rPr>
          <w:rStyle w:val="ui-provider"/>
          <w:rFonts w:ascii="Arial" w:hAnsi="Arial"/>
        </w:rPr>
        <w:t>il team esistente</w:t>
      </w:r>
      <w:proofErr w:type="gramEnd"/>
      <w:r>
        <w:rPr>
          <w:rStyle w:val="ui-provider"/>
          <w:rFonts w:ascii="Arial" w:hAnsi="Arial"/>
        </w:rPr>
        <w:t xml:space="preserve"> può essere utilizzato per lavori più qualificati nell'impianto, eliminando i compiti di routine. In termini di economicità, è importante tenere conto di fattori quali l'aumento della qualità dei prodotti finali, della riduzione degli scarti e del flusso di pezzi unici, nonché delle capacità qualificate aggiuntive. </w:t>
      </w:r>
    </w:p>
    <w:p w14:paraId="332711A6" w14:textId="77777777" w:rsidR="00F80722" w:rsidRDefault="00F80722" w:rsidP="00F80722">
      <w:pPr>
        <w:spacing w:after="0" w:line="360" w:lineRule="auto"/>
        <w:jc w:val="both"/>
        <w:textAlignment w:val="baseline"/>
        <w:rPr>
          <w:rStyle w:val="ui-provider"/>
          <w:rFonts w:ascii="Arial" w:hAnsi="Arial" w:cs="Arial"/>
        </w:rPr>
      </w:pPr>
    </w:p>
    <w:p w14:paraId="6ADD773B" w14:textId="56270CE8" w:rsidR="001B7B6E" w:rsidRPr="00EE01B0" w:rsidRDefault="00B55A04" w:rsidP="00F80722">
      <w:pPr>
        <w:spacing w:after="0" w:line="360" w:lineRule="auto"/>
        <w:jc w:val="both"/>
        <w:textAlignment w:val="baseline"/>
        <w:rPr>
          <w:rFonts w:ascii="Aptos" w:hAnsi="Aptos" w:cs="Arial"/>
        </w:rPr>
      </w:pPr>
      <w:r>
        <w:rPr>
          <w:rFonts w:ascii="Aptos" w:hAnsi="Aptos"/>
          <w:b/>
        </w:rPr>
        <w:t xml:space="preserve">Figure </w:t>
      </w:r>
      <w:r>
        <w:rPr>
          <w:rFonts w:ascii="Aptos" w:hAnsi="Aptos"/>
        </w:rPr>
        <w:t xml:space="preserve">© </w:t>
      </w:r>
      <w:proofErr w:type="spellStart"/>
      <w:r>
        <w:rPr>
          <w:rFonts w:ascii="Aptos" w:hAnsi="Aptos"/>
        </w:rPr>
        <w:t>LiSEC</w:t>
      </w:r>
      <w:proofErr w:type="spellEnd"/>
    </w:p>
    <w:p w14:paraId="222947C3" w14:textId="037C850A" w:rsidR="00805E67" w:rsidRDefault="00CD2498" w:rsidP="00EE01B0">
      <w:pPr>
        <w:widowControl w:val="0"/>
        <w:spacing w:after="0" w:line="240" w:lineRule="auto"/>
        <w:jc w:val="both"/>
        <w:rPr>
          <w:rFonts w:ascii="Aptos" w:hAnsi="Aptos"/>
          <w:b/>
          <w:sz w:val="20"/>
        </w:rPr>
      </w:pPr>
      <w:r w:rsidRPr="001E02DC">
        <w:rPr>
          <w:rFonts w:ascii="Aptos" w:hAnsi="Aptos"/>
          <w:b/>
          <w:noProof/>
          <w:sz w:val="20"/>
        </w:rPr>
        <w:lastRenderedPageBreak/>
        <w:drawing>
          <wp:inline distT="0" distB="0" distL="0" distR="0" wp14:anchorId="5B088AB3" wp14:editId="4DC50561">
            <wp:extent cx="5760720" cy="3240405"/>
            <wp:effectExtent l="0" t="0" r="0" b="0"/>
            <wp:docPr id="1279393237" name="Grafik 8"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9393237" name="Grafik 8" descr="Ein Bild, das Screenshot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3240405"/>
                    </a:xfrm>
                    <a:prstGeom prst="rect">
                      <a:avLst/>
                    </a:prstGeom>
                    <a:noFill/>
                    <a:ln>
                      <a:noFill/>
                    </a:ln>
                  </pic:spPr>
                </pic:pic>
              </a:graphicData>
            </a:graphic>
          </wp:inline>
        </w:drawing>
      </w:r>
    </w:p>
    <w:p w14:paraId="46F973B3" w14:textId="77777777" w:rsidR="00CD2498" w:rsidRDefault="00CD2498" w:rsidP="00EE01B0">
      <w:pPr>
        <w:widowControl w:val="0"/>
        <w:spacing w:after="0" w:line="240" w:lineRule="auto"/>
        <w:jc w:val="both"/>
        <w:rPr>
          <w:rFonts w:ascii="Aptos" w:hAnsi="Aptos"/>
          <w:b/>
          <w:sz w:val="20"/>
        </w:rPr>
      </w:pPr>
    </w:p>
    <w:p w14:paraId="0F12641B" w14:textId="4CFEC443" w:rsidR="00CD2498" w:rsidRDefault="00CD2498" w:rsidP="00EE01B0">
      <w:pPr>
        <w:widowControl w:val="0"/>
        <w:spacing w:after="0" w:line="240" w:lineRule="auto"/>
        <w:jc w:val="both"/>
        <w:rPr>
          <w:rFonts w:ascii="Aptos" w:hAnsi="Aptos"/>
          <w:b/>
          <w:sz w:val="20"/>
        </w:rPr>
      </w:pPr>
      <w:r w:rsidRPr="00EF443D">
        <w:rPr>
          <w:rFonts w:ascii="Aptos" w:hAnsi="Aptos"/>
          <w:b/>
          <w:noProof/>
          <w:sz w:val="20"/>
        </w:rPr>
        <w:drawing>
          <wp:inline distT="0" distB="0" distL="0" distR="0" wp14:anchorId="64BC2C7C" wp14:editId="36D446A8">
            <wp:extent cx="5760720" cy="3240405"/>
            <wp:effectExtent l="0" t="0" r="0" b="0"/>
            <wp:docPr id="830658025" name="Grafik 2" descr="Ein Bild, das Bautechnik,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0658025" name="Grafik 2" descr="Ein Bild, das Bautechnik, Maschine enthält.&#10;&#10;Automatisch generierte Beschreibu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3240405"/>
                    </a:xfrm>
                    <a:prstGeom prst="rect">
                      <a:avLst/>
                    </a:prstGeom>
                    <a:noFill/>
                    <a:ln>
                      <a:noFill/>
                    </a:ln>
                  </pic:spPr>
                </pic:pic>
              </a:graphicData>
            </a:graphic>
          </wp:inline>
        </w:drawing>
      </w:r>
    </w:p>
    <w:p w14:paraId="1C7A7255" w14:textId="77777777" w:rsidR="00CD2498" w:rsidRDefault="00CD2498" w:rsidP="00EE01B0">
      <w:pPr>
        <w:widowControl w:val="0"/>
        <w:spacing w:after="0" w:line="240" w:lineRule="auto"/>
        <w:jc w:val="both"/>
        <w:rPr>
          <w:rFonts w:ascii="Aptos" w:hAnsi="Aptos"/>
          <w:b/>
          <w:sz w:val="20"/>
        </w:rPr>
      </w:pPr>
    </w:p>
    <w:p w14:paraId="0AA48277" w14:textId="5DFB5C18" w:rsidR="00CD2498" w:rsidRDefault="00CD2498" w:rsidP="00EE01B0">
      <w:pPr>
        <w:widowControl w:val="0"/>
        <w:spacing w:after="0" w:line="240" w:lineRule="auto"/>
        <w:jc w:val="both"/>
        <w:rPr>
          <w:rFonts w:ascii="Aptos" w:hAnsi="Aptos"/>
          <w:b/>
          <w:sz w:val="20"/>
        </w:rPr>
      </w:pPr>
      <w:r w:rsidRPr="00EF443D">
        <w:rPr>
          <w:rFonts w:ascii="Aptos" w:hAnsi="Aptos"/>
          <w:b/>
          <w:noProof/>
          <w:sz w:val="20"/>
        </w:rPr>
        <w:lastRenderedPageBreak/>
        <w:drawing>
          <wp:inline distT="0" distB="0" distL="0" distR="0" wp14:anchorId="0F08DCB0" wp14:editId="1311C00C">
            <wp:extent cx="5760720" cy="3840480"/>
            <wp:effectExtent l="0" t="0" r="0" b="7620"/>
            <wp:docPr id="935937538" name="Grafik 4" descr="Ein Bild, das Maschine, Bautechnik, Stahl,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5937538" name="Grafik 4" descr="Ein Bild, das Maschine, Bautechnik, Stahl, Industrie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5156D3D8" w14:textId="77777777" w:rsidR="00CD2498" w:rsidRDefault="00CD2498" w:rsidP="00EE01B0">
      <w:pPr>
        <w:widowControl w:val="0"/>
        <w:spacing w:after="0" w:line="240" w:lineRule="auto"/>
        <w:jc w:val="both"/>
        <w:rPr>
          <w:rFonts w:ascii="Aptos" w:hAnsi="Aptos"/>
          <w:b/>
          <w:sz w:val="20"/>
        </w:rPr>
      </w:pPr>
    </w:p>
    <w:p w14:paraId="09B38580" w14:textId="5789C022" w:rsidR="00CD650F" w:rsidRDefault="00CD2498" w:rsidP="00EE01B0">
      <w:pPr>
        <w:widowControl w:val="0"/>
        <w:spacing w:after="0" w:line="240" w:lineRule="auto"/>
        <w:jc w:val="both"/>
        <w:rPr>
          <w:rFonts w:ascii="Aptos" w:hAnsi="Aptos"/>
          <w:b/>
          <w:sz w:val="20"/>
        </w:rPr>
      </w:pPr>
      <w:r w:rsidRPr="00EF443D">
        <w:rPr>
          <w:rFonts w:ascii="Aptos" w:hAnsi="Aptos"/>
          <w:b/>
          <w:noProof/>
          <w:sz w:val="20"/>
        </w:rPr>
        <w:drawing>
          <wp:inline distT="0" distB="0" distL="0" distR="0" wp14:anchorId="1FDFEBC7" wp14:editId="0C8B5006">
            <wp:extent cx="5760720" cy="3840480"/>
            <wp:effectExtent l="0" t="0" r="0" b="7620"/>
            <wp:docPr id="178155046" name="Grafik 6" descr="Ein Bild, das Kleidung, Person, Mann,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155046" name="Grafik 6" descr="Ein Bild, das Kleidung, Person, Mann, Gebäude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4A07E0FB" w14:textId="77777777" w:rsidR="00CD2498" w:rsidRPr="00EE01B0" w:rsidRDefault="00CD2498" w:rsidP="00EE01B0">
      <w:pPr>
        <w:widowControl w:val="0"/>
        <w:spacing w:after="0" w:line="240" w:lineRule="auto"/>
        <w:jc w:val="both"/>
        <w:rPr>
          <w:rFonts w:ascii="Aptos" w:hAnsi="Aptos"/>
          <w:b/>
          <w:sz w:val="20"/>
        </w:rPr>
      </w:pPr>
    </w:p>
    <w:p w14:paraId="3B5065A3" w14:textId="77777777" w:rsidR="00726E08" w:rsidRPr="00EE01B0" w:rsidRDefault="00726E08" w:rsidP="00EE01B0">
      <w:pPr>
        <w:widowControl w:val="0"/>
        <w:spacing w:after="0" w:line="240" w:lineRule="auto"/>
        <w:jc w:val="both"/>
        <w:rPr>
          <w:rFonts w:ascii="Aptos" w:hAnsi="Aptos" w:cs="Arial"/>
          <w:b/>
          <w:sz w:val="20"/>
          <w:szCs w:val="20"/>
        </w:rPr>
      </w:pPr>
      <w:r>
        <w:rPr>
          <w:rFonts w:ascii="Aptos" w:hAnsi="Aptos"/>
          <w:b/>
          <w:sz w:val="20"/>
        </w:rPr>
        <w:lastRenderedPageBreak/>
        <w:t xml:space="preserve">Informazioni su </w:t>
      </w:r>
      <w:proofErr w:type="spellStart"/>
      <w:r>
        <w:rPr>
          <w:rFonts w:ascii="Aptos" w:hAnsi="Aptos"/>
          <w:b/>
          <w:sz w:val="20"/>
        </w:rPr>
        <w:t>LiSEC</w:t>
      </w:r>
      <w:proofErr w:type="spellEnd"/>
    </w:p>
    <w:p w14:paraId="1657F103" w14:textId="77777777" w:rsidR="00726E08" w:rsidRPr="00EE01B0" w:rsidRDefault="00726E08" w:rsidP="00EE01B0">
      <w:pPr>
        <w:widowControl w:val="0"/>
        <w:spacing w:after="0" w:line="240" w:lineRule="auto"/>
        <w:jc w:val="both"/>
        <w:rPr>
          <w:rFonts w:ascii="Aptos" w:hAnsi="Aptos" w:cs="Arial"/>
          <w:sz w:val="20"/>
          <w:szCs w:val="20"/>
        </w:rPr>
      </w:pPr>
      <w:bookmarkStart w:id="2" w:name="_Hlk97719094"/>
      <w:proofErr w:type="spellStart"/>
      <w:r>
        <w:rPr>
          <w:rFonts w:ascii="Aptos" w:hAnsi="Aptos"/>
          <w:sz w:val="20"/>
        </w:rPr>
        <w:t>LiSEC</w:t>
      </w:r>
      <w:proofErr w:type="spellEnd"/>
      <w:r>
        <w:rPr>
          <w:rFonts w:ascii="Aptos" w:hAnsi="Aptos"/>
          <w:sz w:val="20"/>
        </w:rPr>
        <w:t xml:space="preserve">, con sede principale a Seitenstetten/Amstetten, è un gruppo aziendale attivo a livello mondiale che da oltre 60 anni fornisce soluzioni personalizzate e complete nel campo della lavorazione e della finitura del vetro piatto. Le attività aziendali includono macchine, soluzioni di automatizzazione e servizi. Nel 2023 il gruppo ha conseguito, con all'incirca 1.300 dipendenti e 20 sedi, una quota di esportazioni pari a oltre il 95% e un fatturato di qualcosa come 300 milioni di euro. </w:t>
      </w:r>
      <w:proofErr w:type="spellStart"/>
      <w:r>
        <w:rPr>
          <w:rFonts w:ascii="Aptos" w:hAnsi="Aptos"/>
          <w:sz w:val="20"/>
        </w:rPr>
        <w:t>LiSEC</w:t>
      </w:r>
      <w:proofErr w:type="spellEnd"/>
      <w:r>
        <w:rPr>
          <w:rFonts w:ascii="Aptos" w:hAnsi="Aptos"/>
          <w:sz w:val="20"/>
        </w:rPr>
        <w:t xml:space="preserve"> sviluppa e produce sistemi per il taglio e lo smistamento del vetro, componenti singoli e linee di produzione complete per la produzione di vetro isolante e stratificato, nonché macchine per la lavorazione di bordi e impianti di tempra. Grazie a una tecnologia affidabile e soluzioni di automazione intelligenti, </w:t>
      </w:r>
      <w:proofErr w:type="spellStart"/>
      <w:r>
        <w:rPr>
          <w:rFonts w:ascii="Aptos" w:hAnsi="Aptos"/>
          <w:sz w:val="20"/>
        </w:rPr>
        <w:t>LiSEC</w:t>
      </w:r>
      <w:proofErr w:type="spellEnd"/>
      <w:r>
        <w:rPr>
          <w:rFonts w:ascii="Aptos" w:hAnsi="Aptos"/>
          <w:sz w:val="20"/>
        </w:rPr>
        <w:t xml:space="preserve"> stabilisce nuovi standard di qualità e tecnologia e contribuisce in modo fondamentale al successo dei suoi clienti.</w:t>
      </w:r>
    </w:p>
    <w:bookmarkEnd w:id="2"/>
    <w:p w14:paraId="46C5CEEA" w14:textId="77777777" w:rsidR="00726E08" w:rsidRPr="00EE01B0" w:rsidRDefault="00726E08" w:rsidP="00EE01B0">
      <w:pPr>
        <w:spacing w:after="0" w:line="240" w:lineRule="auto"/>
        <w:jc w:val="both"/>
        <w:rPr>
          <w:rFonts w:ascii="Aptos" w:hAnsi="Aptos" w:cs="Arial"/>
          <w:sz w:val="20"/>
          <w:szCs w:val="20"/>
        </w:rPr>
      </w:pPr>
    </w:p>
    <w:p w14:paraId="2D9FC425" w14:textId="3512E6A9" w:rsidR="00726E08" w:rsidRPr="00EE01B0" w:rsidRDefault="00726E08" w:rsidP="00EE01B0">
      <w:pPr>
        <w:widowControl w:val="0"/>
        <w:autoSpaceDE w:val="0"/>
        <w:autoSpaceDN w:val="0"/>
        <w:adjustRightInd w:val="0"/>
        <w:spacing w:after="0" w:line="240" w:lineRule="auto"/>
        <w:ind w:right="-2126"/>
        <w:rPr>
          <w:rFonts w:ascii="Aptos" w:hAnsi="Aptos" w:cs="Arial"/>
          <w:sz w:val="20"/>
          <w:szCs w:val="20"/>
        </w:rPr>
      </w:pPr>
      <w:r>
        <w:rPr>
          <w:rFonts w:ascii="Aptos" w:hAnsi="Aptos"/>
          <w:b/>
          <w:color w:val="000000"/>
          <w:sz w:val="20"/>
        </w:rPr>
        <w:t>Ulteriori informazioni:</w:t>
      </w:r>
      <w:r>
        <w:rPr>
          <w:rFonts w:ascii="Aptos" w:hAnsi="Aptos"/>
          <w:color w:val="000000"/>
          <w:sz w:val="20"/>
        </w:rPr>
        <w:br/>
      </w:r>
      <w:r>
        <w:rPr>
          <w:rFonts w:ascii="Aptos" w:hAnsi="Aptos"/>
          <w:sz w:val="20"/>
        </w:rPr>
        <w:t>Claudia GUSCHLBAUER</w:t>
      </w:r>
    </w:p>
    <w:p w14:paraId="653490D0" w14:textId="77777777" w:rsidR="00726E08" w:rsidRPr="00EE01B0" w:rsidRDefault="00726E08" w:rsidP="00EE01B0">
      <w:pPr>
        <w:widowControl w:val="0"/>
        <w:autoSpaceDE w:val="0"/>
        <w:autoSpaceDN w:val="0"/>
        <w:adjustRightInd w:val="0"/>
        <w:spacing w:after="0" w:line="240" w:lineRule="auto"/>
        <w:ind w:right="-2126"/>
        <w:rPr>
          <w:rFonts w:ascii="Aptos" w:hAnsi="Aptos" w:cs="Arial"/>
          <w:sz w:val="20"/>
          <w:szCs w:val="20"/>
        </w:rPr>
      </w:pPr>
      <w:r>
        <w:rPr>
          <w:rFonts w:ascii="Aptos" w:hAnsi="Aptos"/>
          <w:sz w:val="20"/>
        </w:rPr>
        <w:t>Direttrice del Marketing e comunicazione aziendale</w:t>
      </w:r>
    </w:p>
    <w:p w14:paraId="2CA45F72" w14:textId="77777777" w:rsidR="00726E08" w:rsidRPr="00EE01B0" w:rsidRDefault="00726E08" w:rsidP="00EE01B0">
      <w:pPr>
        <w:widowControl w:val="0"/>
        <w:autoSpaceDE w:val="0"/>
        <w:autoSpaceDN w:val="0"/>
        <w:adjustRightInd w:val="0"/>
        <w:spacing w:after="0" w:line="240" w:lineRule="auto"/>
        <w:ind w:right="-2126"/>
        <w:rPr>
          <w:rFonts w:ascii="Aptos" w:hAnsi="Aptos" w:cs="Arial"/>
          <w:sz w:val="20"/>
          <w:szCs w:val="20"/>
        </w:rPr>
      </w:pPr>
    </w:p>
    <w:p w14:paraId="38EE50C3" w14:textId="77777777" w:rsidR="00726E08" w:rsidRPr="00EE01B0" w:rsidRDefault="00726E08" w:rsidP="00EE01B0">
      <w:pPr>
        <w:spacing w:after="0" w:line="240" w:lineRule="auto"/>
        <w:rPr>
          <w:rFonts w:ascii="Aptos" w:hAnsi="Aptos" w:cs="Arial"/>
        </w:rPr>
      </w:pPr>
      <w:proofErr w:type="spellStart"/>
      <w:r>
        <w:rPr>
          <w:rFonts w:ascii="Aptos" w:hAnsi="Aptos"/>
          <w:sz w:val="20"/>
        </w:rPr>
        <w:t>LiSEC</w:t>
      </w:r>
      <w:proofErr w:type="spellEnd"/>
      <w:r>
        <w:rPr>
          <w:rFonts w:ascii="Aptos" w:hAnsi="Aptos"/>
          <w:sz w:val="20"/>
        </w:rPr>
        <w:t xml:space="preserve"> Austria GmbH</w:t>
      </w:r>
      <w:r>
        <w:rPr>
          <w:rFonts w:ascii="Aptos" w:hAnsi="Aptos"/>
          <w:sz w:val="20"/>
        </w:rPr>
        <w:br/>
        <w:t>Peter-Lisec-</w:t>
      </w:r>
      <w:proofErr w:type="spellStart"/>
      <w:r>
        <w:rPr>
          <w:rFonts w:ascii="Aptos" w:hAnsi="Aptos"/>
          <w:sz w:val="20"/>
        </w:rPr>
        <w:t>Str</w:t>
      </w:r>
      <w:proofErr w:type="spellEnd"/>
      <w:r>
        <w:rPr>
          <w:rFonts w:ascii="Aptos" w:hAnsi="Aptos"/>
          <w:sz w:val="20"/>
        </w:rPr>
        <w:t>. 1 – 3353 Seitenstetten, Austria</w:t>
      </w:r>
      <w:r>
        <w:rPr>
          <w:rFonts w:ascii="Aptos" w:hAnsi="Aptos"/>
          <w:sz w:val="20"/>
        </w:rPr>
        <w:br/>
        <w:t>Tel.: +43 7477 405-1115</w:t>
      </w:r>
      <w:r>
        <w:rPr>
          <w:rFonts w:ascii="Aptos" w:hAnsi="Aptos"/>
          <w:sz w:val="20"/>
        </w:rPr>
        <w:br/>
        <w:t>Cellulare: +43 660 871 58 03</w:t>
      </w:r>
      <w:r>
        <w:rPr>
          <w:rFonts w:ascii="Aptos" w:hAnsi="Aptos"/>
          <w:sz w:val="20"/>
        </w:rPr>
        <w:br/>
        <w:t xml:space="preserve">E-Mail: </w:t>
      </w:r>
      <w:hyperlink r:id="rId12" w:history="1">
        <w:r>
          <w:rPr>
            <w:rStyle w:val="Hyperlink"/>
            <w:rFonts w:ascii="Aptos" w:hAnsi="Aptos"/>
            <w:sz w:val="20"/>
          </w:rPr>
          <w:t>claudia.guschlbauer@lisec.com</w:t>
        </w:r>
      </w:hyperlink>
      <w:r>
        <w:rPr>
          <w:rFonts w:ascii="Aptos" w:hAnsi="Aptos"/>
          <w:sz w:val="20"/>
        </w:rPr>
        <w:t xml:space="preserve"> – </w:t>
      </w:r>
      <w:hyperlink r:id="rId13" w:history="1">
        <w:r>
          <w:rPr>
            <w:rStyle w:val="Hyperlink"/>
            <w:rFonts w:ascii="Aptos" w:hAnsi="Aptos"/>
            <w:sz w:val="20"/>
          </w:rPr>
          <w:t>www.lisec.com</w:t>
        </w:r>
      </w:hyperlink>
    </w:p>
    <w:p w14:paraId="299D1318" w14:textId="77777777" w:rsidR="00726E08" w:rsidRPr="00EE01B0" w:rsidRDefault="00726E08" w:rsidP="00EE01B0">
      <w:pPr>
        <w:widowControl w:val="0"/>
        <w:spacing w:after="0" w:line="324" w:lineRule="auto"/>
        <w:jc w:val="both"/>
        <w:rPr>
          <w:rFonts w:ascii="Aptos" w:hAnsi="Aptos" w:cs="Arial"/>
        </w:rPr>
      </w:pPr>
    </w:p>
    <w:p w14:paraId="1825A809" w14:textId="4215043D" w:rsidR="00D013F9" w:rsidRPr="00EE01B0" w:rsidRDefault="00D013F9" w:rsidP="00EE01B0">
      <w:pPr>
        <w:widowControl w:val="0"/>
        <w:spacing w:after="0" w:line="240" w:lineRule="auto"/>
        <w:jc w:val="both"/>
        <w:rPr>
          <w:rFonts w:ascii="Aptos" w:hAnsi="Aptos" w:cs="Arial"/>
        </w:rPr>
      </w:pPr>
    </w:p>
    <w:sectPr w:rsidR="00D013F9" w:rsidRPr="00EE01B0">
      <w:headerReference w:type="default" r:id="rId1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FD6FF96" w14:textId="77777777" w:rsidR="00952F84" w:rsidRDefault="00952F84" w:rsidP="00461B34">
      <w:pPr>
        <w:spacing w:after="0" w:line="240" w:lineRule="auto"/>
      </w:pPr>
      <w:r>
        <w:separator/>
      </w:r>
    </w:p>
  </w:endnote>
  <w:endnote w:type="continuationSeparator" w:id="0">
    <w:p w14:paraId="1E36838C" w14:textId="77777777" w:rsidR="00952F84" w:rsidRDefault="00952F84"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Aptos">
    <w:charset w:val="00"/>
    <w:family w:val="swiss"/>
    <w:pitch w:val="variable"/>
    <w:sig w:usb0="20000287" w:usb1="00000003" w:usb2="00000000" w:usb3="00000000" w:csb0="0000019F" w:csb1="00000000"/>
  </w:font>
  <w:font w:name="Roboto">
    <w:panose1 w:val="02000000000000000000"/>
    <w:charset w:val="00"/>
    <w:family w:val="auto"/>
    <w:pitch w:val="variable"/>
    <w:sig w:usb0="E0000AFF" w:usb1="5000217F" w:usb2="00000021" w:usb3="00000000" w:csb0="000001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C4AEC9B" w14:textId="77777777" w:rsidR="00952F84" w:rsidRDefault="00952F84" w:rsidP="00461B34">
      <w:pPr>
        <w:spacing w:after="0" w:line="240" w:lineRule="auto"/>
      </w:pPr>
      <w:r>
        <w:separator/>
      </w:r>
    </w:p>
  </w:footnote>
  <w:footnote w:type="continuationSeparator" w:id="0">
    <w:p w14:paraId="676F95F3" w14:textId="77777777" w:rsidR="00952F84" w:rsidRDefault="00952F84"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5C584E73" w14:textId="77777777" w:rsidR="006932A4" w:rsidRPr="001B34E2" w:rsidRDefault="006932A4" w:rsidP="006932A4">
    <w:pPr>
      <w:pStyle w:val="Kopfzeile"/>
      <w:rPr>
        <w:rFonts w:ascii="Roboto" w:hAnsi="Roboto"/>
        <w:b/>
      </w:rPr>
    </w:pPr>
  </w:p>
  <w:p w14:paraId="5830927B" w14:textId="031C923F" w:rsidR="00911215" w:rsidRPr="001B34E2" w:rsidRDefault="00911215" w:rsidP="00911215">
    <w:pPr>
      <w:pStyle w:val="Kopfzeile"/>
      <w:rPr>
        <w:rFonts w:ascii="Roboto" w:hAnsi="Roboto" w:cs="Arial"/>
        <w:b/>
      </w:rPr>
    </w:pPr>
    <w:bookmarkStart w:id="3" w:name="_Hlk145570763"/>
    <w:r>
      <w:rPr>
        <w:rFonts w:ascii="Roboto" w:hAnsi="Roboto"/>
        <w:b/>
        <w:noProof/>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hAnsi="Roboto"/>
        <w:b/>
      </w:rPr>
      <w:t>COMUNICATO STAMPA</w:t>
    </w:r>
  </w:p>
  <w:p w14:paraId="5396A17D" w14:textId="77777777" w:rsidR="006932A4" w:rsidRPr="001B34E2" w:rsidRDefault="006932A4" w:rsidP="006932A4">
    <w:pPr>
      <w:pStyle w:val="Kopfzeile"/>
      <w:rPr>
        <w:rFonts w:ascii="Roboto" w:hAnsi="Roboto"/>
      </w:rPr>
    </w:pPr>
  </w:p>
  <w:bookmarkEnd w:id="3"/>
  <w:p w14:paraId="54BE1BC4" w14:textId="77777777" w:rsidR="006932A4" w:rsidRPr="001B34E2" w:rsidRDefault="006932A4" w:rsidP="006932A4">
    <w:pPr>
      <w:pStyle w:val="Kopfzeile"/>
      <w:rPr>
        <w:rFonts w:ascii="Roboto" w:hAnsi="Roboto"/>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21A6A6F"/>
    <w:multiLevelType w:val="hybridMultilevel"/>
    <w:tmpl w:val="D180A8F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598487">
    <w:abstractNumId w:val="19"/>
  </w:num>
  <w:num w:numId="2" w16cid:durableId="357892098">
    <w:abstractNumId w:val="5"/>
  </w:num>
  <w:num w:numId="3" w16cid:durableId="258879784">
    <w:abstractNumId w:val="1"/>
  </w:num>
  <w:num w:numId="4" w16cid:durableId="429545977">
    <w:abstractNumId w:val="11"/>
  </w:num>
  <w:num w:numId="5" w16cid:durableId="400493632">
    <w:abstractNumId w:val="13"/>
  </w:num>
  <w:num w:numId="6" w16cid:durableId="16933262">
    <w:abstractNumId w:val="4"/>
  </w:num>
  <w:num w:numId="7" w16cid:durableId="302733873">
    <w:abstractNumId w:val="6"/>
  </w:num>
  <w:num w:numId="8" w16cid:durableId="915213244">
    <w:abstractNumId w:val="15"/>
  </w:num>
  <w:num w:numId="9" w16cid:durableId="1121071312">
    <w:abstractNumId w:val="9"/>
  </w:num>
  <w:num w:numId="10" w16cid:durableId="509569673">
    <w:abstractNumId w:val="17"/>
  </w:num>
  <w:num w:numId="11" w16cid:durableId="156383177">
    <w:abstractNumId w:val="7"/>
  </w:num>
  <w:num w:numId="12" w16cid:durableId="275721970">
    <w:abstractNumId w:val="10"/>
  </w:num>
  <w:num w:numId="13" w16cid:durableId="1847550046">
    <w:abstractNumId w:val="16"/>
  </w:num>
  <w:num w:numId="14" w16cid:durableId="1196312267">
    <w:abstractNumId w:val="0"/>
  </w:num>
  <w:num w:numId="15" w16cid:durableId="167214740">
    <w:abstractNumId w:val="18"/>
  </w:num>
  <w:num w:numId="16" w16cid:durableId="1281523507">
    <w:abstractNumId w:val="3"/>
  </w:num>
  <w:num w:numId="17" w16cid:durableId="372927500">
    <w:abstractNumId w:val="8"/>
  </w:num>
  <w:num w:numId="18" w16cid:durableId="334722870">
    <w:abstractNumId w:val="12"/>
  </w:num>
  <w:num w:numId="19" w16cid:durableId="1675525709">
    <w:abstractNumId w:val="2"/>
  </w:num>
  <w:num w:numId="20" w16cid:durableId="111012146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9"/>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167"/>
    <w:rsid w:val="000029BE"/>
    <w:rsid w:val="00011737"/>
    <w:rsid w:val="000148B0"/>
    <w:rsid w:val="00016F13"/>
    <w:rsid w:val="000177DE"/>
    <w:rsid w:val="00033B6D"/>
    <w:rsid w:val="00044D82"/>
    <w:rsid w:val="00045033"/>
    <w:rsid w:val="000520A5"/>
    <w:rsid w:val="00052A0F"/>
    <w:rsid w:val="00054965"/>
    <w:rsid w:val="000637EE"/>
    <w:rsid w:val="00067852"/>
    <w:rsid w:val="00067F46"/>
    <w:rsid w:val="000705DB"/>
    <w:rsid w:val="00074E75"/>
    <w:rsid w:val="00076437"/>
    <w:rsid w:val="00077757"/>
    <w:rsid w:val="00080D9F"/>
    <w:rsid w:val="000866C6"/>
    <w:rsid w:val="00090DC4"/>
    <w:rsid w:val="00094EA1"/>
    <w:rsid w:val="000A1AF9"/>
    <w:rsid w:val="000A3D8B"/>
    <w:rsid w:val="000B29B7"/>
    <w:rsid w:val="000B3B80"/>
    <w:rsid w:val="000B55D0"/>
    <w:rsid w:val="000C28C4"/>
    <w:rsid w:val="000D4BD4"/>
    <w:rsid w:val="000D6BF2"/>
    <w:rsid w:val="000E0296"/>
    <w:rsid w:val="000E074C"/>
    <w:rsid w:val="000E4736"/>
    <w:rsid w:val="000E564A"/>
    <w:rsid w:val="000E6059"/>
    <w:rsid w:val="001010B2"/>
    <w:rsid w:val="00102881"/>
    <w:rsid w:val="001043B2"/>
    <w:rsid w:val="00105BE9"/>
    <w:rsid w:val="001067A8"/>
    <w:rsid w:val="00107149"/>
    <w:rsid w:val="001120A8"/>
    <w:rsid w:val="001130FC"/>
    <w:rsid w:val="00113EAC"/>
    <w:rsid w:val="00120F6F"/>
    <w:rsid w:val="00123273"/>
    <w:rsid w:val="001239B3"/>
    <w:rsid w:val="0012411D"/>
    <w:rsid w:val="001269AC"/>
    <w:rsid w:val="00126C9B"/>
    <w:rsid w:val="001345D3"/>
    <w:rsid w:val="001404A7"/>
    <w:rsid w:val="00152295"/>
    <w:rsid w:val="001538CE"/>
    <w:rsid w:val="001559BB"/>
    <w:rsid w:val="00157A7E"/>
    <w:rsid w:val="00161ED8"/>
    <w:rsid w:val="00162E7F"/>
    <w:rsid w:val="00163D2C"/>
    <w:rsid w:val="0016453C"/>
    <w:rsid w:val="0016460D"/>
    <w:rsid w:val="00165A9F"/>
    <w:rsid w:val="00166C45"/>
    <w:rsid w:val="0017031A"/>
    <w:rsid w:val="00177DE7"/>
    <w:rsid w:val="00182430"/>
    <w:rsid w:val="00191CEF"/>
    <w:rsid w:val="00193083"/>
    <w:rsid w:val="001B34E2"/>
    <w:rsid w:val="001B7B6E"/>
    <w:rsid w:val="001C5B88"/>
    <w:rsid w:val="001D3864"/>
    <w:rsid w:val="001D46CE"/>
    <w:rsid w:val="001D5A95"/>
    <w:rsid w:val="001D635A"/>
    <w:rsid w:val="001D786B"/>
    <w:rsid w:val="001E3F26"/>
    <w:rsid w:val="001E47D8"/>
    <w:rsid w:val="001E5AB7"/>
    <w:rsid w:val="001E6CBB"/>
    <w:rsid w:val="001E70BD"/>
    <w:rsid w:val="001F2991"/>
    <w:rsid w:val="001F2EA1"/>
    <w:rsid w:val="001F419C"/>
    <w:rsid w:val="001F6A4C"/>
    <w:rsid w:val="00200626"/>
    <w:rsid w:val="0020355D"/>
    <w:rsid w:val="00207E6F"/>
    <w:rsid w:val="00211BC8"/>
    <w:rsid w:val="00212323"/>
    <w:rsid w:val="00212D93"/>
    <w:rsid w:val="0022441C"/>
    <w:rsid w:val="002252A2"/>
    <w:rsid w:val="002256E5"/>
    <w:rsid w:val="00227A57"/>
    <w:rsid w:val="002325E7"/>
    <w:rsid w:val="002327E1"/>
    <w:rsid w:val="002359BF"/>
    <w:rsid w:val="00241B27"/>
    <w:rsid w:val="00246A37"/>
    <w:rsid w:val="00251797"/>
    <w:rsid w:val="00256E16"/>
    <w:rsid w:val="00264A2C"/>
    <w:rsid w:val="0028017A"/>
    <w:rsid w:val="00283E6F"/>
    <w:rsid w:val="00286E44"/>
    <w:rsid w:val="00290FAE"/>
    <w:rsid w:val="002971BC"/>
    <w:rsid w:val="0029732C"/>
    <w:rsid w:val="002A0277"/>
    <w:rsid w:val="002A7919"/>
    <w:rsid w:val="002B3315"/>
    <w:rsid w:val="002B395C"/>
    <w:rsid w:val="002B411D"/>
    <w:rsid w:val="002B6E3E"/>
    <w:rsid w:val="002C11FE"/>
    <w:rsid w:val="002C2080"/>
    <w:rsid w:val="002C4FF7"/>
    <w:rsid w:val="002D1BC6"/>
    <w:rsid w:val="002D3618"/>
    <w:rsid w:val="002D48AA"/>
    <w:rsid w:val="002F22EA"/>
    <w:rsid w:val="002F35C5"/>
    <w:rsid w:val="002F3DB3"/>
    <w:rsid w:val="002F76D9"/>
    <w:rsid w:val="003019B3"/>
    <w:rsid w:val="00303CAF"/>
    <w:rsid w:val="00310671"/>
    <w:rsid w:val="003135E8"/>
    <w:rsid w:val="003143A3"/>
    <w:rsid w:val="003173AC"/>
    <w:rsid w:val="0032517D"/>
    <w:rsid w:val="003267EB"/>
    <w:rsid w:val="00331323"/>
    <w:rsid w:val="003429A1"/>
    <w:rsid w:val="003443CE"/>
    <w:rsid w:val="0034487D"/>
    <w:rsid w:val="00361DD1"/>
    <w:rsid w:val="003624E8"/>
    <w:rsid w:val="0036311E"/>
    <w:rsid w:val="00364674"/>
    <w:rsid w:val="00364F2F"/>
    <w:rsid w:val="003652A5"/>
    <w:rsid w:val="00372769"/>
    <w:rsid w:val="003814CE"/>
    <w:rsid w:val="00383547"/>
    <w:rsid w:val="003856B1"/>
    <w:rsid w:val="00392AB9"/>
    <w:rsid w:val="00392FE5"/>
    <w:rsid w:val="00394D1E"/>
    <w:rsid w:val="0039765D"/>
    <w:rsid w:val="003A2C6D"/>
    <w:rsid w:val="003A3698"/>
    <w:rsid w:val="003A56D1"/>
    <w:rsid w:val="003B1DFD"/>
    <w:rsid w:val="003B241F"/>
    <w:rsid w:val="003B539D"/>
    <w:rsid w:val="003C3FE6"/>
    <w:rsid w:val="003C6FE3"/>
    <w:rsid w:val="003D0625"/>
    <w:rsid w:val="003D4F05"/>
    <w:rsid w:val="003D7119"/>
    <w:rsid w:val="003E0BD3"/>
    <w:rsid w:val="003E27FD"/>
    <w:rsid w:val="003E3339"/>
    <w:rsid w:val="00400E96"/>
    <w:rsid w:val="00402781"/>
    <w:rsid w:val="00403CB2"/>
    <w:rsid w:val="00406672"/>
    <w:rsid w:val="00413024"/>
    <w:rsid w:val="004133D3"/>
    <w:rsid w:val="00422624"/>
    <w:rsid w:val="00423B4C"/>
    <w:rsid w:val="004334E0"/>
    <w:rsid w:val="00437536"/>
    <w:rsid w:val="00437595"/>
    <w:rsid w:val="0044038D"/>
    <w:rsid w:val="00443062"/>
    <w:rsid w:val="00447203"/>
    <w:rsid w:val="0045078C"/>
    <w:rsid w:val="00461B34"/>
    <w:rsid w:val="00461CC9"/>
    <w:rsid w:val="00463D8C"/>
    <w:rsid w:val="00467508"/>
    <w:rsid w:val="004735BD"/>
    <w:rsid w:val="00477228"/>
    <w:rsid w:val="00481397"/>
    <w:rsid w:val="00490D43"/>
    <w:rsid w:val="00492C0C"/>
    <w:rsid w:val="00493EB7"/>
    <w:rsid w:val="004974BF"/>
    <w:rsid w:val="004A2758"/>
    <w:rsid w:val="004B547D"/>
    <w:rsid w:val="004C2DC5"/>
    <w:rsid w:val="004C35CD"/>
    <w:rsid w:val="004C4F1A"/>
    <w:rsid w:val="004D1879"/>
    <w:rsid w:val="004D7B7B"/>
    <w:rsid w:val="004D7F3D"/>
    <w:rsid w:val="004E1701"/>
    <w:rsid w:val="004F198C"/>
    <w:rsid w:val="004F23B1"/>
    <w:rsid w:val="004F3ED0"/>
    <w:rsid w:val="004F435F"/>
    <w:rsid w:val="004F4580"/>
    <w:rsid w:val="004F4C2F"/>
    <w:rsid w:val="004F6508"/>
    <w:rsid w:val="004F786E"/>
    <w:rsid w:val="005026E8"/>
    <w:rsid w:val="0050655D"/>
    <w:rsid w:val="00506734"/>
    <w:rsid w:val="005101F7"/>
    <w:rsid w:val="00511220"/>
    <w:rsid w:val="00531901"/>
    <w:rsid w:val="0053238B"/>
    <w:rsid w:val="00532FFD"/>
    <w:rsid w:val="00536A0C"/>
    <w:rsid w:val="0054013F"/>
    <w:rsid w:val="005426BF"/>
    <w:rsid w:val="005437F5"/>
    <w:rsid w:val="00543FD9"/>
    <w:rsid w:val="00544EBC"/>
    <w:rsid w:val="0055012E"/>
    <w:rsid w:val="005514E9"/>
    <w:rsid w:val="00551DC1"/>
    <w:rsid w:val="00557126"/>
    <w:rsid w:val="00577B4A"/>
    <w:rsid w:val="0058159E"/>
    <w:rsid w:val="00581FF6"/>
    <w:rsid w:val="00592741"/>
    <w:rsid w:val="00595C1F"/>
    <w:rsid w:val="005A6061"/>
    <w:rsid w:val="005A79C7"/>
    <w:rsid w:val="005B2133"/>
    <w:rsid w:val="005B298A"/>
    <w:rsid w:val="005B6020"/>
    <w:rsid w:val="005C0FCB"/>
    <w:rsid w:val="005D3779"/>
    <w:rsid w:val="005D455B"/>
    <w:rsid w:val="005E44D7"/>
    <w:rsid w:val="005E7314"/>
    <w:rsid w:val="005F39E7"/>
    <w:rsid w:val="005F4DEC"/>
    <w:rsid w:val="005F5238"/>
    <w:rsid w:val="005F5881"/>
    <w:rsid w:val="005F7F87"/>
    <w:rsid w:val="00610188"/>
    <w:rsid w:val="00611049"/>
    <w:rsid w:val="00612853"/>
    <w:rsid w:val="006134B3"/>
    <w:rsid w:val="006162B2"/>
    <w:rsid w:val="00625169"/>
    <w:rsid w:val="00636D04"/>
    <w:rsid w:val="00643121"/>
    <w:rsid w:val="00650F8C"/>
    <w:rsid w:val="00651DEB"/>
    <w:rsid w:val="00654250"/>
    <w:rsid w:val="00655C9D"/>
    <w:rsid w:val="00661610"/>
    <w:rsid w:val="00670242"/>
    <w:rsid w:val="0067458C"/>
    <w:rsid w:val="006761B1"/>
    <w:rsid w:val="00685F10"/>
    <w:rsid w:val="006932A4"/>
    <w:rsid w:val="006944F5"/>
    <w:rsid w:val="00696F61"/>
    <w:rsid w:val="006A2F20"/>
    <w:rsid w:val="006A3C7B"/>
    <w:rsid w:val="006A4786"/>
    <w:rsid w:val="006A558F"/>
    <w:rsid w:val="006B45AA"/>
    <w:rsid w:val="006B7523"/>
    <w:rsid w:val="006C13CF"/>
    <w:rsid w:val="006C1695"/>
    <w:rsid w:val="006D3508"/>
    <w:rsid w:val="006D6BCE"/>
    <w:rsid w:val="006E037C"/>
    <w:rsid w:val="006E1D1E"/>
    <w:rsid w:val="006E3A62"/>
    <w:rsid w:val="006F052D"/>
    <w:rsid w:val="006F4611"/>
    <w:rsid w:val="00700946"/>
    <w:rsid w:val="00706E0A"/>
    <w:rsid w:val="00707834"/>
    <w:rsid w:val="0070797A"/>
    <w:rsid w:val="007114BE"/>
    <w:rsid w:val="007122DD"/>
    <w:rsid w:val="00713E23"/>
    <w:rsid w:val="00713E51"/>
    <w:rsid w:val="007154DC"/>
    <w:rsid w:val="00722D3C"/>
    <w:rsid w:val="00724CEC"/>
    <w:rsid w:val="0072536D"/>
    <w:rsid w:val="00726D0A"/>
    <w:rsid w:val="00726E08"/>
    <w:rsid w:val="0073329D"/>
    <w:rsid w:val="00737422"/>
    <w:rsid w:val="00747918"/>
    <w:rsid w:val="007506B6"/>
    <w:rsid w:val="00755009"/>
    <w:rsid w:val="007555B7"/>
    <w:rsid w:val="007611CC"/>
    <w:rsid w:val="00763DAE"/>
    <w:rsid w:val="00764D37"/>
    <w:rsid w:val="00767AEA"/>
    <w:rsid w:val="00771D96"/>
    <w:rsid w:val="00773720"/>
    <w:rsid w:val="00775A3F"/>
    <w:rsid w:val="00777B66"/>
    <w:rsid w:val="00780686"/>
    <w:rsid w:val="00781DCA"/>
    <w:rsid w:val="00786F1E"/>
    <w:rsid w:val="00787337"/>
    <w:rsid w:val="00787984"/>
    <w:rsid w:val="00791DBE"/>
    <w:rsid w:val="007951DB"/>
    <w:rsid w:val="00796759"/>
    <w:rsid w:val="007A027C"/>
    <w:rsid w:val="007A1165"/>
    <w:rsid w:val="007A73AD"/>
    <w:rsid w:val="007B2378"/>
    <w:rsid w:val="007C0AB2"/>
    <w:rsid w:val="007C2D23"/>
    <w:rsid w:val="007C6FC3"/>
    <w:rsid w:val="007D0AC6"/>
    <w:rsid w:val="007D7EFE"/>
    <w:rsid w:val="007E1118"/>
    <w:rsid w:val="007F1C52"/>
    <w:rsid w:val="00800FC0"/>
    <w:rsid w:val="008017D3"/>
    <w:rsid w:val="008026E2"/>
    <w:rsid w:val="00804FAD"/>
    <w:rsid w:val="00805E67"/>
    <w:rsid w:val="00805EFD"/>
    <w:rsid w:val="00810F0C"/>
    <w:rsid w:val="00815CE0"/>
    <w:rsid w:val="008207BB"/>
    <w:rsid w:val="00826E97"/>
    <w:rsid w:val="008279C4"/>
    <w:rsid w:val="008334C2"/>
    <w:rsid w:val="00835A05"/>
    <w:rsid w:val="008378AD"/>
    <w:rsid w:val="00842111"/>
    <w:rsid w:val="00842636"/>
    <w:rsid w:val="00851BD8"/>
    <w:rsid w:val="00851E8F"/>
    <w:rsid w:val="00853061"/>
    <w:rsid w:val="00857323"/>
    <w:rsid w:val="008630C0"/>
    <w:rsid w:val="0086758B"/>
    <w:rsid w:val="00893F66"/>
    <w:rsid w:val="008941EC"/>
    <w:rsid w:val="00895754"/>
    <w:rsid w:val="008965E0"/>
    <w:rsid w:val="008A003F"/>
    <w:rsid w:val="008A66A5"/>
    <w:rsid w:val="008B0BA2"/>
    <w:rsid w:val="008B2775"/>
    <w:rsid w:val="008B4975"/>
    <w:rsid w:val="008B507D"/>
    <w:rsid w:val="008C45F5"/>
    <w:rsid w:val="008C730B"/>
    <w:rsid w:val="008D1336"/>
    <w:rsid w:val="008D197F"/>
    <w:rsid w:val="008E30E7"/>
    <w:rsid w:val="008F0401"/>
    <w:rsid w:val="008F4431"/>
    <w:rsid w:val="008F448A"/>
    <w:rsid w:val="009004B9"/>
    <w:rsid w:val="009031B3"/>
    <w:rsid w:val="009065B0"/>
    <w:rsid w:val="0090671C"/>
    <w:rsid w:val="00911215"/>
    <w:rsid w:val="00915F0D"/>
    <w:rsid w:val="00920B28"/>
    <w:rsid w:val="009328EC"/>
    <w:rsid w:val="00933A8D"/>
    <w:rsid w:val="00937375"/>
    <w:rsid w:val="009377DC"/>
    <w:rsid w:val="00943AAE"/>
    <w:rsid w:val="00952F84"/>
    <w:rsid w:val="009611B6"/>
    <w:rsid w:val="009619F0"/>
    <w:rsid w:val="00962150"/>
    <w:rsid w:val="00963272"/>
    <w:rsid w:val="00964A35"/>
    <w:rsid w:val="00970410"/>
    <w:rsid w:val="00971192"/>
    <w:rsid w:val="009717B8"/>
    <w:rsid w:val="0097324A"/>
    <w:rsid w:val="00981B72"/>
    <w:rsid w:val="00984CE8"/>
    <w:rsid w:val="009850EE"/>
    <w:rsid w:val="00991AA7"/>
    <w:rsid w:val="009949C2"/>
    <w:rsid w:val="009A05D5"/>
    <w:rsid w:val="009A1E09"/>
    <w:rsid w:val="009A4732"/>
    <w:rsid w:val="009A61D4"/>
    <w:rsid w:val="009A62C0"/>
    <w:rsid w:val="009A747B"/>
    <w:rsid w:val="009B29E3"/>
    <w:rsid w:val="009B4CA9"/>
    <w:rsid w:val="009C7314"/>
    <w:rsid w:val="009D07EC"/>
    <w:rsid w:val="009E0CB5"/>
    <w:rsid w:val="009E6E12"/>
    <w:rsid w:val="009F038A"/>
    <w:rsid w:val="009F6A32"/>
    <w:rsid w:val="009F7357"/>
    <w:rsid w:val="00A006B8"/>
    <w:rsid w:val="00A026F6"/>
    <w:rsid w:val="00A0428D"/>
    <w:rsid w:val="00A05E0F"/>
    <w:rsid w:val="00A10120"/>
    <w:rsid w:val="00A16C5E"/>
    <w:rsid w:val="00A271C8"/>
    <w:rsid w:val="00A35A92"/>
    <w:rsid w:val="00A41273"/>
    <w:rsid w:val="00A431C8"/>
    <w:rsid w:val="00A4581C"/>
    <w:rsid w:val="00A65DF5"/>
    <w:rsid w:val="00A7037B"/>
    <w:rsid w:val="00A70F28"/>
    <w:rsid w:val="00A76123"/>
    <w:rsid w:val="00A80CD1"/>
    <w:rsid w:val="00A82E95"/>
    <w:rsid w:val="00A832E3"/>
    <w:rsid w:val="00A84543"/>
    <w:rsid w:val="00A85232"/>
    <w:rsid w:val="00A93D23"/>
    <w:rsid w:val="00A94DED"/>
    <w:rsid w:val="00A965FD"/>
    <w:rsid w:val="00AA3E5A"/>
    <w:rsid w:val="00AA79B3"/>
    <w:rsid w:val="00AB2050"/>
    <w:rsid w:val="00AB32D8"/>
    <w:rsid w:val="00AB4539"/>
    <w:rsid w:val="00AB7DBE"/>
    <w:rsid w:val="00AC388F"/>
    <w:rsid w:val="00AC4F3B"/>
    <w:rsid w:val="00AC6942"/>
    <w:rsid w:val="00AD01E3"/>
    <w:rsid w:val="00AD188F"/>
    <w:rsid w:val="00AD5371"/>
    <w:rsid w:val="00AD7E5C"/>
    <w:rsid w:val="00AE2278"/>
    <w:rsid w:val="00AE2A96"/>
    <w:rsid w:val="00AE7747"/>
    <w:rsid w:val="00AF0666"/>
    <w:rsid w:val="00AF20C0"/>
    <w:rsid w:val="00AF2383"/>
    <w:rsid w:val="00AF25E0"/>
    <w:rsid w:val="00AF269E"/>
    <w:rsid w:val="00AF3460"/>
    <w:rsid w:val="00AF347F"/>
    <w:rsid w:val="00AF5164"/>
    <w:rsid w:val="00AF6BC1"/>
    <w:rsid w:val="00AF7673"/>
    <w:rsid w:val="00B024DE"/>
    <w:rsid w:val="00B02D8B"/>
    <w:rsid w:val="00B15A3A"/>
    <w:rsid w:val="00B22826"/>
    <w:rsid w:val="00B31366"/>
    <w:rsid w:val="00B31685"/>
    <w:rsid w:val="00B4028B"/>
    <w:rsid w:val="00B40A5C"/>
    <w:rsid w:val="00B415A8"/>
    <w:rsid w:val="00B42F05"/>
    <w:rsid w:val="00B44521"/>
    <w:rsid w:val="00B47DB1"/>
    <w:rsid w:val="00B47F7A"/>
    <w:rsid w:val="00B542C5"/>
    <w:rsid w:val="00B55A04"/>
    <w:rsid w:val="00B62F46"/>
    <w:rsid w:val="00B701B4"/>
    <w:rsid w:val="00B70FFD"/>
    <w:rsid w:val="00B73BFA"/>
    <w:rsid w:val="00B74AFA"/>
    <w:rsid w:val="00B74B76"/>
    <w:rsid w:val="00B8447E"/>
    <w:rsid w:val="00B96B85"/>
    <w:rsid w:val="00BA13CD"/>
    <w:rsid w:val="00BA619B"/>
    <w:rsid w:val="00BA6D92"/>
    <w:rsid w:val="00BB04FC"/>
    <w:rsid w:val="00BB4083"/>
    <w:rsid w:val="00BC3FBF"/>
    <w:rsid w:val="00BC561A"/>
    <w:rsid w:val="00BC6AEF"/>
    <w:rsid w:val="00BC73EE"/>
    <w:rsid w:val="00BD06D5"/>
    <w:rsid w:val="00BD0827"/>
    <w:rsid w:val="00BD1594"/>
    <w:rsid w:val="00BD3E0F"/>
    <w:rsid w:val="00BD462A"/>
    <w:rsid w:val="00BD4F91"/>
    <w:rsid w:val="00BD65D9"/>
    <w:rsid w:val="00BD682E"/>
    <w:rsid w:val="00BE3444"/>
    <w:rsid w:val="00BE6269"/>
    <w:rsid w:val="00BE7B1D"/>
    <w:rsid w:val="00C0201F"/>
    <w:rsid w:val="00C07742"/>
    <w:rsid w:val="00C122B6"/>
    <w:rsid w:val="00C1383F"/>
    <w:rsid w:val="00C14416"/>
    <w:rsid w:val="00C20F21"/>
    <w:rsid w:val="00C33A15"/>
    <w:rsid w:val="00C40D09"/>
    <w:rsid w:val="00C41947"/>
    <w:rsid w:val="00C47F22"/>
    <w:rsid w:val="00C5604B"/>
    <w:rsid w:val="00C56354"/>
    <w:rsid w:val="00C61506"/>
    <w:rsid w:val="00C61C76"/>
    <w:rsid w:val="00C63E09"/>
    <w:rsid w:val="00C64435"/>
    <w:rsid w:val="00C66F4E"/>
    <w:rsid w:val="00C72D76"/>
    <w:rsid w:val="00C8074C"/>
    <w:rsid w:val="00C90183"/>
    <w:rsid w:val="00C914EB"/>
    <w:rsid w:val="00C96709"/>
    <w:rsid w:val="00C96734"/>
    <w:rsid w:val="00C96AB9"/>
    <w:rsid w:val="00CA2427"/>
    <w:rsid w:val="00CA415F"/>
    <w:rsid w:val="00CA66A4"/>
    <w:rsid w:val="00CA7A85"/>
    <w:rsid w:val="00CC583E"/>
    <w:rsid w:val="00CC663A"/>
    <w:rsid w:val="00CC71E2"/>
    <w:rsid w:val="00CC71E7"/>
    <w:rsid w:val="00CD03C2"/>
    <w:rsid w:val="00CD2380"/>
    <w:rsid w:val="00CD2498"/>
    <w:rsid w:val="00CD650F"/>
    <w:rsid w:val="00CE2C22"/>
    <w:rsid w:val="00CE3E5C"/>
    <w:rsid w:val="00CF38AE"/>
    <w:rsid w:val="00D001C9"/>
    <w:rsid w:val="00D013F9"/>
    <w:rsid w:val="00D0301A"/>
    <w:rsid w:val="00D1288C"/>
    <w:rsid w:val="00D15A88"/>
    <w:rsid w:val="00D15D55"/>
    <w:rsid w:val="00D2127B"/>
    <w:rsid w:val="00D23BF4"/>
    <w:rsid w:val="00D3205F"/>
    <w:rsid w:val="00D3287A"/>
    <w:rsid w:val="00D41481"/>
    <w:rsid w:val="00D44305"/>
    <w:rsid w:val="00D5396E"/>
    <w:rsid w:val="00D54395"/>
    <w:rsid w:val="00D57240"/>
    <w:rsid w:val="00D6532B"/>
    <w:rsid w:val="00D6769D"/>
    <w:rsid w:val="00D723A0"/>
    <w:rsid w:val="00D7383F"/>
    <w:rsid w:val="00D74C12"/>
    <w:rsid w:val="00D74E34"/>
    <w:rsid w:val="00D83C91"/>
    <w:rsid w:val="00D9569E"/>
    <w:rsid w:val="00DA0550"/>
    <w:rsid w:val="00DA4CE9"/>
    <w:rsid w:val="00DA4D51"/>
    <w:rsid w:val="00DB5739"/>
    <w:rsid w:val="00DC3674"/>
    <w:rsid w:val="00DC65F2"/>
    <w:rsid w:val="00DC7D51"/>
    <w:rsid w:val="00DD6600"/>
    <w:rsid w:val="00DF109F"/>
    <w:rsid w:val="00DF4003"/>
    <w:rsid w:val="00DF4FC7"/>
    <w:rsid w:val="00DF6710"/>
    <w:rsid w:val="00E0022A"/>
    <w:rsid w:val="00E1254F"/>
    <w:rsid w:val="00E17D9F"/>
    <w:rsid w:val="00E205E8"/>
    <w:rsid w:val="00E27439"/>
    <w:rsid w:val="00E33800"/>
    <w:rsid w:val="00E34261"/>
    <w:rsid w:val="00E35EEE"/>
    <w:rsid w:val="00E50739"/>
    <w:rsid w:val="00E533D1"/>
    <w:rsid w:val="00E55B31"/>
    <w:rsid w:val="00E65C73"/>
    <w:rsid w:val="00E83CD7"/>
    <w:rsid w:val="00EA4373"/>
    <w:rsid w:val="00EB2C66"/>
    <w:rsid w:val="00EC14F4"/>
    <w:rsid w:val="00ED32B2"/>
    <w:rsid w:val="00ED7440"/>
    <w:rsid w:val="00EE01B0"/>
    <w:rsid w:val="00EE337C"/>
    <w:rsid w:val="00EE4064"/>
    <w:rsid w:val="00EE6BA2"/>
    <w:rsid w:val="00EE78A3"/>
    <w:rsid w:val="00EF4868"/>
    <w:rsid w:val="00EF4A5C"/>
    <w:rsid w:val="00EF5199"/>
    <w:rsid w:val="00EF598B"/>
    <w:rsid w:val="00F00BE2"/>
    <w:rsid w:val="00F04313"/>
    <w:rsid w:val="00F05A81"/>
    <w:rsid w:val="00F107DE"/>
    <w:rsid w:val="00F124C2"/>
    <w:rsid w:val="00F13690"/>
    <w:rsid w:val="00F16364"/>
    <w:rsid w:val="00F17782"/>
    <w:rsid w:val="00F22E29"/>
    <w:rsid w:val="00F2601F"/>
    <w:rsid w:val="00F313FF"/>
    <w:rsid w:val="00F3709C"/>
    <w:rsid w:val="00F410FB"/>
    <w:rsid w:val="00F47EB6"/>
    <w:rsid w:val="00F5031A"/>
    <w:rsid w:val="00F514D7"/>
    <w:rsid w:val="00F52C1F"/>
    <w:rsid w:val="00F623A6"/>
    <w:rsid w:val="00F623B1"/>
    <w:rsid w:val="00F64D50"/>
    <w:rsid w:val="00F65389"/>
    <w:rsid w:val="00F7151E"/>
    <w:rsid w:val="00F71776"/>
    <w:rsid w:val="00F80722"/>
    <w:rsid w:val="00F82BDE"/>
    <w:rsid w:val="00F96297"/>
    <w:rsid w:val="00F962B4"/>
    <w:rsid w:val="00FA1247"/>
    <w:rsid w:val="00FA7962"/>
    <w:rsid w:val="00FA7F43"/>
    <w:rsid w:val="00FB2973"/>
    <w:rsid w:val="00FB7A92"/>
    <w:rsid w:val="00FC3EBB"/>
    <w:rsid w:val="00FC5514"/>
    <w:rsid w:val="00FC7660"/>
    <w:rsid w:val="00FD0200"/>
    <w:rsid w:val="00FD028D"/>
    <w:rsid w:val="00FD486F"/>
    <w:rsid w:val="00FE28A0"/>
    <w:rsid w:val="00FE395C"/>
    <w:rsid w:val="00FE7C1B"/>
    <w:rsid w:val="00FF1EC6"/>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docId w15:val="{AB27369A-E014-46CD-A5EB-977731B212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F4A5C"/>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character" w:customStyle="1" w:styleId="cf01">
    <w:name w:val="cf01"/>
    <w:basedOn w:val="Absatz-Standardschriftart"/>
    <w:rsid w:val="006134B3"/>
    <w:rPr>
      <w:rFonts w:ascii="Segoe UI" w:hAnsi="Segoe UI" w:cs="Segoe UI" w:hint="default"/>
      <w:sz w:val="18"/>
      <w:szCs w:val="18"/>
    </w:rPr>
  </w:style>
  <w:style w:type="character" w:styleId="Fett">
    <w:name w:val="Strong"/>
    <w:basedOn w:val="Absatz-Standardschriftart"/>
    <w:uiPriority w:val="22"/>
    <w:qFormat/>
    <w:rsid w:val="00F9629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138883453">
      <w:bodyDiv w:val="1"/>
      <w:marLeft w:val="0"/>
      <w:marRight w:val="0"/>
      <w:marTop w:val="0"/>
      <w:marBottom w:val="0"/>
      <w:divBdr>
        <w:top w:val="none" w:sz="0" w:space="0" w:color="auto"/>
        <w:left w:val="none" w:sz="0" w:space="0" w:color="auto"/>
        <w:bottom w:val="none" w:sz="0" w:space="0" w:color="auto"/>
        <w:right w:val="none" w:sz="0" w:space="0" w:color="auto"/>
      </w:divBdr>
      <w:divsChild>
        <w:div w:id="1411392785">
          <w:marLeft w:val="0"/>
          <w:marRight w:val="0"/>
          <w:marTop w:val="0"/>
          <w:marBottom w:val="0"/>
          <w:divBdr>
            <w:top w:val="none" w:sz="0" w:space="0" w:color="auto"/>
            <w:left w:val="none" w:sz="0" w:space="0" w:color="auto"/>
            <w:bottom w:val="none" w:sz="0" w:space="0" w:color="auto"/>
            <w:right w:val="none" w:sz="0" w:space="0" w:color="auto"/>
          </w:divBdr>
          <w:divsChild>
            <w:div w:id="2093550551">
              <w:marLeft w:val="0"/>
              <w:marRight w:val="0"/>
              <w:marTop w:val="0"/>
              <w:marBottom w:val="0"/>
              <w:divBdr>
                <w:top w:val="none" w:sz="0" w:space="0" w:color="auto"/>
                <w:left w:val="none" w:sz="0" w:space="0" w:color="auto"/>
                <w:bottom w:val="none" w:sz="0" w:space="0" w:color="auto"/>
                <w:right w:val="none" w:sz="0" w:space="0" w:color="auto"/>
              </w:divBdr>
              <w:divsChild>
                <w:div w:id="2099212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78855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400449343">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 w:id="2084638505">
          <w:marLeft w:val="274"/>
          <w:marRight w:val="0"/>
          <w:marTop w:val="0"/>
          <w:marBottom w:val="0"/>
          <w:divBdr>
            <w:top w:val="none" w:sz="0" w:space="0" w:color="auto"/>
            <w:left w:val="none" w:sz="0" w:space="0" w:color="auto"/>
            <w:bottom w:val="none" w:sz="0" w:space="0" w:color="auto"/>
            <w:right w:val="none" w:sz="0" w:space="0" w:color="auto"/>
          </w:divBdr>
        </w:div>
      </w:divsChild>
    </w:div>
    <w:div w:id="404566961">
      <w:bodyDiv w:val="1"/>
      <w:marLeft w:val="0"/>
      <w:marRight w:val="0"/>
      <w:marTop w:val="0"/>
      <w:marBottom w:val="0"/>
      <w:divBdr>
        <w:top w:val="none" w:sz="0" w:space="0" w:color="auto"/>
        <w:left w:val="none" w:sz="0" w:space="0" w:color="auto"/>
        <w:bottom w:val="none" w:sz="0" w:space="0" w:color="auto"/>
        <w:right w:val="none" w:sz="0" w:space="0" w:color="auto"/>
      </w:divBdr>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122231739">
          <w:marLeft w:val="806"/>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767654397">
          <w:marLeft w:val="274"/>
          <w:marRight w:val="0"/>
          <w:marTop w:val="0"/>
          <w:marBottom w:val="0"/>
          <w:divBdr>
            <w:top w:val="none" w:sz="0" w:space="0" w:color="auto"/>
            <w:left w:val="none" w:sz="0" w:space="0" w:color="auto"/>
            <w:bottom w:val="none" w:sz="0" w:space="0" w:color="auto"/>
            <w:right w:val="none" w:sz="0" w:space="0" w:color="auto"/>
          </w:divBdr>
        </w:div>
      </w:divsChild>
    </w:div>
    <w:div w:id="493838687">
      <w:bodyDiv w:val="1"/>
      <w:marLeft w:val="0"/>
      <w:marRight w:val="0"/>
      <w:marTop w:val="0"/>
      <w:marBottom w:val="0"/>
      <w:divBdr>
        <w:top w:val="none" w:sz="0" w:space="0" w:color="auto"/>
        <w:left w:val="none" w:sz="0" w:space="0" w:color="auto"/>
        <w:bottom w:val="none" w:sz="0" w:space="0" w:color="auto"/>
        <w:right w:val="none" w:sz="0" w:space="0" w:color="auto"/>
      </w:divBdr>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186873046">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 w:id="551505206">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sChild>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45374285">
          <w:marLeft w:val="994"/>
          <w:marRight w:val="0"/>
          <w:marTop w:val="0"/>
          <w:marBottom w:val="0"/>
          <w:divBdr>
            <w:top w:val="none" w:sz="0" w:space="0" w:color="auto"/>
            <w:left w:val="none" w:sz="0" w:space="0" w:color="auto"/>
            <w:bottom w:val="none" w:sz="0" w:space="0" w:color="auto"/>
            <w:right w:val="none" w:sz="0" w:space="0" w:color="auto"/>
          </w:divBdr>
        </w:div>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524322151">
          <w:marLeft w:val="274"/>
          <w:marRight w:val="0"/>
          <w:marTop w:val="0"/>
          <w:marBottom w:val="0"/>
          <w:divBdr>
            <w:top w:val="none" w:sz="0" w:space="0" w:color="auto"/>
            <w:left w:val="none" w:sz="0" w:space="0" w:color="auto"/>
            <w:bottom w:val="none" w:sz="0" w:space="0" w:color="auto"/>
            <w:right w:val="none" w:sz="0" w:space="0" w:color="auto"/>
          </w:divBdr>
        </w:div>
        <w:div w:id="1694376101">
          <w:marLeft w:val="274"/>
          <w:marRight w:val="0"/>
          <w:marTop w:val="0"/>
          <w:marBottom w:val="0"/>
          <w:divBdr>
            <w:top w:val="none" w:sz="0" w:space="0" w:color="auto"/>
            <w:left w:val="none" w:sz="0" w:space="0" w:color="auto"/>
            <w:bottom w:val="none" w:sz="0" w:space="0" w:color="auto"/>
            <w:right w:val="none" w:sz="0" w:space="0" w:color="auto"/>
          </w:divBdr>
        </w:div>
      </w:divsChild>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28018524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878980527">
          <w:marLeft w:val="274"/>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460033616">
      <w:bodyDiv w:val="1"/>
      <w:marLeft w:val="0"/>
      <w:marRight w:val="0"/>
      <w:marTop w:val="0"/>
      <w:marBottom w:val="0"/>
      <w:divBdr>
        <w:top w:val="none" w:sz="0" w:space="0" w:color="auto"/>
        <w:left w:val="none" w:sz="0" w:space="0" w:color="auto"/>
        <w:bottom w:val="none" w:sz="0" w:space="0" w:color="auto"/>
        <w:right w:val="none" w:sz="0" w:space="0" w:color="auto"/>
      </w:divBdr>
    </w:div>
    <w:div w:id="1533179583">
      <w:bodyDiv w:val="1"/>
      <w:marLeft w:val="0"/>
      <w:marRight w:val="0"/>
      <w:marTop w:val="0"/>
      <w:marBottom w:val="0"/>
      <w:divBdr>
        <w:top w:val="none" w:sz="0" w:space="0" w:color="auto"/>
        <w:left w:val="none" w:sz="0" w:space="0" w:color="auto"/>
        <w:bottom w:val="none" w:sz="0" w:space="0" w:color="auto"/>
        <w:right w:val="none" w:sz="0" w:space="0" w:color="auto"/>
      </w:divBdr>
    </w:div>
    <w:div w:id="1534807639">
      <w:bodyDiv w:val="1"/>
      <w:marLeft w:val="0"/>
      <w:marRight w:val="0"/>
      <w:marTop w:val="0"/>
      <w:marBottom w:val="0"/>
      <w:divBdr>
        <w:top w:val="none" w:sz="0" w:space="0" w:color="auto"/>
        <w:left w:val="none" w:sz="0" w:space="0" w:color="auto"/>
        <w:bottom w:val="none" w:sz="0" w:space="0" w:color="auto"/>
        <w:right w:val="none" w:sz="0" w:space="0" w:color="auto"/>
      </w:divBdr>
      <w:divsChild>
        <w:div w:id="363404836">
          <w:marLeft w:val="0"/>
          <w:marRight w:val="0"/>
          <w:marTop w:val="0"/>
          <w:marBottom w:val="0"/>
          <w:divBdr>
            <w:top w:val="none" w:sz="0" w:space="0" w:color="auto"/>
            <w:left w:val="none" w:sz="0" w:space="0" w:color="auto"/>
            <w:bottom w:val="none" w:sz="0" w:space="0" w:color="auto"/>
            <w:right w:val="none" w:sz="0" w:space="0" w:color="auto"/>
          </w:divBdr>
          <w:divsChild>
            <w:div w:id="1626504601">
              <w:marLeft w:val="0"/>
              <w:marRight w:val="0"/>
              <w:marTop w:val="0"/>
              <w:marBottom w:val="0"/>
              <w:divBdr>
                <w:top w:val="none" w:sz="0" w:space="0" w:color="auto"/>
                <w:left w:val="none" w:sz="0" w:space="0" w:color="auto"/>
                <w:bottom w:val="none" w:sz="0" w:space="0" w:color="auto"/>
                <w:right w:val="none" w:sz="0" w:space="0" w:color="auto"/>
              </w:divBdr>
              <w:divsChild>
                <w:div w:id="1014961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lisec.com/?utm_source=Press-Release&amp;utm_medium=Word-PDF&amp;utm_campaign=DE"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claudia.guschlbauer@lisec.com"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5</Pages>
  <Words>898</Words>
  <Characters>5659</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6544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Mayr Katharina</cp:lastModifiedBy>
  <cp:revision>4</cp:revision>
  <cp:lastPrinted>2023-08-23T05:59:00Z</cp:lastPrinted>
  <dcterms:created xsi:type="dcterms:W3CDTF">2024-07-23T13:52:00Z</dcterms:created>
  <dcterms:modified xsi:type="dcterms:W3CDTF">2024-08-08T11:50:00Z</dcterms:modified>
</cp:coreProperties>
</file>