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8A2565" w14:textId="59135088" w:rsidR="00255C54" w:rsidRDefault="00291CD1" w:rsidP="001F6C94">
      <w:pPr>
        <w:spacing w:line="360" w:lineRule="auto"/>
        <w:rPr>
          <w:rFonts w:ascii="Roboto" w:hAnsi="Roboto"/>
          <w:kern w:val="0"/>
          <w14:ligatures w14:val="none"/>
        </w:rPr>
      </w:pPr>
      <w:bookmarkStart w:id="0" w:name="_Hlk213075555"/>
      <w:bookmarkEnd w:id="0"/>
      <w:r>
        <w:rPr>
          <w:rFonts w:ascii="Roboto" w:hAnsi="Roboto"/>
        </w:rPr>
        <w:t xml:space="preserve">Amstetten, Austria – </w:t>
      </w:r>
      <w:r w:rsidR="006929D4">
        <w:rPr>
          <w:rFonts w:ascii="Roboto" w:hAnsi="Roboto"/>
        </w:rPr>
        <w:t>26/11/2025</w:t>
      </w:r>
    </w:p>
    <w:p w14:paraId="6C34919B" w14:textId="77777777" w:rsidR="001F6C94" w:rsidRPr="00074EF9" w:rsidRDefault="001F6C94" w:rsidP="001F6C94">
      <w:pPr>
        <w:spacing w:line="360" w:lineRule="auto"/>
        <w:rPr>
          <w:rFonts w:ascii="Roboto" w:hAnsi="Roboto"/>
          <w:kern w:val="0"/>
          <w14:ligatures w14:val="none"/>
        </w:rPr>
      </w:pPr>
    </w:p>
    <w:p w14:paraId="3D3690AD" w14:textId="4217126F" w:rsidR="00291CD1" w:rsidRPr="00291CD1" w:rsidRDefault="00870044" w:rsidP="006314CA">
      <w:pPr>
        <w:spacing w:line="360" w:lineRule="auto"/>
        <w:jc w:val="both"/>
        <w:rPr>
          <w:rFonts w:ascii="Roboto" w:hAnsi="Roboto"/>
          <w:b/>
          <w:bCs/>
          <w:kern w:val="0"/>
          <w:sz w:val="28"/>
          <w:szCs w:val="28"/>
          <w14:ligatures w14:val="none"/>
        </w:rPr>
      </w:pPr>
      <w:r>
        <w:rPr>
          <w:rFonts w:ascii="Roboto" w:hAnsi="Roboto"/>
          <w:b/>
          <w:sz w:val="28"/>
        </w:rPr>
        <w:t>LiSEC recognised with two top awards: Best Managed Company and ALC Award 2025</w:t>
      </w:r>
    </w:p>
    <w:p w14:paraId="71590168" w14:textId="7C260643" w:rsidR="00291CD1" w:rsidRDefault="00291CD1" w:rsidP="006314CA">
      <w:pPr>
        <w:spacing w:line="360" w:lineRule="auto"/>
        <w:jc w:val="both"/>
        <w:rPr>
          <w:rFonts w:ascii="Roboto" w:hAnsi="Roboto"/>
          <w:kern w:val="0"/>
          <w14:ligatures w14:val="none"/>
        </w:rPr>
      </w:pPr>
      <w:r>
        <w:rPr>
          <w:rFonts w:ascii="Roboto" w:hAnsi="Roboto"/>
        </w:rPr>
        <w:t>LiSEC is setting new standards in successful and responsible corporate management. The company was named "Austria's Best Managed Company 2025" and took second place in the large companies category in Lower Austria at the prestigious Austria's Leading Companies (ALC) Award. These successes are the result of a clear strategy, innovative strength and a corporate culture that focuses on responsibility and team spirit. For LiSEC, this twofold success not only serves as recognition, but also as an incentive to continue shaping the future of the glass industry with both vision and passion.</w:t>
      </w:r>
    </w:p>
    <w:p w14:paraId="6E7D5FFC" w14:textId="77777777" w:rsidR="006314CA" w:rsidRPr="006929D4" w:rsidRDefault="006314CA" w:rsidP="006314CA">
      <w:pPr>
        <w:spacing w:line="360" w:lineRule="auto"/>
        <w:jc w:val="both"/>
        <w:rPr>
          <w:rFonts w:ascii="Roboto" w:hAnsi="Roboto"/>
          <w:kern w:val="0"/>
          <w:lang w:val="en-US"/>
          <w14:ligatures w14:val="none"/>
        </w:rPr>
      </w:pPr>
    </w:p>
    <w:p w14:paraId="7E97D456" w14:textId="1CC4D060" w:rsidR="00291CD1" w:rsidRPr="00291CD1" w:rsidRDefault="00291CD1" w:rsidP="006314CA">
      <w:pPr>
        <w:spacing w:line="360" w:lineRule="auto"/>
        <w:jc w:val="both"/>
        <w:rPr>
          <w:rFonts w:ascii="Roboto" w:hAnsi="Roboto"/>
          <w:b/>
          <w:bCs/>
          <w:kern w:val="0"/>
          <w14:ligatures w14:val="none"/>
        </w:rPr>
      </w:pPr>
      <w:r>
        <w:rPr>
          <w:rFonts w:ascii="Roboto" w:hAnsi="Roboto"/>
          <w:b/>
        </w:rPr>
        <w:t>Confirmation of outstanding corporate management: Austria’s Best Managed Company</w:t>
      </w:r>
    </w:p>
    <w:p w14:paraId="21B9D444" w14:textId="191FCACE" w:rsidR="00291CD1" w:rsidRPr="00291CD1" w:rsidRDefault="00291CD1" w:rsidP="006314CA">
      <w:pPr>
        <w:spacing w:line="360" w:lineRule="auto"/>
        <w:jc w:val="both"/>
        <w:rPr>
          <w:rFonts w:ascii="Roboto" w:hAnsi="Roboto"/>
          <w:kern w:val="0"/>
          <w14:ligatures w14:val="none"/>
        </w:rPr>
      </w:pPr>
      <w:r>
        <w:rPr>
          <w:rFonts w:ascii="Roboto" w:hAnsi="Roboto"/>
        </w:rPr>
        <w:t>The award for "</w:t>
      </w:r>
      <w:bookmarkStart w:id="1" w:name="_Hlk213075878"/>
      <w:r>
        <w:rPr>
          <w:rFonts w:ascii="Roboto" w:hAnsi="Roboto"/>
        </w:rPr>
        <w:t>Austria's Best Managed Company</w:t>
      </w:r>
      <w:bookmarkEnd w:id="1"/>
      <w:r>
        <w:rPr>
          <w:rFonts w:ascii="Roboto" w:hAnsi="Roboto"/>
        </w:rPr>
        <w:t xml:space="preserve">" recognises companies that impress thanks to outstanding corporate management, sustainable strategies and a strong corporate culture. LiSEC successfully made it through a challenging selection process together with Deloitte Austria, Raiffeisen Landesbank Niederösterreich-Wien and the business magazine </w:t>
      </w:r>
      <w:r>
        <w:rPr>
          <w:rFonts w:ascii="Roboto" w:hAnsi="Roboto"/>
          <w:i/>
        </w:rPr>
        <w:t>trend</w:t>
      </w:r>
      <w:r>
        <w:rPr>
          <w:rFonts w:ascii="Roboto" w:hAnsi="Roboto"/>
        </w:rPr>
        <w:t>. The company was assessed on aspects including its innovative strength, strategic orientation and ability to develop successfully in a dynamic environment. The award is testimony to the company's success in recent years as well as its pioneering role in responsible management and sustainable development. The strong corporate culture – characterised by both team spirit and innovative spirit – is considered a decisive factor in this milestone.</w:t>
      </w:r>
    </w:p>
    <w:p w14:paraId="31B55866" w14:textId="77777777" w:rsidR="006314CA" w:rsidRPr="006929D4" w:rsidRDefault="006314CA" w:rsidP="006314CA">
      <w:pPr>
        <w:spacing w:line="360" w:lineRule="auto"/>
        <w:jc w:val="both"/>
        <w:rPr>
          <w:rFonts w:ascii="Roboto" w:hAnsi="Roboto"/>
          <w:b/>
          <w:bCs/>
          <w:kern w:val="0"/>
          <w:lang w:val="en-US"/>
          <w14:ligatures w14:val="none"/>
        </w:rPr>
      </w:pPr>
    </w:p>
    <w:p w14:paraId="7110F344" w14:textId="5AD8294D" w:rsidR="00291CD1" w:rsidRPr="00291CD1" w:rsidRDefault="00291CD1" w:rsidP="006314CA">
      <w:pPr>
        <w:spacing w:line="360" w:lineRule="auto"/>
        <w:jc w:val="both"/>
        <w:rPr>
          <w:rFonts w:ascii="Roboto" w:hAnsi="Roboto"/>
          <w:b/>
          <w:bCs/>
          <w:kern w:val="0"/>
          <w14:ligatures w14:val="none"/>
        </w:rPr>
      </w:pPr>
      <w:r>
        <w:rPr>
          <w:rFonts w:ascii="Roboto" w:hAnsi="Roboto"/>
          <w:b/>
        </w:rPr>
        <w:t>ALC Award: Scrutinising economic strength</w:t>
      </w:r>
    </w:p>
    <w:p w14:paraId="32516B3E" w14:textId="26A65B2C" w:rsidR="00291CD1" w:rsidRPr="00291CD1" w:rsidRDefault="00291CD1" w:rsidP="006314CA">
      <w:pPr>
        <w:spacing w:line="360" w:lineRule="auto"/>
        <w:jc w:val="both"/>
        <w:rPr>
          <w:rFonts w:ascii="Roboto" w:hAnsi="Roboto"/>
          <w:kern w:val="0"/>
          <w14:ligatures w14:val="none"/>
        </w:rPr>
      </w:pPr>
      <w:r>
        <w:rPr>
          <w:rFonts w:ascii="Roboto" w:hAnsi="Roboto"/>
        </w:rPr>
        <w:t xml:space="preserve">LiSEC also scored highly at the Austria's Leading Companies (ALC) Award – one of Austria's most prestigious business awards. Achieving second place in the category for large companies in Lower Austria serves as impressive confirmation of the company's financial stability and performance. An objective evaluation takes place based on the balance sheet </w:t>
      </w:r>
      <w:r>
        <w:rPr>
          <w:rFonts w:ascii="Roboto" w:hAnsi="Roboto"/>
        </w:rPr>
        <w:lastRenderedPageBreak/>
        <w:t>figures for the last three financial years – without jury involvement – enabling a transparent, cross-sector comparison. Operating in a highly competitive environment, LiSEC has asserted itself against numerous leading companies; a clear sign of innovative strength and sustainable corporate management. The award is considered a benchmark for economic excellence and shows that stability and future orientation are closely interlinked at LiSEC. This award provides confirmation of the route taken and motivation to further expand the company's position as a leading partner to the glass industry.</w:t>
      </w:r>
    </w:p>
    <w:p w14:paraId="5E095554" w14:textId="77777777" w:rsidR="00870044" w:rsidRDefault="00870044" w:rsidP="006314CA">
      <w:pPr>
        <w:spacing w:line="360" w:lineRule="auto"/>
        <w:jc w:val="both"/>
        <w:rPr>
          <w:rFonts w:ascii="Roboto" w:hAnsi="Roboto"/>
          <w:b/>
          <w:bCs/>
          <w:kern w:val="0"/>
          <w14:ligatures w14:val="none"/>
        </w:rPr>
      </w:pPr>
      <w:r>
        <w:rPr>
          <w:rFonts w:ascii="Roboto" w:hAnsi="Roboto"/>
          <w:b/>
        </w:rPr>
        <w:t>From the Mostviertel region to the world: LiSEC shapes the glass industry</w:t>
      </w:r>
    </w:p>
    <w:p w14:paraId="2EF3D240" w14:textId="616D366B" w:rsidR="00291CD1" w:rsidRPr="00291CD1" w:rsidRDefault="00291CD1" w:rsidP="006314CA">
      <w:pPr>
        <w:spacing w:line="360" w:lineRule="auto"/>
        <w:jc w:val="both"/>
        <w:rPr>
          <w:rFonts w:ascii="Roboto" w:hAnsi="Roboto"/>
          <w:kern w:val="0"/>
          <w14:ligatures w14:val="none"/>
        </w:rPr>
      </w:pPr>
      <w:r>
        <w:rPr>
          <w:rFonts w:ascii="Roboto" w:hAnsi="Roboto"/>
        </w:rPr>
        <w:t>LiSEC has been a key employer and driver of innovation in the Mostviertel region for decades. With around 900 employees at its Seitenstetten site, the company makes a significant contribution to regional development and job security in Lower Austria. From here, LiSEC supplies customers around the world with machines, automation solutions, software and services for flat glass processing. The two awards not only underline the international importance of LiSEC, but also the strength of the Seitenstetten location as a centre of excellence for the glass industry.</w:t>
      </w:r>
    </w:p>
    <w:p w14:paraId="241F7A1C" w14:textId="77777777" w:rsidR="006314CA" w:rsidRPr="006929D4" w:rsidRDefault="006314CA" w:rsidP="006314CA">
      <w:pPr>
        <w:spacing w:line="360" w:lineRule="auto"/>
        <w:jc w:val="both"/>
        <w:rPr>
          <w:rFonts w:ascii="Roboto" w:hAnsi="Roboto"/>
          <w:b/>
          <w:bCs/>
          <w:kern w:val="0"/>
          <w:lang w:val="en-US"/>
          <w14:ligatures w14:val="none"/>
        </w:rPr>
      </w:pPr>
    </w:p>
    <w:p w14:paraId="5AD5B4CB" w14:textId="0A4F6D44" w:rsidR="00291CD1" w:rsidRPr="00291CD1" w:rsidRDefault="00291CD1" w:rsidP="006314CA">
      <w:pPr>
        <w:spacing w:line="360" w:lineRule="auto"/>
        <w:jc w:val="both"/>
        <w:rPr>
          <w:rFonts w:ascii="Roboto" w:hAnsi="Roboto"/>
          <w:b/>
          <w:bCs/>
          <w:kern w:val="0"/>
          <w14:ligatures w14:val="none"/>
        </w:rPr>
      </w:pPr>
      <w:r>
        <w:rPr>
          <w:rFonts w:ascii="Roboto" w:hAnsi="Roboto"/>
          <w:b/>
        </w:rPr>
        <w:t>Looking into the future</w:t>
      </w:r>
    </w:p>
    <w:p w14:paraId="5385BDE4" w14:textId="0E7068CA" w:rsidR="00291CD1" w:rsidRPr="00291CD1" w:rsidRDefault="00291CD1" w:rsidP="006314CA">
      <w:pPr>
        <w:spacing w:line="360" w:lineRule="auto"/>
        <w:jc w:val="both"/>
        <w:rPr>
          <w:rFonts w:ascii="Roboto" w:hAnsi="Roboto"/>
          <w:kern w:val="0"/>
          <w14:ligatures w14:val="none"/>
        </w:rPr>
      </w:pPr>
      <w:r>
        <w:rPr>
          <w:rFonts w:ascii="Roboto" w:hAnsi="Roboto"/>
        </w:rPr>
        <w:t>"The two accolades received from Austria's leading business awards, "Austria's Best Managed Company" and "Austria's Leading Companies", show that LiSEC is not only a "hidden champion" but also that the company is perceived as a leading Austrian industrial company. This is something that we are particularly proud of, and it reflects our consistent growth course and financial success. It is the result of the company's innovative strength, but above all of the major commitment and competence of our workforce," emphasises Oliver Pichler (CFO).</w:t>
      </w:r>
    </w:p>
    <w:p w14:paraId="077709A6" w14:textId="77777777" w:rsidR="001F6C94" w:rsidRPr="006929D4" w:rsidRDefault="001F6C94" w:rsidP="00074EF9">
      <w:pPr>
        <w:spacing w:line="360" w:lineRule="auto"/>
        <w:rPr>
          <w:rFonts w:ascii="Roboto" w:hAnsi="Roboto"/>
          <w:kern w:val="0"/>
          <w:lang w:val="en-US"/>
          <w14:ligatures w14:val="none"/>
        </w:rPr>
      </w:pPr>
    </w:p>
    <w:p w14:paraId="72BCBBDF" w14:textId="33CBCE53" w:rsidR="00D21AD4" w:rsidRPr="00445A4D" w:rsidRDefault="00D21AD4" w:rsidP="00074EF9">
      <w:pPr>
        <w:spacing w:line="360" w:lineRule="auto"/>
        <w:rPr>
          <w:rFonts w:ascii="Roboto" w:hAnsi="Roboto"/>
          <w:b/>
          <w:kern w:val="0"/>
          <w14:ligatures w14:val="none"/>
        </w:rPr>
      </w:pPr>
      <w:r>
        <w:rPr>
          <w:rFonts w:ascii="Roboto" w:hAnsi="Roboto"/>
          <w:b/>
        </w:rPr>
        <w:t>Images:</w:t>
      </w:r>
    </w:p>
    <w:p w14:paraId="7CC8FFA0" w14:textId="35C06D42" w:rsidR="00291CD1" w:rsidRDefault="000A2F82" w:rsidP="00074EF9">
      <w:pPr>
        <w:spacing w:line="360" w:lineRule="auto"/>
        <w:rPr>
          <w:rFonts w:ascii="Roboto" w:hAnsi="Roboto"/>
          <w:kern w:val="0"/>
          <w14:ligatures w14:val="none"/>
        </w:rPr>
      </w:pPr>
      <w:r>
        <w:rPr>
          <w:noProof/>
        </w:rPr>
        <w:lastRenderedPageBreak/>
        <w:drawing>
          <wp:inline distT="0" distB="0" distL="0" distR="0" wp14:anchorId="322C5026" wp14:editId="690B8D1B">
            <wp:extent cx="3127712" cy="1844495"/>
            <wp:effectExtent l="0" t="0" r="0" b="3810"/>
            <wp:docPr id="2113830995" name="Grafik 3" descr="Ein Bild, das Text, Lächeln, Mann, Kleidung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3830995" name="Grafik 3" descr="Ein Bild, das Text, Lächeln, Mann, Kleidung enthält.&#10;&#10;KI-generierte Inhalte können fehlerhaft sein."/>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142760" cy="1853369"/>
                    </a:xfrm>
                    <a:prstGeom prst="rect">
                      <a:avLst/>
                    </a:prstGeom>
                    <a:noFill/>
                    <a:ln>
                      <a:noFill/>
                    </a:ln>
                  </pic:spPr>
                </pic:pic>
              </a:graphicData>
            </a:graphic>
          </wp:inline>
        </w:drawing>
      </w:r>
    </w:p>
    <w:p w14:paraId="1CE86AEF" w14:textId="43DA34E5" w:rsidR="00291CD1" w:rsidRPr="00291CD1" w:rsidRDefault="00291CD1" w:rsidP="00291CD1">
      <w:pPr>
        <w:spacing w:line="360" w:lineRule="auto"/>
        <w:rPr>
          <w:rFonts w:ascii="Roboto" w:hAnsi="Roboto"/>
          <w:kern w:val="0"/>
          <w14:ligatures w14:val="none"/>
        </w:rPr>
      </w:pPr>
      <w:r>
        <w:rPr>
          <w:rFonts w:ascii="Roboto" w:hAnsi="Roboto"/>
        </w:rPr>
        <w:t>© Niklas Schnaubelt; Doris Niederwimmer (Director Human Resources &amp; Administration), Oliver Pichler (CFO), Gottfried Brunbauer (CEO) and Markus Lininger (Director Engineering &amp; Production Assembly) at the award ceremony for "Austria’s Best Managed Company"</w:t>
      </w:r>
    </w:p>
    <w:p w14:paraId="4BF8A540" w14:textId="77777777" w:rsidR="00291CD1" w:rsidRPr="006929D4" w:rsidRDefault="00291CD1" w:rsidP="00074EF9">
      <w:pPr>
        <w:spacing w:line="360" w:lineRule="auto"/>
        <w:rPr>
          <w:rFonts w:ascii="Roboto" w:hAnsi="Roboto"/>
          <w:kern w:val="0"/>
          <w:lang w:val="en-US"/>
          <w14:ligatures w14:val="none"/>
        </w:rPr>
      </w:pPr>
    </w:p>
    <w:p w14:paraId="23352625" w14:textId="283F2328" w:rsidR="00D21AD4" w:rsidRPr="006929D4" w:rsidRDefault="000A2F82" w:rsidP="00074EF9">
      <w:pPr>
        <w:spacing w:line="360" w:lineRule="auto"/>
        <w:rPr>
          <w:rFonts w:ascii="Roboto" w:hAnsi="Roboto"/>
          <w:kern w:val="0"/>
          <w:lang w:val="de-AT"/>
          <w14:ligatures w14:val="none"/>
        </w:rPr>
      </w:pPr>
      <w:r>
        <w:rPr>
          <w:noProof/>
        </w:rPr>
        <w:drawing>
          <wp:inline distT="0" distB="0" distL="0" distR="0" wp14:anchorId="193484A9" wp14:editId="0ED1F3AE">
            <wp:extent cx="3261797" cy="2173453"/>
            <wp:effectExtent l="0" t="0" r="0" b="0"/>
            <wp:docPr id="1373125314" name="Grafik 2" descr="Ein Bild, das Person, Kleidung, Menschliches Gesicht, Lächel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3125314" name="Grafik 2" descr="Ein Bild, das Person, Kleidung, Menschliches Gesicht, Lächeln enthält.&#10;&#10;KI-generierte Inhalte können fehlerhaft sein."/>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274070" cy="2181631"/>
                    </a:xfrm>
                    <a:prstGeom prst="rect">
                      <a:avLst/>
                    </a:prstGeom>
                    <a:noFill/>
                    <a:ln>
                      <a:noFill/>
                    </a:ln>
                  </pic:spPr>
                </pic:pic>
              </a:graphicData>
            </a:graphic>
          </wp:inline>
        </w:drawing>
      </w:r>
    </w:p>
    <w:p w14:paraId="7C51E192" w14:textId="77777777" w:rsidR="00291CD1" w:rsidRPr="00291CD1" w:rsidRDefault="00291CD1" w:rsidP="00291CD1">
      <w:pPr>
        <w:spacing w:line="360" w:lineRule="auto"/>
        <w:rPr>
          <w:rFonts w:ascii="Roboto" w:hAnsi="Roboto"/>
          <w:kern w:val="0"/>
          <w14:ligatures w14:val="none"/>
        </w:rPr>
      </w:pPr>
      <w:r>
        <w:rPr>
          <w:rFonts w:ascii="Roboto" w:hAnsi="Roboto"/>
        </w:rPr>
        <w:t>© Die Presse / Peroutka; LiSEC CEO Gottfried Brunbauer and CFO Oliver Pichler at the ALC Awards</w:t>
      </w:r>
    </w:p>
    <w:p w14:paraId="18892D02" w14:textId="6EE962A2" w:rsidR="00D21AD4" w:rsidRDefault="000A2F82" w:rsidP="00074EF9">
      <w:pPr>
        <w:spacing w:line="360" w:lineRule="auto"/>
        <w:rPr>
          <w:rFonts w:ascii="Roboto" w:hAnsi="Roboto"/>
          <w:kern w:val="0"/>
          <w14:ligatures w14:val="none"/>
        </w:rPr>
      </w:pPr>
      <w:r>
        <w:rPr>
          <w:noProof/>
        </w:rPr>
        <w:lastRenderedPageBreak/>
        <w:drawing>
          <wp:inline distT="0" distB="0" distL="0" distR="0" wp14:anchorId="0A79DDD6" wp14:editId="00400D53">
            <wp:extent cx="3404539" cy="2268567"/>
            <wp:effectExtent l="0" t="0" r="5715" b="0"/>
            <wp:docPr id="1990237851" name="Grafik 1" descr="Ein Bild, das violett, lila, Im Haus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0237851" name="Grafik 1" descr="Ein Bild, das violett, lila, Im Haus enthält.&#10;&#10;KI-generierte Inhalte können fehlerhaft sei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416898" cy="2276802"/>
                    </a:xfrm>
                    <a:prstGeom prst="rect">
                      <a:avLst/>
                    </a:prstGeom>
                    <a:noFill/>
                    <a:ln>
                      <a:noFill/>
                    </a:ln>
                  </pic:spPr>
                </pic:pic>
              </a:graphicData>
            </a:graphic>
          </wp:inline>
        </w:drawing>
      </w:r>
    </w:p>
    <w:p w14:paraId="2E7B512B" w14:textId="7E0AA29A" w:rsidR="00445A4D" w:rsidRPr="00291CD1" w:rsidRDefault="00445A4D" w:rsidP="00445A4D">
      <w:pPr>
        <w:spacing w:line="360" w:lineRule="auto"/>
        <w:rPr>
          <w:rFonts w:ascii="Roboto" w:hAnsi="Roboto"/>
          <w:kern w:val="0"/>
          <w14:ligatures w14:val="none"/>
        </w:rPr>
      </w:pPr>
      <w:r>
        <w:rPr>
          <w:rFonts w:ascii="Roboto" w:hAnsi="Roboto"/>
        </w:rPr>
        <w:t>© Die Presse / Peroutka; ALC Awards</w:t>
      </w:r>
    </w:p>
    <w:p w14:paraId="7B52F69F" w14:textId="436A52A8" w:rsidR="00D21AD4" w:rsidRPr="00291CD1" w:rsidRDefault="000A2F82" w:rsidP="005B00D0">
      <w:pPr>
        <w:rPr>
          <w:rFonts w:ascii="Roboto" w:hAnsi="Roboto"/>
        </w:rPr>
      </w:pPr>
      <w:r>
        <w:rPr>
          <w:noProof/>
        </w:rPr>
        <w:drawing>
          <wp:inline distT="0" distB="0" distL="0" distR="0" wp14:anchorId="35B6866C" wp14:editId="364F9F3F">
            <wp:extent cx="3487003" cy="1957980"/>
            <wp:effectExtent l="0" t="0" r="0" b="4445"/>
            <wp:docPr id="1636539452" name="Grafik 4" descr="Ein Bild, das Gras, Luftfotografie, draußen, Luftbild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6539452" name="Grafik 4" descr="Ein Bild, das Gras, Luftfotografie, draußen, Luftbild enthält.&#10;&#10;KI-generierte Inhalte können fehlerhaft sein."/>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499913" cy="1965229"/>
                    </a:xfrm>
                    <a:prstGeom prst="rect">
                      <a:avLst/>
                    </a:prstGeom>
                    <a:noFill/>
                    <a:ln>
                      <a:noFill/>
                    </a:ln>
                  </pic:spPr>
                </pic:pic>
              </a:graphicData>
            </a:graphic>
          </wp:inline>
        </w:drawing>
      </w:r>
    </w:p>
    <w:p w14:paraId="38054228" w14:textId="58AE6E6B" w:rsidR="00445A4D" w:rsidRPr="00291CD1" w:rsidRDefault="00445A4D" w:rsidP="00445A4D">
      <w:pPr>
        <w:rPr>
          <w:rFonts w:ascii="Roboto" w:hAnsi="Roboto"/>
        </w:rPr>
      </w:pPr>
      <w:r>
        <w:rPr>
          <w:rFonts w:ascii="Roboto" w:hAnsi="Roboto"/>
        </w:rPr>
        <w:t>© LiSEC; LiSEC site in Seitenstetten, Lower Austria</w:t>
      </w:r>
    </w:p>
    <w:p w14:paraId="35C955A7" w14:textId="503009B3" w:rsidR="00D21AD4" w:rsidRPr="006929D4" w:rsidRDefault="00D21AD4" w:rsidP="005B00D0">
      <w:pPr>
        <w:rPr>
          <w:rFonts w:ascii="Roboto" w:hAnsi="Roboto"/>
          <w:lang w:val="en-US"/>
        </w:rPr>
      </w:pPr>
    </w:p>
    <w:p w14:paraId="4083A016" w14:textId="35A89387" w:rsidR="00D21AD4" w:rsidRPr="006929D4" w:rsidRDefault="00D21AD4" w:rsidP="00D21AD4">
      <w:pPr>
        <w:rPr>
          <w:rFonts w:ascii="Roboto" w:hAnsi="Roboto"/>
          <w:lang w:val="en-US"/>
        </w:rPr>
      </w:pPr>
    </w:p>
    <w:p w14:paraId="40D383DA" w14:textId="77777777" w:rsidR="00F82153" w:rsidRDefault="00F82153" w:rsidP="00F82153">
      <w:pPr>
        <w:widowControl w:val="0"/>
        <w:spacing w:after="0" w:line="240" w:lineRule="auto"/>
        <w:jc w:val="both"/>
        <w:rPr>
          <w:rFonts w:ascii="Roboto" w:hAnsi="Roboto"/>
          <w:b/>
          <w:sz w:val="20"/>
        </w:rPr>
      </w:pPr>
    </w:p>
    <w:p w14:paraId="03F0DB8B" w14:textId="77777777" w:rsidR="00F82153" w:rsidRDefault="00F82153" w:rsidP="00F82153">
      <w:pPr>
        <w:widowControl w:val="0"/>
        <w:spacing w:after="0" w:line="240" w:lineRule="auto"/>
        <w:jc w:val="both"/>
        <w:rPr>
          <w:rFonts w:ascii="Roboto" w:hAnsi="Roboto"/>
          <w:b/>
          <w:sz w:val="20"/>
        </w:rPr>
      </w:pPr>
    </w:p>
    <w:p w14:paraId="7DF7A457" w14:textId="77777777" w:rsidR="0016713F" w:rsidRPr="003C3EC7" w:rsidRDefault="0016713F" w:rsidP="0016713F">
      <w:pPr>
        <w:widowControl w:val="0"/>
        <w:spacing w:after="0" w:line="240" w:lineRule="auto"/>
        <w:jc w:val="both"/>
        <w:rPr>
          <w:rFonts w:ascii="Roboto" w:hAnsi="Roboto" w:cs="Arial"/>
          <w:b/>
          <w:sz w:val="20"/>
          <w:szCs w:val="20"/>
        </w:rPr>
      </w:pPr>
      <w:r>
        <w:rPr>
          <w:rFonts w:ascii="Roboto" w:hAnsi="Roboto"/>
          <w:b/>
          <w:sz w:val="20"/>
        </w:rPr>
        <w:t>About LiSEC</w:t>
      </w:r>
    </w:p>
    <w:p w14:paraId="652AE605" w14:textId="1909276C" w:rsidR="0016713F" w:rsidRDefault="001F6C94" w:rsidP="0016713F">
      <w:pPr>
        <w:spacing w:after="0" w:line="240" w:lineRule="auto"/>
        <w:rPr>
          <w:rFonts w:ascii="Roboto" w:hAnsi="Roboto"/>
          <w:sz w:val="20"/>
        </w:rPr>
      </w:pPr>
      <w:r>
        <w:rPr>
          <w:rFonts w:ascii="Roboto" w:hAnsi="Roboto"/>
          <w:sz w:val="20"/>
        </w:rPr>
        <w:t>With headquarters in Seitenstetten/Amstetten, Austria, LiSEC is a worldwide group of companies that has provided individual and extensive solutions in flat glass processing and refining for more than 60 years. In 2024, the group, with around 1,300 employees and 25 locations, generated total revenues of around EUR 300 million, with an export rate of more than 95 percent. LiSEC stands for high quality machines and systems, as well as integrated complete solutions including software along the entire process chain in flat glass processing. The product range comprises both standalone machines and complete production lines for glass cutting, glass edge and glass surface processing, producing insulated and laminated glass, as well as the underlying intra- and extra-logistics. Customers benefit from cooperating with a complete service provider that has comprehensive experience in implementing large projects and a global service network.</w:t>
      </w:r>
    </w:p>
    <w:p w14:paraId="40581A5C" w14:textId="77777777" w:rsidR="001F6C94" w:rsidRPr="006929D4" w:rsidRDefault="001F6C94" w:rsidP="0016713F">
      <w:pPr>
        <w:spacing w:after="0" w:line="240" w:lineRule="auto"/>
        <w:rPr>
          <w:rFonts w:ascii="Roboto" w:hAnsi="Roboto" w:cs="Arial"/>
          <w:sz w:val="20"/>
          <w:szCs w:val="20"/>
          <w:lang w:val="en-US"/>
        </w:rPr>
      </w:pPr>
    </w:p>
    <w:p w14:paraId="39C741A8" w14:textId="77777777" w:rsidR="0016713F" w:rsidRPr="003C3EC7" w:rsidRDefault="0016713F" w:rsidP="0016713F">
      <w:pPr>
        <w:widowControl w:val="0"/>
        <w:autoSpaceDE w:val="0"/>
        <w:autoSpaceDN w:val="0"/>
        <w:adjustRightInd w:val="0"/>
        <w:spacing w:after="0" w:line="240" w:lineRule="auto"/>
        <w:ind w:right="-2126"/>
        <w:rPr>
          <w:rFonts w:ascii="Roboto" w:hAnsi="Roboto" w:cs="Arial"/>
          <w:sz w:val="20"/>
          <w:szCs w:val="20"/>
        </w:rPr>
      </w:pPr>
      <w:r>
        <w:rPr>
          <w:rFonts w:ascii="Roboto" w:hAnsi="Roboto"/>
          <w:b/>
          <w:color w:val="000000"/>
          <w:sz w:val="20"/>
        </w:rPr>
        <w:t>Further information:</w:t>
      </w:r>
      <w:r>
        <w:rPr>
          <w:rFonts w:ascii="Roboto" w:hAnsi="Roboto"/>
          <w:color w:val="000000"/>
          <w:sz w:val="20"/>
        </w:rPr>
        <w:br/>
      </w:r>
      <w:r>
        <w:rPr>
          <w:rFonts w:ascii="Roboto" w:hAnsi="Roboto"/>
          <w:sz w:val="20"/>
        </w:rPr>
        <w:lastRenderedPageBreak/>
        <w:t>Claudia GUSCHLBAUER</w:t>
      </w:r>
    </w:p>
    <w:p w14:paraId="2C2E9CD4" w14:textId="77777777" w:rsidR="0016713F" w:rsidRPr="003C3EC7" w:rsidRDefault="0016713F" w:rsidP="0016713F">
      <w:pPr>
        <w:widowControl w:val="0"/>
        <w:autoSpaceDE w:val="0"/>
        <w:autoSpaceDN w:val="0"/>
        <w:adjustRightInd w:val="0"/>
        <w:spacing w:after="0" w:line="240" w:lineRule="auto"/>
        <w:ind w:right="-2126"/>
        <w:rPr>
          <w:rFonts w:ascii="Roboto" w:hAnsi="Roboto" w:cs="Arial"/>
          <w:sz w:val="20"/>
          <w:szCs w:val="20"/>
        </w:rPr>
      </w:pPr>
      <w:r>
        <w:rPr>
          <w:rFonts w:ascii="Roboto" w:hAnsi="Roboto"/>
          <w:sz w:val="20"/>
        </w:rPr>
        <w:t>Director of Marketing and Corporate Communications</w:t>
      </w:r>
    </w:p>
    <w:p w14:paraId="13433FD8" w14:textId="77777777" w:rsidR="0016713F" w:rsidRPr="003C3EC7" w:rsidRDefault="0016713F" w:rsidP="0016713F">
      <w:pPr>
        <w:widowControl w:val="0"/>
        <w:autoSpaceDE w:val="0"/>
        <w:autoSpaceDN w:val="0"/>
        <w:adjustRightInd w:val="0"/>
        <w:spacing w:after="0" w:line="240" w:lineRule="auto"/>
        <w:ind w:right="-2126"/>
        <w:rPr>
          <w:rFonts w:ascii="Roboto" w:hAnsi="Roboto" w:cs="Arial"/>
          <w:sz w:val="20"/>
          <w:szCs w:val="20"/>
        </w:rPr>
      </w:pPr>
    </w:p>
    <w:p w14:paraId="15F4F83F" w14:textId="77777777" w:rsidR="0016713F" w:rsidRPr="006929D4" w:rsidRDefault="0016713F" w:rsidP="0016713F">
      <w:pPr>
        <w:spacing w:after="0" w:line="240" w:lineRule="auto"/>
        <w:rPr>
          <w:rFonts w:ascii="Roboto" w:hAnsi="Roboto" w:cs="Arial"/>
          <w:lang w:val="de-AT"/>
        </w:rPr>
      </w:pPr>
      <w:r>
        <w:rPr>
          <w:rFonts w:ascii="Roboto" w:hAnsi="Roboto"/>
          <w:sz w:val="20"/>
        </w:rPr>
        <w:t>Austria GmbH</w:t>
      </w:r>
      <w:r>
        <w:rPr>
          <w:rFonts w:ascii="Roboto" w:hAnsi="Roboto"/>
          <w:sz w:val="20"/>
        </w:rPr>
        <w:br/>
        <w:t xml:space="preserve">Peter-Lisec-Str. </w:t>
      </w:r>
      <w:r w:rsidRPr="006929D4">
        <w:rPr>
          <w:rFonts w:ascii="Roboto" w:hAnsi="Roboto"/>
          <w:sz w:val="20"/>
          <w:lang w:val="de-AT"/>
        </w:rPr>
        <w:t>1 – 3353 Seitenstetten, Austria</w:t>
      </w:r>
      <w:r w:rsidRPr="006929D4">
        <w:rPr>
          <w:rFonts w:ascii="Roboto" w:hAnsi="Roboto"/>
          <w:sz w:val="20"/>
          <w:lang w:val="de-AT"/>
        </w:rPr>
        <w:br/>
        <w:t>Phone: +43 7477 405-1115</w:t>
      </w:r>
      <w:r w:rsidRPr="006929D4">
        <w:rPr>
          <w:rFonts w:ascii="Roboto" w:hAnsi="Roboto"/>
          <w:sz w:val="20"/>
          <w:lang w:val="de-AT"/>
        </w:rPr>
        <w:br/>
        <w:t>Mobile: +43 660 871 58 03</w:t>
      </w:r>
      <w:r w:rsidRPr="006929D4">
        <w:rPr>
          <w:rFonts w:ascii="Roboto" w:hAnsi="Roboto"/>
          <w:sz w:val="20"/>
          <w:lang w:val="de-AT"/>
        </w:rPr>
        <w:br/>
        <w:t xml:space="preserve">E-mail: </w:t>
      </w:r>
      <w:hyperlink r:id="rId11" w:history="1">
        <w:r w:rsidRPr="006929D4">
          <w:rPr>
            <w:rStyle w:val="Hyperlink"/>
            <w:rFonts w:ascii="Roboto" w:hAnsi="Roboto"/>
            <w:sz w:val="20"/>
            <w:lang w:val="de-AT"/>
          </w:rPr>
          <w:t>claudia.guschlbauer@lisec.com</w:t>
        </w:r>
      </w:hyperlink>
      <w:r w:rsidRPr="006929D4">
        <w:rPr>
          <w:rFonts w:ascii="Roboto" w:hAnsi="Roboto"/>
          <w:sz w:val="20"/>
          <w:lang w:val="de-AT"/>
        </w:rPr>
        <w:t xml:space="preserve"> – </w:t>
      </w:r>
      <w:hyperlink r:id="rId12" w:history="1">
        <w:r w:rsidRPr="006929D4">
          <w:rPr>
            <w:rStyle w:val="Hyperlink"/>
            <w:rFonts w:ascii="Roboto" w:hAnsi="Roboto"/>
            <w:sz w:val="20"/>
            <w:lang w:val="de-AT"/>
          </w:rPr>
          <w:t>www.lisec.com</w:t>
        </w:r>
      </w:hyperlink>
    </w:p>
    <w:p w14:paraId="52BD9AC2" w14:textId="77777777" w:rsidR="00F82153" w:rsidRPr="006929D4" w:rsidRDefault="00F82153" w:rsidP="009E0D2E">
      <w:pPr>
        <w:rPr>
          <w:lang w:val="de-AT"/>
        </w:rPr>
      </w:pPr>
    </w:p>
    <w:sectPr w:rsidR="00F82153" w:rsidRPr="006929D4">
      <w:headerReference w:type="default" r:id="rId13"/>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75C7B9" w14:textId="77777777" w:rsidR="00255C54" w:rsidRDefault="00255C54" w:rsidP="00255C54">
      <w:pPr>
        <w:spacing w:after="0" w:line="240" w:lineRule="auto"/>
      </w:pPr>
      <w:r>
        <w:separator/>
      </w:r>
    </w:p>
  </w:endnote>
  <w:endnote w:type="continuationSeparator" w:id="0">
    <w:p w14:paraId="265A67FE" w14:textId="77777777" w:rsidR="00255C54" w:rsidRDefault="00255C54" w:rsidP="00255C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DengXian Light">
    <w:altName w:val="等线 Light"/>
    <w:charset w:val="86"/>
    <w:family w:val="auto"/>
    <w:pitch w:val="variable"/>
    <w:sig w:usb0="A00002BF" w:usb1="38CF7CFA" w:usb2="00000016" w:usb3="00000000" w:csb0="0004000F" w:csb1="00000000"/>
  </w:font>
  <w:font w:name="Roboto">
    <w:panose1 w:val="02000000000000000000"/>
    <w:charset w:val="00"/>
    <w:family w:val="auto"/>
    <w:pitch w:val="variable"/>
    <w:sig w:usb0="E0000AFF" w:usb1="5000217F" w:usb2="00000021" w:usb3="00000000" w:csb0="0000019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B17D93" w14:textId="77777777" w:rsidR="00255C54" w:rsidRDefault="00255C54" w:rsidP="00255C54">
      <w:pPr>
        <w:spacing w:after="0" w:line="240" w:lineRule="auto"/>
      </w:pPr>
      <w:r>
        <w:separator/>
      </w:r>
    </w:p>
  </w:footnote>
  <w:footnote w:type="continuationSeparator" w:id="0">
    <w:p w14:paraId="629A6135" w14:textId="77777777" w:rsidR="00255C54" w:rsidRDefault="00255C54" w:rsidP="00255C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70443E" w14:textId="77777777" w:rsidR="00255C54" w:rsidRPr="001B34E2" w:rsidRDefault="00255C54" w:rsidP="00255C54">
    <w:pPr>
      <w:pStyle w:val="Kopfzeile"/>
      <w:rPr>
        <w:rFonts w:ascii="Roboto" w:hAnsi="Roboto"/>
        <w:b/>
        <w:sz w:val="17"/>
        <w:szCs w:val="17"/>
      </w:rPr>
    </w:pPr>
  </w:p>
  <w:p w14:paraId="23F6D272" w14:textId="77777777" w:rsidR="00255C54" w:rsidRPr="001B34E2" w:rsidRDefault="00255C54" w:rsidP="00255C54">
    <w:pPr>
      <w:pStyle w:val="Kopfzeile"/>
      <w:rPr>
        <w:rFonts w:ascii="Roboto" w:hAnsi="Roboto"/>
        <w:b/>
        <w:sz w:val="17"/>
        <w:szCs w:val="17"/>
      </w:rPr>
    </w:pPr>
  </w:p>
  <w:p w14:paraId="4EF423AC" w14:textId="77777777" w:rsidR="00255C54" w:rsidRPr="001B34E2" w:rsidRDefault="00255C54" w:rsidP="00255C54">
    <w:pPr>
      <w:pStyle w:val="Kopfzeile"/>
      <w:rPr>
        <w:rFonts w:ascii="Roboto" w:hAnsi="Roboto"/>
        <w:b/>
        <w:sz w:val="16"/>
        <w:szCs w:val="16"/>
      </w:rPr>
    </w:pPr>
  </w:p>
  <w:p w14:paraId="07096989" w14:textId="77777777" w:rsidR="00255C54" w:rsidRPr="001B34E2" w:rsidRDefault="00255C54" w:rsidP="00255C54">
    <w:pPr>
      <w:pStyle w:val="Kopfzeile"/>
      <w:rPr>
        <w:rFonts w:ascii="Roboto" w:hAnsi="Roboto"/>
        <w:b/>
      </w:rPr>
    </w:pPr>
  </w:p>
  <w:p w14:paraId="0F225D67" w14:textId="77777777" w:rsidR="00255C54" w:rsidRPr="001B34E2" w:rsidRDefault="00255C54" w:rsidP="00255C54">
    <w:pPr>
      <w:pStyle w:val="Kopfzeile"/>
      <w:rPr>
        <w:rFonts w:ascii="Roboto" w:hAnsi="Roboto"/>
        <w:b/>
      </w:rPr>
    </w:pPr>
  </w:p>
  <w:p w14:paraId="3465E779" w14:textId="77777777" w:rsidR="00255C54" w:rsidRPr="006C55E8" w:rsidRDefault="00255C54" w:rsidP="00255C54">
    <w:pPr>
      <w:pStyle w:val="Kopfzeile"/>
      <w:rPr>
        <w:rFonts w:ascii="Arial" w:hAnsi="Arial" w:cs="Arial"/>
        <w:b/>
      </w:rPr>
    </w:pPr>
    <w:bookmarkStart w:id="2" w:name="_Hlk145570763"/>
    <w:r>
      <w:rPr>
        <w:rFonts w:ascii="Arial" w:hAnsi="Arial"/>
        <w:b/>
        <w:noProof/>
      </w:rPr>
      <w:drawing>
        <wp:anchor distT="0" distB="0" distL="114300" distR="114300" simplePos="0" relativeHeight="251659264" behindDoc="1" locked="0" layoutInCell="1" allowOverlap="1" wp14:anchorId="498164E2" wp14:editId="04081888">
          <wp:simplePos x="0" y="0"/>
          <wp:positionH relativeFrom="column">
            <wp:posOffset>4824730</wp:posOffset>
          </wp:positionH>
          <wp:positionV relativeFrom="page">
            <wp:posOffset>867410</wp:posOffset>
          </wp:positionV>
          <wp:extent cx="1438275" cy="400050"/>
          <wp:effectExtent l="0" t="0" r="9525" b="0"/>
          <wp:wrapTight wrapText="bothSides">
            <wp:wrapPolygon edited="0">
              <wp:start x="0" y="0"/>
              <wp:lineTo x="0" y="20571"/>
              <wp:lineTo x="21457" y="20571"/>
              <wp:lineTo x="21457" y="0"/>
              <wp:lineTo x="0" y="0"/>
            </wp:wrapPolygon>
          </wp:wrapTight>
          <wp:docPr id="1" name="Grafik 1" descr="lisec_color_briefpapi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lisec_color_briefpapi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8275" cy="40005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b/>
      </w:rPr>
      <w:t>PRESS RELEASE</w:t>
    </w:r>
  </w:p>
  <w:p w14:paraId="446DE97E" w14:textId="77777777" w:rsidR="00255C54" w:rsidRPr="001B34E2" w:rsidRDefault="00255C54" w:rsidP="00255C54">
    <w:pPr>
      <w:pStyle w:val="Kopfzeile"/>
      <w:rPr>
        <w:rFonts w:ascii="Roboto" w:hAnsi="Roboto"/>
        <w:lang w:val="it-IT"/>
      </w:rPr>
    </w:pPr>
  </w:p>
  <w:bookmarkEnd w:id="2"/>
  <w:p w14:paraId="47A36D20" w14:textId="77777777" w:rsidR="00255C54" w:rsidRPr="001B34E2" w:rsidRDefault="00255C54" w:rsidP="00255C54">
    <w:pPr>
      <w:pStyle w:val="Kopfzeile"/>
      <w:rPr>
        <w:rFonts w:ascii="Roboto" w:hAnsi="Roboto"/>
        <w:lang w:val="it-IT"/>
      </w:rPr>
    </w:pPr>
  </w:p>
  <w:p w14:paraId="0FA87E89" w14:textId="77777777" w:rsidR="00255C54" w:rsidRPr="00255C54" w:rsidRDefault="00255C54" w:rsidP="00255C54">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BC34B658"/>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116208ED"/>
    <w:multiLevelType w:val="hybridMultilevel"/>
    <w:tmpl w:val="0DCE1EC6"/>
    <w:lvl w:ilvl="0" w:tplc="E45C31A8">
      <w:start w:val="1"/>
      <w:numFmt w:val="decimal"/>
      <w:lvlText w:val="%1."/>
      <w:lvlJc w:val="left"/>
      <w:pPr>
        <w:ind w:left="360" w:hanging="360"/>
      </w:pPr>
      <w:rPr>
        <w:b/>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2" w15:restartNumberingAfterBreak="0">
    <w:nsid w:val="2C3B7D59"/>
    <w:multiLevelType w:val="multilevel"/>
    <w:tmpl w:val="06F093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208303260">
    <w:abstractNumId w:val="2"/>
  </w:num>
  <w:num w:numId="2" w16cid:durableId="632905916">
    <w:abstractNumId w:val="0"/>
  </w:num>
  <w:num w:numId="3" w16cid:durableId="156633876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5"/>
  <w:defaultTabStop w:val="708"/>
  <w:hyphenationZone w:val="425"/>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00D0"/>
    <w:rsid w:val="000068D0"/>
    <w:rsid w:val="00014118"/>
    <w:rsid w:val="00074EF9"/>
    <w:rsid w:val="000A2F82"/>
    <w:rsid w:val="000B52E7"/>
    <w:rsid w:val="000B5769"/>
    <w:rsid w:val="000D3C3B"/>
    <w:rsid w:val="000E2E23"/>
    <w:rsid w:val="000F6852"/>
    <w:rsid w:val="00123B13"/>
    <w:rsid w:val="0016713F"/>
    <w:rsid w:val="001C64EE"/>
    <w:rsid w:val="001F4659"/>
    <w:rsid w:val="001F6C94"/>
    <w:rsid w:val="00255C54"/>
    <w:rsid w:val="00291CD1"/>
    <w:rsid w:val="002A1600"/>
    <w:rsid w:val="002C033C"/>
    <w:rsid w:val="0032244E"/>
    <w:rsid w:val="0037059F"/>
    <w:rsid w:val="00396B0E"/>
    <w:rsid w:val="003F5BE9"/>
    <w:rsid w:val="00400221"/>
    <w:rsid w:val="004039F0"/>
    <w:rsid w:val="0041606C"/>
    <w:rsid w:val="00445A4D"/>
    <w:rsid w:val="00460F67"/>
    <w:rsid w:val="0046558A"/>
    <w:rsid w:val="004A3448"/>
    <w:rsid w:val="005537CD"/>
    <w:rsid w:val="00560A0A"/>
    <w:rsid w:val="00570F9D"/>
    <w:rsid w:val="005A60CB"/>
    <w:rsid w:val="005B00D0"/>
    <w:rsid w:val="005F2DDE"/>
    <w:rsid w:val="00605011"/>
    <w:rsid w:val="00614B63"/>
    <w:rsid w:val="006314CA"/>
    <w:rsid w:val="00633522"/>
    <w:rsid w:val="00635280"/>
    <w:rsid w:val="00641852"/>
    <w:rsid w:val="006929D4"/>
    <w:rsid w:val="0069793A"/>
    <w:rsid w:val="006C2526"/>
    <w:rsid w:val="006E5A9A"/>
    <w:rsid w:val="00737C30"/>
    <w:rsid w:val="00793B91"/>
    <w:rsid w:val="007B79C4"/>
    <w:rsid w:val="007E7940"/>
    <w:rsid w:val="00802F54"/>
    <w:rsid w:val="00811924"/>
    <w:rsid w:val="00831EF3"/>
    <w:rsid w:val="00870044"/>
    <w:rsid w:val="008969AD"/>
    <w:rsid w:val="008A3B44"/>
    <w:rsid w:val="008A3E94"/>
    <w:rsid w:val="008A41AB"/>
    <w:rsid w:val="008B7CF4"/>
    <w:rsid w:val="0090571D"/>
    <w:rsid w:val="0093017D"/>
    <w:rsid w:val="009802F1"/>
    <w:rsid w:val="009C2778"/>
    <w:rsid w:val="009C286C"/>
    <w:rsid w:val="009D2926"/>
    <w:rsid w:val="009E0D2E"/>
    <w:rsid w:val="00A01365"/>
    <w:rsid w:val="00A169DC"/>
    <w:rsid w:val="00A44967"/>
    <w:rsid w:val="00AB16AF"/>
    <w:rsid w:val="00AD5E6B"/>
    <w:rsid w:val="00B86B9F"/>
    <w:rsid w:val="00BB1F4E"/>
    <w:rsid w:val="00BC6795"/>
    <w:rsid w:val="00C33896"/>
    <w:rsid w:val="00C4673B"/>
    <w:rsid w:val="00C77AAA"/>
    <w:rsid w:val="00D21AD4"/>
    <w:rsid w:val="00D3059F"/>
    <w:rsid w:val="00D502D8"/>
    <w:rsid w:val="00D64032"/>
    <w:rsid w:val="00D87E60"/>
    <w:rsid w:val="00DA0A40"/>
    <w:rsid w:val="00DB4911"/>
    <w:rsid w:val="00DC7A7A"/>
    <w:rsid w:val="00E01245"/>
    <w:rsid w:val="00E406E5"/>
    <w:rsid w:val="00E946E0"/>
    <w:rsid w:val="00F55A76"/>
    <w:rsid w:val="00F82153"/>
    <w:rsid w:val="00F87280"/>
    <w:rsid w:val="00FB2C90"/>
  </w:rsids>
  <m:mathPr>
    <m:mathFont m:val="Cambria Math"/>
    <m:brkBin m:val="before"/>
    <m:brkBinSub m:val="--"/>
    <m:smallFrac m:val="0"/>
    <m:dispDef/>
    <m:lMargin m:val="0"/>
    <m:rMargin m:val="0"/>
    <m:defJc m:val="centerGroup"/>
    <m:wrapIndent m:val="1440"/>
    <m:intLim m:val="subSup"/>
    <m:naryLim m:val="undOvr"/>
  </m:mathPr>
  <w:themeFontLang w:val="de-AT"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48E18460"/>
  <w15:chartTrackingRefBased/>
  <w15:docId w15:val="{068A7716-C788-471A-B597-6FB079DA1E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91CD1"/>
  </w:style>
  <w:style w:type="paragraph" w:styleId="berschrift1">
    <w:name w:val="heading 1"/>
    <w:basedOn w:val="Standard"/>
    <w:next w:val="Standard"/>
    <w:link w:val="berschrift1Zchn"/>
    <w:uiPriority w:val="9"/>
    <w:qFormat/>
    <w:rsid w:val="005B00D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5B00D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5B00D0"/>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5B00D0"/>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5B00D0"/>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5B00D0"/>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5B00D0"/>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5B00D0"/>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5B00D0"/>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5B00D0"/>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5B00D0"/>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5B00D0"/>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5B00D0"/>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5B00D0"/>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5B00D0"/>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5B00D0"/>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5B00D0"/>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5B00D0"/>
    <w:rPr>
      <w:rFonts w:eastAsiaTheme="majorEastAsia" w:cstheme="majorBidi"/>
      <w:color w:val="272727" w:themeColor="text1" w:themeTint="D8"/>
    </w:rPr>
  </w:style>
  <w:style w:type="paragraph" w:styleId="Titel">
    <w:name w:val="Title"/>
    <w:basedOn w:val="Standard"/>
    <w:next w:val="Standard"/>
    <w:link w:val="TitelZchn"/>
    <w:uiPriority w:val="10"/>
    <w:qFormat/>
    <w:rsid w:val="005B00D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5B00D0"/>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5B00D0"/>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5B00D0"/>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5B00D0"/>
    <w:pPr>
      <w:spacing w:before="160"/>
      <w:jc w:val="center"/>
    </w:pPr>
    <w:rPr>
      <w:i/>
      <w:iCs/>
      <w:color w:val="404040" w:themeColor="text1" w:themeTint="BF"/>
    </w:rPr>
  </w:style>
  <w:style w:type="character" w:customStyle="1" w:styleId="ZitatZchn">
    <w:name w:val="Zitat Zchn"/>
    <w:basedOn w:val="Absatz-Standardschriftart"/>
    <w:link w:val="Zitat"/>
    <w:uiPriority w:val="29"/>
    <w:rsid w:val="005B00D0"/>
    <w:rPr>
      <w:i/>
      <w:iCs/>
      <w:color w:val="404040" w:themeColor="text1" w:themeTint="BF"/>
    </w:rPr>
  </w:style>
  <w:style w:type="paragraph" w:styleId="Listenabsatz">
    <w:name w:val="List Paragraph"/>
    <w:basedOn w:val="Standard"/>
    <w:uiPriority w:val="34"/>
    <w:qFormat/>
    <w:rsid w:val="005B00D0"/>
    <w:pPr>
      <w:ind w:left="720"/>
      <w:contextualSpacing/>
    </w:pPr>
  </w:style>
  <w:style w:type="character" w:styleId="IntensiveHervorhebung">
    <w:name w:val="Intense Emphasis"/>
    <w:basedOn w:val="Absatz-Standardschriftart"/>
    <w:uiPriority w:val="21"/>
    <w:qFormat/>
    <w:rsid w:val="005B00D0"/>
    <w:rPr>
      <w:i/>
      <w:iCs/>
      <w:color w:val="0F4761" w:themeColor="accent1" w:themeShade="BF"/>
    </w:rPr>
  </w:style>
  <w:style w:type="paragraph" w:styleId="IntensivesZitat">
    <w:name w:val="Intense Quote"/>
    <w:basedOn w:val="Standard"/>
    <w:next w:val="Standard"/>
    <w:link w:val="IntensivesZitatZchn"/>
    <w:uiPriority w:val="30"/>
    <w:qFormat/>
    <w:rsid w:val="005B00D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5B00D0"/>
    <w:rPr>
      <w:i/>
      <w:iCs/>
      <w:color w:val="0F4761" w:themeColor="accent1" w:themeShade="BF"/>
    </w:rPr>
  </w:style>
  <w:style w:type="character" w:styleId="IntensiverVerweis">
    <w:name w:val="Intense Reference"/>
    <w:basedOn w:val="Absatz-Standardschriftart"/>
    <w:uiPriority w:val="32"/>
    <w:qFormat/>
    <w:rsid w:val="005B00D0"/>
    <w:rPr>
      <w:b/>
      <w:bCs/>
      <w:smallCaps/>
      <w:color w:val="0F4761" w:themeColor="accent1" w:themeShade="BF"/>
      <w:spacing w:val="5"/>
    </w:rPr>
  </w:style>
  <w:style w:type="paragraph" w:styleId="Kopfzeile">
    <w:name w:val="header"/>
    <w:basedOn w:val="Standard"/>
    <w:link w:val="KopfzeileZchn"/>
    <w:unhideWhenUsed/>
    <w:rsid w:val="00255C54"/>
    <w:pPr>
      <w:tabs>
        <w:tab w:val="center" w:pos="4536"/>
        <w:tab w:val="right" w:pos="9072"/>
      </w:tabs>
      <w:spacing w:after="0" w:line="240" w:lineRule="auto"/>
    </w:pPr>
  </w:style>
  <w:style w:type="character" w:customStyle="1" w:styleId="KopfzeileZchn">
    <w:name w:val="Kopfzeile Zchn"/>
    <w:basedOn w:val="Absatz-Standardschriftart"/>
    <w:link w:val="Kopfzeile"/>
    <w:rsid w:val="00255C54"/>
  </w:style>
  <w:style w:type="paragraph" w:styleId="Fuzeile">
    <w:name w:val="footer"/>
    <w:basedOn w:val="Standard"/>
    <w:link w:val="FuzeileZchn"/>
    <w:uiPriority w:val="99"/>
    <w:unhideWhenUsed/>
    <w:rsid w:val="00255C5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55C54"/>
  </w:style>
  <w:style w:type="character" w:styleId="Hyperlink">
    <w:name w:val="Hyperlink"/>
    <w:rsid w:val="00255C54"/>
    <w:rPr>
      <w:color w:val="0000FF"/>
      <w:u w:val="single"/>
    </w:rPr>
  </w:style>
  <w:style w:type="paragraph" w:styleId="Aufzhlungszeichen">
    <w:name w:val="List Bullet"/>
    <w:basedOn w:val="Standard"/>
    <w:uiPriority w:val="99"/>
    <w:unhideWhenUsed/>
    <w:rsid w:val="008969AD"/>
    <w:pPr>
      <w:numPr>
        <w:numId w:val="2"/>
      </w:numPr>
      <w:contextualSpacing/>
    </w:pPr>
  </w:style>
  <w:style w:type="character" w:styleId="Kommentarzeichen">
    <w:name w:val="annotation reference"/>
    <w:basedOn w:val="Absatz-Standardschriftart"/>
    <w:uiPriority w:val="99"/>
    <w:semiHidden/>
    <w:unhideWhenUsed/>
    <w:rsid w:val="005A60CB"/>
    <w:rPr>
      <w:sz w:val="16"/>
      <w:szCs w:val="16"/>
    </w:rPr>
  </w:style>
  <w:style w:type="paragraph" w:styleId="Kommentartext">
    <w:name w:val="annotation text"/>
    <w:basedOn w:val="Standard"/>
    <w:link w:val="KommentartextZchn"/>
    <w:uiPriority w:val="99"/>
    <w:unhideWhenUsed/>
    <w:rsid w:val="005A60CB"/>
    <w:pPr>
      <w:spacing w:line="240" w:lineRule="auto"/>
    </w:pPr>
    <w:rPr>
      <w:sz w:val="20"/>
      <w:szCs w:val="20"/>
    </w:rPr>
  </w:style>
  <w:style w:type="character" w:customStyle="1" w:styleId="KommentartextZchn">
    <w:name w:val="Kommentartext Zchn"/>
    <w:basedOn w:val="Absatz-Standardschriftart"/>
    <w:link w:val="Kommentartext"/>
    <w:uiPriority w:val="99"/>
    <w:rsid w:val="005A60CB"/>
    <w:rPr>
      <w:sz w:val="20"/>
      <w:szCs w:val="20"/>
    </w:rPr>
  </w:style>
  <w:style w:type="paragraph" w:styleId="Kommentarthema">
    <w:name w:val="annotation subject"/>
    <w:basedOn w:val="Kommentartext"/>
    <w:next w:val="Kommentartext"/>
    <w:link w:val="KommentarthemaZchn"/>
    <w:uiPriority w:val="99"/>
    <w:semiHidden/>
    <w:unhideWhenUsed/>
    <w:rsid w:val="005A60CB"/>
    <w:rPr>
      <w:b/>
      <w:bCs/>
    </w:rPr>
  </w:style>
  <w:style w:type="character" w:customStyle="1" w:styleId="KommentarthemaZchn">
    <w:name w:val="Kommentarthema Zchn"/>
    <w:basedOn w:val="KommentartextZchn"/>
    <w:link w:val="Kommentarthema"/>
    <w:uiPriority w:val="99"/>
    <w:semiHidden/>
    <w:rsid w:val="005A60CB"/>
    <w:rPr>
      <w:b/>
      <w:bCs/>
      <w:sz w:val="20"/>
      <w:szCs w:val="20"/>
    </w:rPr>
  </w:style>
  <w:style w:type="paragraph" w:styleId="berarbeitung">
    <w:name w:val="Revision"/>
    <w:hidden/>
    <w:uiPriority w:val="99"/>
    <w:semiHidden/>
    <w:rsid w:val="006C252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5155829">
      <w:bodyDiv w:val="1"/>
      <w:marLeft w:val="0"/>
      <w:marRight w:val="0"/>
      <w:marTop w:val="0"/>
      <w:marBottom w:val="0"/>
      <w:divBdr>
        <w:top w:val="none" w:sz="0" w:space="0" w:color="auto"/>
        <w:left w:val="none" w:sz="0" w:space="0" w:color="auto"/>
        <w:bottom w:val="none" w:sz="0" w:space="0" w:color="auto"/>
        <w:right w:val="none" w:sz="0" w:space="0" w:color="auto"/>
      </w:divBdr>
    </w:div>
    <w:div w:id="616791765">
      <w:bodyDiv w:val="1"/>
      <w:marLeft w:val="0"/>
      <w:marRight w:val="0"/>
      <w:marTop w:val="0"/>
      <w:marBottom w:val="0"/>
      <w:divBdr>
        <w:top w:val="none" w:sz="0" w:space="0" w:color="auto"/>
        <w:left w:val="none" w:sz="0" w:space="0" w:color="auto"/>
        <w:bottom w:val="none" w:sz="0" w:space="0" w:color="auto"/>
        <w:right w:val="none" w:sz="0" w:space="0" w:color="auto"/>
      </w:divBdr>
    </w:div>
    <w:div w:id="658460964">
      <w:bodyDiv w:val="1"/>
      <w:marLeft w:val="0"/>
      <w:marRight w:val="0"/>
      <w:marTop w:val="0"/>
      <w:marBottom w:val="0"/>
      <w:divBdr>
        <w:top w:val="none" w:sz="0" w:space="0" w:color="auto"/>
        <w:left w:val="none" w:sz="0" w:space="0" w:color="auto"/>
        <w:bottom w:val="none" w:sz="0" w:space="0" w:color="auto"/>
        <w:right w:val="none" w:sz="0" w:space="0" w:color="auto"/>
      </w:divBdr>
    </w:div>
    <w:div w:id="710571792">
      <w:bodyDiv w:val="1"/>
      <w:marLeft w:val="0"/>
      <w:marRight w:val="0"/>
      <w:marTop w:val="0"/>
      <w:marBottom w:val="0"/>
      <w:divBdr>
        <w:top w:val="none" w:sz="0" w:space="0" w:color="auto"/>
        <w:left w:val="none" w:sz="0" w:space="0" w:color="auto"/>
        <w:bottom w:val="none" w:sz="0" w:space="0" w:color="auto"/>
        <w:right w:val="none" w:sz="0" w:space="0" w:color="auto"/>
      </w:divBdr>
    </w:div>
    <w:div w:id="782191114">
      <w:bodyDiv w:val="1"/>
      <w:marLeft w:val="0"/>
      <w:marRight w:val="0"/>
      <w:marTop w:val="0"/>
      <w:marBottom w:val="0"/>
      <w:divBdr>
        <w:top w:val="none" w:sz="0" w:space="0" w:color="auto"/>
        <w:left w:val="none" w:sz="0" w:space="0" w:color="auto"/>
        <w:bottom w:val="none" w:sz="0" w:space="0" w:color="auto"/>
        <w:right w:val="none" w:sz="0" w:space="0" w:color="auto"/>
      </w:divBdr>
    </w:div>
    <w:div w:id="802426733">
      <w:bodyDiv w:val="1"/>
      <w:marLeft w:val="0"/>
      <w:marRight w:val="0"/>
      <w:marTop w:val="0"/>
      <w:marBottom w:val="0"/>
      <w:divBdr>
        <w:top w:val="none" w:sz="0" w:space="0" w:color="auto"/>
        <w:left w:val="none" w:sz="0" w:space="0" w:color="auto"/>
        <w:bottom w:val="none" w:sz="0" w:space="0" w:color="auto"/>
        <w:right w:val="none" w:sz="0" w:space="0" w:color="auto"/>
      </w:divBdr>
    </w:div>
    <w:div w:id="826675628">
      <w:bodyDiv w:val="1"/>
      <w:marLeft w:val="0"/>
      <w:marRight w:val="0"/>
      <w:marTop w:val="0"/>
      <w:marBottom w:val="0"/>
      <w:divBdr>
        <w:top w:val="none" w:sz="0" w:space="0" w:color="auto"/>
        <w:left w:val="none" w:sz="0" w:space="0" w:color="auto"/>
        <w:bottom w:val="none" w:sz="0" w:space="0" w:color="auto"/>
        <w:right w:val="none" w:sz="0" w:space="0" w:color="auto"/>
      </w:divBdr>
    </w:div>
    <w:div w:id="991979705">
      <w:bodyDiv w:val="1"/>
      <w:marLeft w:val="0"/>
      <w:marRight w:val="0"/>
      <w:marTop w:val="0"/>
      <w:marBottom w:val="0"/>
      <w:divBdr>
        <w:top w:val="none" w:sz="0" w:space="0" w:color="auto"/>
        <w:left w:val="none" w:sz="0" w:space="0" w:color="auto"/>
        <w:bottom w:val="none" w:sz="0" w:space="0" w:color="auto"/>
        <w:right w:val="none" w:sz="0" w:space="0" w:color="auto"/>
      </w:divBdr>
    </w:div>
    <w:div w:id="1100444643">
      <w:bodyDiv w:val="1"/>
      <w:marLeft w:val="0"/>
      <w:marRight w:val="0"/>
      <w:marTop w:val="0"/>
      <w:marBottom w:val="0"/>
      <w:divBdr>
        <w:top w:val="none" w:sz="0" w:space="0" w:color="auto"/>
        <w:left w:val="none" w:sz="0" w:space="0" w:color="auto"/>
        <w:bottom w:val="none" w:sz="0" w:space="0" w:color="auto"/>
        <w:right w:val="none" w:sz="0" w:space="0" w:color="auto"/>
      </w:divBdr>
    </w:div>
    <w:div w:id="1146702243">
      <w:bodyDiv w:val="1"/>
      <w:marLeft w:val="0"/>
      <w:marRight w:val="0"/>
      <w:marTop w:val="0"/>
      <w:marBottom w:val="0"/>
      <w:divBdr>
        <w:top w:val="none" w:sz="0" w:space="0" w:color="auto"/>
        <w:left w:val="none" w:sz="0" w:space="0" w:color="auto"/>
        <w:bottom w:val="none" w:sz="0" w:space="0" w:color="auto"/>
        <w:right w:val="none" w:sz="0" w:space="0" w:color="auto"/>
      </w:divBdr>
    </w:div>
    <w:div w:id="1505588898">
      <w:bodyDiv w:val="1"/>
      <w:marLeft w:val="0"/>
      <w:marRight w:val="0"/>
      <w:marTop w:val="0"/>
      <w:marBottom w:val="0"/>
      <w:divBdr>
        <w:top w:val="none" w:sz="0" w:space="0" w:color="auto"/>
        <w:left w:val="none" w:sz="0" w:space="0" w:color="auto"/>
        <w:bottom w:val="none" w:sz="0" w:space="0" w:color="auto"/>
        <w:right w:val="none" w:sz="0" w:space="0" w:color="auto"/>
      </w:divBdr>
      <w:divsChild>
        <w:div w:id="1426416921">
          <w:marLeft w:val="0"/>
          <w:marRight w:val="0"/>
          <w:marTop w:val="0"/>
          <w:marBottom w:val="0"/>
          <w:divBdr>
            <w:top w:val="none" w:sz="0" w:space="0" w:color="auto"/>
            <w:left w:val="none" w:sz="0" w:space="0" w:color="auto"/>
            <w:bottom w:val="none" w:sz="0" w:space="0" w:color="auto"/>
            <w:right w:val="none" w:sz="0" w:space="0" w:color="auto"/>
          </w:divBdr>
        </w:div>
        <w:div w:id="306395746">
          <w:marLeft w:val="0"/>
          <w:marRight w:val="0"/>
          <w:marTop w:val="0"/>
          <w:marBottom w:val="0"/>
          <w:divBdr>
            <w:top w:val="none" w:sz="0" w:space="0" w:color="auto"/>
            <w:left w:val="none" w:sz="0" w:space="0" w:color="auto"/>
            <w:bottom w:val="none" w:sz="0" w:space="0" w:color="auto"/>
            <w:right w:val="none" w:sz="0" w:space="0" w:color="auto"/>
          </w:divBdr>
        </w:div>
        <w:div w:id="1668241930">
          <w:marLeft w:val="0"/>
          <w:marRight w:val="0"/>
          <w:marTop w:val="0"/>
          <w:marBottom w:val="0"/>
          <w:divBdr>
            <w:top w:val="none" w:sz="0" w:space="0" w:color="auto"/>
            <w:left w:val="none" w:sz="0" w:space="0" w:color="auto"/>
            <w:bottom w:val="none" w:sz="0" w:space="0" w:color="auto"/>
            <w:right w:val="none" w:sz="0" w:space="0" w:color="auto"/>
          </w:divBdr>
        </w:div>
      </w:divsChild>
    </w:div>
    <w:div w:id="1778133991">
      <w:bodyDiv w:val="1"/>
      <w:marLeft w:val="0"/>
      <w:marRight w:val="0"/>
      <w:marTop w:val="0"/>
      <w:marBottom w:val="0"/>
      <w:divBdr>
        <w:top w:val="none" w:sz="0" w:space="0" w:color="auto"/>
        <w:left w:val="none" w:sz="0" w:space="0" w:color="auto"/>
        <w:bottom w:val="none" w:sz="0" w:space="0" w:color="auto"/>
        <w:right w:val="none" w:sz="0" w:space="0" w:color="auto"/>
      </w:divBdr>
    </w:div>
    <w:div w:id="1827818836">
      <w:bodyDiv w:val="1"/>
      <w:marLeft w:val="0"/>
      <w:marRight w:val="0"/>
      <w:marTop w:val="0"/>
      <w:marBottom w:val="0"/>
      <w:divBdr>
        <w:top w:val="none" w:sz="0" w:space="0" w:color="auto"/>
        <w:left w:val="none" w:sz="0" w:space="0" w:color="auto"/>
        <w:bottom w:val="none" w:sz="0" w:space="0" w:color="auto"/>
        <w:right w:val="none" w:sz="0" w:space="0" w:color="auto"/>
      </w:divBdr>
      <w:divsChild>
        <w:div w:id="1237328056">
          <w:marLeft w:val="0"/>
          <w:marRight w:val="0"/>
          <w:marTop w:val="0"/>
          <w:marBottom w:val="0"/>
          <w:divBdr>
            <w:top w:val="none" w:sz="0" w:space="0" w:color="auto"/>
            <w:left w:val="none" w:sz="0" w:space="0" w:color="auto"/>
            <w:bottom w:val="none" w:sz="0" w:space="0" w:color="auto"/>
            <w:right w:val="none" w:sz="0" w:space="0" w:color="auto"/>
          </w:divBdr>
        </w:div>
        <w:div w:id="1036392276">
          <w:marLeft w:val="0"/>
          <w:marRight w:val="0"/>
          <w:marTop w:val="0"/>
          <w:marBottom w:val="0"/>
          <w:divBdr>
            <w:top w:val="none" w:sz="0" w:space="0" w:color="auto"/>
            <w:left w:val="none" w:sz="0" w:space="0" w:color="auto"/>
            <w:bottom w:val="none" w:sz="0" w:space="0" w:color="auto"/>
            <w:right w:val="none" w:sz="0" w:space="0" w:color="auto"/>
          </w:divBdr>
        </w:div>
        <w:div w:id="227108137">
          <w:marLeft w:val="0"/>
          <w:marRight w:val="0"/>
          <w:marTop w:val="0"/>
          <w:marBottom w:val="0"/>
          <w:divBdr>
            <w:top w:val="none" w:sz="0" w:space="0" w:color="auto"/>
            <w:left w:val="none" w:sz="0" w:space="0" w:color="auto"/>
            <w:bottom w:val="none" w:sz="0" w:space="0" w:color="auto"/>
            <w:right w:val="none" w:sz="0" w:space="0" w:color="auto"/>
          </w:divBdr>
        </w:div>
      </w:divsChild>
    </w:div>
    <w:div w:id="1937205376">
      <w:bodyDiv w:val="1"/>
      <w:marLeft w:val="0"/>
      <w:marRight w:val="0"/>
      <w:marTop w:val="0"/>
      <w:marBottom w:val="0"/>
      <w:divBdr>
        <w:top w:val="none" w:sz="0" w:space="0" w:color="auto"/>
        <w:left w:val="none" w:sz="0" w:space="0" w:color="auto"/>
        <w:bottom w:val="none" w:sz="0" w:space="0" w:color="auto"/>
        <w:right w:val="none" w:sz="0" w:space="0" w:color="auto"/>
      </w:divBdr>
    </w:div>
    <w:div w:id="2031026221">
      <w:bodyDiv w:val="1"/>
      <w:marLeft w:val="0"/>
      <w:marRight w:val="0"/>
      <w:marTop w:val="0"/>
      <w:marBottom w:val="0"/>
      <w:divBdr>
        <w:top w:val="none" w:sz="0" w:space="0" w:color="auto"/>
        <w:left w:val="none" w:sz="0" w:space="0" w:color="auto"/>
        <w:bottom w:val="none" w:sz="0" w:space="0" w:color="auto"/>
        <w:right w:val="none" w:sz="0" w:space="0" w:color="auto"/>
      </w:divBdr>
      <w:divsChild>
        <w:div w:id="1245725630">
          <w:marLeft w:val="0"/>
          <w:marRight w:val="0"/>
          <w:marTop w:val="0"/>
          <w:marBottom w:val="0"/>
          <w:divBdr>
            <w:top w:val="none" w:sz="0" w:space="0" w:color="auto"/>
            <w:left w:val="none" w:sz="0" w:space="0" w:color="auto"/>
            <w:bottom w:val="none" w:sz="0" w:space="0" w:color="auto"/>
            <w:right w:val="none" w:sz="0" w:space="0" w:color="auto"/>
          </w:divBdr>
        </w:div>
        <w:div w:id="2040547409">
          <w:marLeft w:val="0"/>
          <w:marRight w:val="0"/>
          <w:marTop w:val="0"/>
          <w:marBottom w:val="0"/>
          <w:divBdr>
            <w:top w:val="none" w:sz="0" w:space="0" w:color="auto"/>
            <w:left w:val="none" w:sz="0" w:space="0" w:color="auto"/>
            <w:bottom w:val="none" w:sz="0" w:space="0" w:color="auto"/>
            <w:right w:val="none" w:sz="0" w:space="0" w:color="auto"/>
          </w:divBdr>
        </w:div>
      </w:divsChild>
    </w:div>
    <w:div w:id="2058582633">
      <w:bodyDiv w:val="1"/>
      <w:marLeft w:val="0"/>
      <w:marRight w:val="0"/>
      <w:marTop w:val="0"/>
      <w:marBottom w:val="0"/>
      <w:divBdr>
        <w:top w:val="none" w:sz="0" w:space="0" w:color="auto"/>
        <w:left w:val="none" w:sz="0" w:space="0" w:color="auto"/>
        <w:bottom w:val="none" w:sz="0" w:space="0" w:color="auto"/>
        <w:right w:val="none" w:sz="0" w:space="0" w:color="auto"/>
      </w:divBdr>
      <w:divsChild>
        <w:div w:id="632710606">
          <w:marLeft w:val="0"/>
          <w:marRight w:val="0"/>
          <w:marTop w:val="0"/>
          <w:marBottom w:val="0"/>
          <w:divBdr>
            <w:top w:val="none" w:sz="0" w:space="0" w:color="auto"/>
            <w:left w:val="none" w:sz="0" w:space="0" w:color="auto"/>
            <w:bottom w:val="none" w:sz="0" w:space="0" w:color="auto"/>
            <w:right w:val="none" w:sz="0" w:space="0" w:color="auto"/>
          </w:divBdr>
        </w:div>
        <w:div w:id="62030965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www.lisec.com/?utm_source=Press-Release&amp;utm_medium=Word-PDF&amp;utm_campaign=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claudia.guschlbauer@lisec.co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2c3fb8ca-d47f-42c2-b955-6186e8077dcf}" enabled="0" method="" siteId="{2c3fb8ca-d47f-42c2-b955-6186e8077dcf}" removed="1"/>
</clbl:labelList>
</file>

<file path=docProps/app.xml><?xml version="1.0" encoding="utf-8"?>
<Properties xmlns="http://schemas.openxmlformats.org/officeDocument/2006/extended-properties" xmlns:vt="http://schemas.openxmlformats.org/officeDocument/2006/docPropsVTypes">
  <Template>Normal</Template>
  <TotalTime>0</TotalTime>
  <Pages>5</Pages>
  <Words>683</Words>
  <Characters>4934</Characters>
  <Application>Microsoft Office Word</Application>
  <DocSecurity>0</DocSecurity>
  <Lines>94</Lines>
  <Paragraphs>23</Paragraphs>
  <ScaleCrop>false</ScaleCrop>
  <HeadingPairs>
    <vt:vector size="2" baseType="variant">
      <vt:variant>
        <vt:lpstr>Titel</vt:lpstr>
      </vt:variant>
      <vt:variant>
        <vt:i4>1</vt:i4>
      </vt:variant>
    </vt:vector>
  </HeadingPairs>
  <TitlesOfParts>
    <vt:vector size="1" baseType="lpstr">
      <vt:lpstr/>
    </vt:vector>
  </TitlesOfParts>
  <Company>LiSEC</Company>
  <LinksUpToDate>false</LinksUpToDate>
  <CharactersWithSpaces>5594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Hilmbauer Jakob</dc:creator>
  <cp:keywords/>
  <dc:description/>
  <cp:lastModifiedBy>Mayr Katharina</cp:lastModifiedBy>
  <cp:revision>4</cp:revision>
  <dcterms:created xsi:type="dcterms:W3CDTF">2025-11-19T15:07:00Z</dcterms:created>
  <dcterms:modified xsi:type="dcterms:W3CDTF">2025-11-24T13:54:00Z</dcterms:modified>
</cp:coreProperties>
</file>