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1C9E5" w14:textId="1C56C7BE" w:rsidR="00851E43" w:rsidRPr="009D3F70" w:rsidRDefault="00851E43" w:rsidP="00851E43">
      <w:pPr>
        <w:rPr>
          <w:rFonts w:cs="Arial"/>
        </w:rPr>
      </w:pPr>
      <w:bookmarkStart w:id="0" w:name="_Hlk172538882"/>
      <w:bookmarkEnd w:id="0"/>
      <w:r>
        <w:t xml:space="preserve">Amstetten – </w:t>
      </w:r>
      <w:r w:rsidR="00A64462">
        <w:t>09</w:t>
      </w:r>
      <w:r>
        <w:t>/</w:t>
      </w:r>
      <w:r w:rsidR="003F1649">
        <w:t>0</w:t>
      </w:r>
      <w:r w:rsidR="00A64462">
        <w:t>4</w:t>
      </w:r>
      <w:r>
        <w:t>/202</w:t>
      </w:r>
      <w:r w:rsidR="003F1649">
        <w:t>5</w:t>
      </w:r>
    </w:p>
    <w:p w14:paraId="7D71FC56" w14:textId="77777777" w:rsidR="00851E43" w:rsidRPr="009D3F70" w:rsidRDefault="00851E43" w:rsidP="00851E43">
      <w:pPr>
        <w:rPr>
          <w:rFonts w:cs="Arial"/>
        </w:rPr>
      </w:pPr>
    </w:p>
    <w:p w14:paraId="27B640AB" w14:textId="77777777" w:rsidR="00122753" w:rsidRDefault="00122753" w:rsidP="00E15CD7">
      <w:pPr>
        <w:rPr>
          <w:b/>
          <w:sz w:val="28"/>
        </w:rPr>
      </w:pPr>
      <w:r w:rsidRPr="00122753">
        <w:rPr>
          <w:b/>
          <w:sz w:val="28"/>
        </w:rPr>
        <w:t>Von der Beschaffung zur Eigenproduktion: Erste LiSEC Laminierglaslinie in Bulgarien bei Baros Vision installiert</w:t>
      </w:r>
    </w:p>
    <w:p w14:paraId="59FF6FF9" w14:textId="4B7A23A5" w:rsidR="00E15CD7" w:rsidRPr="006F3BC9" w:rsidRDefault="00E15CD7" w:rsidP="00E15CD7">
      <w:r w:rsidRPr="006F3BC9">
        <w:t>Baros Vision ist ein führender Hersteller von Glasgeländersystemen mit Hauptsitz in Plovdiv</w:t>
      </w:r>
      <w:r>
        <w:t>, Bulgarien</w:t>
      </w:r>
      <w:r w:rsidRPr="006F3BC9">
        <w:t>. Das Unternehmen beschäftigt derzeit 60 Mitarbeiter auf einem 6000 Quadratmeter großen Firmengelände. Durch kontinuierliche Innovation und hohe Qualitätsstandards hat sich Baros Vision einen hervorragenden Ruf erarbeitet und wurde mehrfach ausgezeichnet. Der Kundenstamm erstreckt sich über 29 Länder, darunter wichtige europäische Märkte sowie Dubai und Algerien. Die Hauptzielgruppen sind Bau- und Montagefirmen. Die breite Kundenbasis umfasst Bauunternehmen, Distributoren, Architekten und Investoren.</w:t>
      </w:r>
      <w:r w:rsidRPr="00122753">
        <w:t xml:space="preserve"> Baros </w:t>
      </w:r>
      <w:r w:rsidRPr="006F3BC9">
        <w:t>Vision ist stolz darauf, durch seine hochwertigen Produkte und seinen exzellenten Service weltweit Anerkennung gefunden zu haben.</w:t>
      </w:r>
      <w:r>
        <w:t xml:space="preserve"> Um diese Qualität weiterhin bieten zu können, wurde nun in eine neue LiSEC Laminierglaslinie investiert. </w:t>
      </w:r>
    </w:p>
    <w:p w14:paraId="3777792D" w14:textId="77777777" w:rsidR="00E15CD7" w:rsidRPr="00322C58" w:rsidRDefault="00E15CD7" w:rsidP="00E15CD7">
      <w:pPr>
        <w:rPr>
          <w:b/>
          <w:bCs/>
        </w:rPr>
      </w:pPr>
      <w:r w:rsidRPr="00322C58">
        <w:rPr>
          <w:b/>
          <w:bCs/>
        </w:rPr>
        <w:t xml:space="preserve">Der Weg zur Eigenproduktion </w:t>
      </w:r>
    </w:p>
    <w:p w14:paraId="7D708564" w14:textId="77777777" w:rsidR="00E15CD7" w:rsidRPr="006F3BC9" w:rsidRDefault="00E15CD7" w:rsidP="00E15CD7">
      <w:r w:rsidRPr="006F3BC9">
        <w:t xml:space="preserve">Die Geschichte von Baros Vision begann 2009 mit der Herstellung von Geländersystemen. Der heutige Besitzer, Dzhamal Aliman, war lange Zeit Teil </w:t>
      </w:r>
      <w:r>
        <w:t>eines</w:t>
      </w:r>
      <w:r w:rsidRPr="006F3BC9">
        <w:t xml:space="preserve"> </w:t>
      </w:r>
      <w:r>
        <w:t>Geländer-</w:t>
      </w:r>
      <w:r w:rsidRPr="006F3BC9">
        <w:t>Montageteams und konnte dadurch wertvolles Wissen und praktische Erfahrungen sammeln</w:t>
      </w:r>
      <w:r>
        <w:t>, so wie Innovationspotential aufdecken</w:t>
      </w:r>
      <w:r w:rsidRPr="006F3BC9">
        <w:t xml:space="preserve">. Im Jahr 2013 entschloss er sich, ein Großhandelslager für Aluminium- und Glasgeländersysteme zu gründen. Neben diesem wichtigen Meilenstein entwickelte er ein eigenes, patentiertes Aluminiumprofil, das viele der </w:t>
      </w:r>
      <w:r>
        <w:t>Probleme aus der Praxis</w:t>
      </w:r>
      <w:r w:rsidRPr="006F3BC9">
        <w:t xml:space="preserve"> löste, die er </w:t>
      </w:r>
      <w:r>
        <w:t xml:space="preserve">bei der Montage </w:t>
      </w:r>
      <w:r w:rsidRPr="006F3BC9">
        <w:t>selbst erlebt hatte. Dieses Produkt ermöglicht eine 30-40</w:t>
      </w:r>
      <w:r>
        <w:t xml:space="preserve"> </w:t>
      </w:r>
      <w:r w:rsidRPr="006F3BC9">
        <w:t>% schnellere Montage, ist robuster und optisch ansprechender als die Konkurrenz.</w:t>
      </w:r>
    </w:p>
    <w:p w14:paraId="60BA498F" w14:textId="77777777" w:rsidR="00E15CD7" w:rsidRPr="006F3BC9" w:rsidRDefault="00E15CD7" w:rsidP="00E15CD7">
      <w:r w:rsidRPr="006F3BC9">
        <w:t xml:space="preserve">Für die Herstellung dieser Systeme kaufte Baros Vision zunächst Glas von Fremdfirmen zu. Aufgrund großer Toleranzen bei diesen </w:t>
      </w:r>
      <w:r>
        <w:t>Glaslieferungen</w:t>
      </w:r>
      <w:r w:rsidRPr="006F3BC9">
        <w:t xml:space="preserve"> wurde </w:t>
      </w:r>
      <w:r>
        <w:t xml:space="preserve">der Geschäftsführer </w:t>
      </w:r>
      <w:r w:rsidRPr="006F3BC9">
        <w:t xml:space="preserve">Dzhamal Aliman inspiriert, den Erstkontakt mit LiSEC aufzunehmen. Im Jahr 2019 kontaktierte er LiSEC mit dem Ziel, neben der Marktführerschaft im Aluminiumsektor das Know-how </w:t>
      </w:r>
      <w:r>
        <w:t>in der Glasverarbeitung</w:t>
      </w:r>
      <w:r w:rsidRPr="006F3BC9">
        <w:t xml:space="preserve"> auszubauen. Die positiven Ergebnisse zahlreicher Produkttests und das gute Gefühl bei der Zusammenarbeit bestärkten ihn in seiner Entscheidung. Nach mehreren </w:t>
      </w:r>
      <w:r w:rsidRPr="006F3BC9">
        <w:lastRenderedPageBreak/>
        <w:t>Meetings und einem Besuch in Österreich überzeugte die hohe Qualität der LiSEC-Produkte endgültig.</w:t>
      </w:r>
      <w:r>
        <w:t xml:space="preserve"> </w:t>
      </w:r>
      <w:r w:rsidRPr="00322C58">
        <w:rPr>
          <w:i/>
          <w:iCs/>
        </w:rPr>
        <w:t xml:space="preserve">„Schon nach den ersten Meetings hatten wir ein gutes Gefühl bezüglich der Zusammenarbeit und wir waren absolut überzeugt, </w:t>
      </w:r>
      <w:r>
        <w:rPr>
          <w:i/>
          <w:iCs/>
        </w:rPr>
        <w:t>warum</w:t>
      </w:r>
      <w:r w:rsidRPr="00322C58">
        <w:rPr>
          <w:i/>
          <w:iCs/>
        </w:rPr>
        <w:t xml:space="preserve"> LiSEC Marktführer der Branche ist“</w:t>
      </w:r>
      <w:r>
        <w:t xml:space="preserve"> so </w:t>
      </w:r>
      <w:r w:rsidRPr="006F3BC9">
        <w:t>Dzhamal Aliman</w:t>
      </w:r>
      <w:r>
        <w:t xml:space="preserve">, Geschäftsführer von Baros. </w:t>
      </w:r>
      <w:r w:rsidRPr="006F3BC9">
        <w:t>Diese Partnerschaft ermöglichte es Baros Vision, seine Produktionsprozesse weiter zu optimieren und die Qualität seiner Glasgeländersysteme erheblich zu steigern. Die Zusammenarbeit mit LiSEC war ein entscheidender Schritt, um die Marktposition von Baros Vision weiter zu festigen und auszubauen.</w:t>
      </w:r>
      <w:r>
        <w:t xml:space="preserve"> </w:t>
      </w:r>
    </w:p>
    <w:p w14:paraId="65A4D315" w14:textId="77777777" w:rsidR="00E15CD7" w:rsidRDefault="00E15CD7" w:rsidP="00E15CD7">
      <w:r w:rsidRPr="00D928A5">
        <w:rPr>
          <w:b/>
          <w:bCs/>
        </w:rPr>
        <w:t>Maßgeschneiderte Maschine: Entwickelt für ein hochwertiges Endprodu</w:t>
      </w:r>
      <w:r>
        <w:rPr>
          <w:b/>
          <w:bCs/>
        </w:rPr>
        <w:t xml:space="preserve">kt </w:t>
      </w:r>
    </w:p>
    <w:p w14:paraId="7F42A830" w14:textId="77777777" w:rsidR="00E15CD7" w:rsidRDefault="00E15CD7" w:rsidP="00E15CD7">
      <w:r>
        <w:t>Neben dem bereits vorhandenen LiSEC Maschinenpark im Bereich Zuschnitt wurde nun</w:t>
      </w:r>
      <w:r w:rsidRPr="00104355">
        <w:t xml:space="preserve"> eine speziell konzipierte Laminierglaslinie installiert. Die PLUSLAM S2040 COMPACT, die erste ihrer Art auf dem bulgarischen Markt, umfasst unter anderem einen PNM-B20 anstelle eines PNM-B20SN sowie einen </w:t>
      </w:r>
      <w:r w:rsidRPr="00A4325D">
        <w:rPr>
          <w:b/>
          <w:bCs/>
        </w:rPr>
        <w:t>FCC – Foil Cross Cut, FTC- Foil-Trim-Cut und FSS -</w:t>
      </w:r>
      <w:r w:rsidRPr="00A4325D">
        <w:rPr>
          <w:rFonts w:ascii="Arial" w:hAnsi="Arial" w:cs="Arial"/>
          <w:b/>
          <w:bCs/>
          <w:sz w:val="20"/>
          <w:szCs w:val="20"/>
          <w:lang w:eastAsia="zh-CN"/>
        </w:rPr>
        <w:t xml:space="preserve"> </w:t>
      </w:r>
      <w:r w:rsidRPr="00A4325D">
        <w:rPr>
          <w:b/>
          <w:bCs/>
        </w:rPr>
        <w:t>Foil-Shuttle.</w:t>
      </w:r>
      <w:r w:rsidRPr="00104355">
        <w:t xml:space="preserve"> </w:t>
      </w:r>
      <w:r>
        <w:t>Somit ist diese</w:t>
      </w:r>
      <w:r w:rsidRPr="00104355">
        <w:t xml:space="preserve"> Konfiguration ideal auf die Bedürfnisse des Kunden abgestimmt und sorgt für ein hochwertiges Endprodukt.</w:t>
      </w:r>
      <w:r w:rsidRPr="00DE4982">
        <w:t xml:space="preserve"> </w:t>
      </w:r>
    </w:p>
    <w:p w14:paraId="69EB5CA7" w14:textId="77777777" w:rsidR="00E15CD7" w:rsidRPr="002849D6" w:rsidRDefault="00E15CD7" w:rsidP="00E15CD7">
      <w:r w:rsidRPr="002849D6">
        <w:t>Der FCC (Foil-Cross-Cut) sorgt für einen präzisen und rechtwink</w:t>
      </w:r>
      <w:r>
        <w:t>e</w:t>
      </w:r>
      <w:r w:rsidRPr="002849D6">
        <w:t xml:space="preserve">ligen maschinellen Zuschnitt der Folien auf die gewünschte Länge. Dies gewährleistet eine hohe Genauigkeit und </w:t>
      </w:r>
      <w:r w:rsidRPr="00C24731">
        <w:t>hilft den Verschnitt der Folie zu reduzieren</w:t>
      </w:r>
      <w:r>
        <w:t xml:space="preserve">. Außerdem wird im Zusammenbaubereich nur eine Person benötigt. </w:t>
      </w:r>
    </w:p>
    <w:p w14:paraId="054E507B" w14:textId="77777777" w:rsidR="00E15CD7" w:rsidRPr="002849D6" w:rsidRDefault="00E15CD7" w:rsidP="00E15CD7">
      <w:r w:rsidRPr="002849D6">
        <w:t xml:space="preserve">Der FTC (Foil-Trim-Cut) ermöglicht das automatische Entfernen der überstehenden Folie an allen vier Seiten bei rechtwinkligen 2-fach VSG-Gläsern. </w:t>
      </w:r>
      <w:r w:rsidRPr="00FF7538">
        <w:t>Durch diese Automation wird das Personal entlastet. Während die überstehende Folie entfernt wird, kann bereits das nächste Element zusammengebaut werden. Ein exaktes und automatisiertes Entfernen der überstehenden Folie erlaubt einen weiteren reibungslosen Ablauf der weiteren Prozesse.</w:t>
      </w:r>
    </w:p>
    <w:p w14:paraId="2872420C" w14:textId="77777777" w:rsidR="00E15CD7" w:rsidRDefault="00E15CD7" w:rsidP="00E15CD7">
      <w:r w:rsidRPr="002849D6">
        <w:t>Der FSS (Foil-Shuttle) dient zum effizienten Ablegen von Folienresten sowie zum schnellen Zusammenbau durch das Ablegen bereits vorgeschnittener Folien. Diese Komponente optimiert den Produktionsprozess, indem sie die Handhabung der Folienreste erleichtert und die Vorbereitungszeit für den Zusammenbau der Gläser verkürzt.</w:t>
      </w:r>
    </w:p>
    <w:p w14:paraId="425C8526" w14:textId="77777777" w:rsidR="00E15CD7" w:rsidRPr="002849D6" w:rsidRDefault="00E15CD7" w:rsidP="00E15CD7">
      <w:r w:rsidRPr="00FF7538">
        <w:t xml:space="preserve">Durch den Einsatz zusätzlicher Antriebe, dem sogenannten "Split-Drive“, wurde der Materialfluss optimiert. Jedes der Transportfelder ist für Längen bis 2000mm ausgelegt und </w:t>
      </w:r>
      <w:r w:rsidRPr="00FF7538">
        <w:lastRenderedPageBreak/>
        <w:t>somit optimal für die Herstellung von Brüstungsgläser. Dadurch wird der Abstand zwischen den Gläsern reduziert, um so die Effizienz und somit den Output zu steigern. Dennoch ist auch weiterhin eine Produktion von Gläsern bis zu 4000mm Länge möglich.</w:t>
      </w:r>
    </w:p>
    <w:p w14:paraId="726CE4E2" w14:textId="77777777" w:rsidR="00E15CD7" w:rsidRPr="001526CA" w:rsidRDefault="00E15CD7" w:rsidP="00E15CD7">
      <w:r w:rsidRPr="001526CA">
        <w:t>Um bei etwaigen Problemen mit den genannten Maschinen Unterstützung zu erhalten, nutzt Baros den LiSEC Online Support. Dieser Service hat sich</w:t>
      </w:r>
      <w:r>
        <w:t xml:space="preserve"> für Herrn </w:t>
      </w:r>
      <w:r w:rsidRPr="006F3BC9">
        <w:t xml:space="preserve">Dzhamal Aliman </w:t>
      </w:r>
      <w:r w:rsidRPr="001526CA">
        <w:t>als äußerst zuverlässig erwiesen, da Baros stets schnell und effizient geholfen wurde. Besonders bemerkenswert ist, dass der Support auch bei Maschinen, die keine Serienprodukte sind, stets kompetente Lösungen bieten konnte.</w:t>
      </w:r>
    </w:p>
    <w:p w14:paraId="5695A963" w14:textId="77777777" w:rsidR="00E15CD7" w:rsidRDefault="00E15CD7" w:rsidP="00E15CD7">
      <w:r w:rsidRPr="00D928A5">
        <w:rPr>
          <w:b/>
          <w:bCs/>
        </w:rPr>
        <w:t>Nachhaltigkeit und Zukunftsblick: Wegweisend für eine grüne Zukunft</w:t>
      </w:r>
    </w:p>
    <w:p w14:paraId="46901B66" w14:textId="77777777" w:rsidR="00E15CD7" w:rsidRDefault="00E15CD7" w:rsidP="00E15CD7">
      <w:r w:rsidRPr="002849D6">
        <w:t>Unter dem Stichwort Effizienz positioniert sich Baros Vision auch in puncto Nachhaltigkeit innovativ. Beeindruckende 80 % der genutzten Energie stammen aus Solarenergie. Beim Einkauf der Rohgläser legt der Firmengründer großen Wert darauf, dass diese mit grüner Energie hergestellt werden. Dies unterstreicht das Ziel des Unternehmens, die CO</w:t>
      </w:r>
      <w:r w:rsidRPr="00A4325D">
        <w:rPr>
          <w:vertAlign w:val="subscript"/>
        </w:rPr>
        <w:t>2</w:t>
      </w:r>
      <w:r w:rsidRPr="002849D6">
        <w:t xml:space="preserve">-Emissionen bis 2050 erheblich zu reduzieren. Durch diese Maßnahmen zeigt Baros Vision </w:t>
      </w:r>
      <w:r>
        <w:t xml:space="preserve">ihr </w:t>
      </w:r>
      <w:r w:rsidRPr="002849D6">
        <w:t xml:space="preserve">Engagement für, den Umweltschutz </w:t>
      </w:r>
      <w:r>
        <w:t>sowie nachhaltige und</w:t>
      </w:r>
      <w:r w:rsidRPr="00594BCA">
        <w:t xml:space="preserve"> </w:t>
      </w:r>
      <w:r w:rsidRPr="002849D6">
        <w:t>hochwertige Produkte</w:t>
      </w:r>
      <w:r>
        <w:t>.</w:t>
      </w:r>
    </w:p>
    <w:p w14:paraId="2177E921" w14:textId="77777777" w:rsidR="00E15CD7" w:rsidRPr="00DF5313" w:rsidRDefault="00E15CD7" w:rsidP="00E15CD7">
      <w:r w:rsidRPr="00DF5313">
        <w:t xml:space="preserve">Hinsichtlich der Zukunft erkennt Baros Vision harte Folien für die Herstellung von Verbundglas als einen aufkommenden Trend. Zusätzlich wird </w:t>
      </w:r>
      <w:r>
        <w:t xml:space="preserve">bei Baros Vision </w:t>
      </w:r>
      <w:r w:rsidRPr="00DF5313">
        <w:t>eine spezielle Folie ein</w:t>
      </w:r>
      <w:r>
        <w:t>gesetzt</w:t>
      </w:r>
      <w:r w:rsidRPr="00DF5313">
        <w:t xml:space="preserve">, die </w:t>
      </w:r>
      <w:r>
        <w:t>zum Vogel bzw. Tierschutz</w:t>
      </w:r>
      <w:r w:rsidRPr="00DF5313">
        <w:t xml:space="preserve"> einen wichtigen Beitrag leistet. Diese Innovationen unterstreichen den Erfolg und die zukunftsorientierte Ausrichtung des Unternehmens.</w:t>
      </w:r>
    </w:p>
    <w:p w14:paraId="10375EFF" w14:textId="77777777" w:rsidR="00E15CD7" w:rsidRDefault="00E15CD7" w:rsidP="00E15CD7">
      <w:r w:rsidRPr="00DF5313">
        <w:t>Zusammenfassend hat Baros Vision durch kontinuierliche Innovation, hohe Qualitätsstandards und strategische Partnerschaften, wie die mit LiSEC, seine Marktposition stetig ausgebaut. Mit einem starken Fokus auf Nachhaltigkeit, Effizienz und der Einführung innovativer Produkte ist Baros Vision bestens gerüstet, um auch in Zukunft erfolgreich zu sein.</w:t>
      </w:r>
    </w:p>
    <w:p w14:paraId="37442578" w14:textId="77777777" w:rsidR="00E15CD7" w:rsidRPr="00DF5313" w:rsidRDefault="00E15CD7" w:rsidP="00E15CD7"/>
    <w:p w14:paraId="7A082E56" w14:textId="77777777" w:rsidR="00122753" w:rsidRDefault="00122753" w:rsidP="00E15CD7"/>
    <w:p w14:paraId="4C5E3559" w14:textId="7128DF7F" w:rsidR="00E15CD7" w:rsidRDefault="00122753" w:rsidP="00E15CD7">
      <w:r w:rsidRPr="006E538A">
        <w:rPr>
          <w:rFonts w:ascii="Arial" w:hAnsi="Arial" w:cs="Arial"/>
          <w:b/>
          <w:bCs/>
        </w:rPr>
        <w:lastRenderedPageBreak/>
        <w:t xml:space="preserve">© </w:t>
      </w:r>
      <w:r>
        <w:rPr>
          <w:rFonts w:ascii="Arial" w:hAnsi="Arial" w:cs="Arial"/>
          <w:b/>
          <w:bCs/>
        </w:rPr>
        <w:t>Baros Vision</w:t>
      </w:r>
      <w:r>
        <w:rPr>
          <w:noProof/>
        </w:rPr>
        <w:t xml:space="preserve"> </w:t>
      </w:r>
      <w:r w:rsidR="00E15CD7">
        <w:rPr>
          <w:noProof/>
        </w:rPr>
        <w:drawing>
          <wp:inline distT="0" distB="0" distL="0" distR="0" wp14:anchorId="6DC2A82F" wp14:editId="7CB8BADF">
            <wp:extent cx="5711825" cy="7623810"/>
            <wp:effectExtent l="0" t="0" r="3175" b="0"/>
            <wp:docPr id="1039663213" name="Grafik 9" descr="Ein Bild, das Person, Kleidung, Im Haus,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663213" name="Grafik 9" descr="Ein Bild, das Person, Kleidung, Im Haus, Mann enthält.&#10;&#10;Automatisch generierte Beschreib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1825" cy="7623810"/>
                    </a:xfrm>
                    <a:prstGeom prst="rect">
                      <a:avLst/>
                    </a:prstGeom>
                    <a:noFill/>
                    <a:ln>
                      <a:noFill/>
                    </a:ln>
                  </pic:spPr>
                </pic:pic>
              </a:graphicData>
            </a:graphic>
          </wp:inline>
        </w:drawing>
      </w:r>
      <w:r w:rsidR="00E15CD7">
        <w:rPr>
          <w:noProof/>
        </w:rPr>
        <w:lastRenderedPageBreak/>
        <w:drawing>
          <wp:inline distT="0" distB="0" distL="0" distR="0" wp14:anchorId="2771F605" wp14:editId="55E602D5">
            <wp:extent cx="5711825" cy="3218180"/>
            <wp:effectExtent l="0" t="0" r="3175" b="1270"/>
            <wp:docPr id="538963442" name="Grafik 10" descr="Ein Bild, das Bautechnik, Industrie, Fabrik, St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963442" name="Grafik 10" descr="Ein Bild, das Bautechnik, Industrie, Fabrik, Stahl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sidR="00E15CD7">
        <w:rPr>
          <w:noProof/>
        </w:rPr>
        <w:drawing>
          <wp:inline distT="0" distB="0" distL="0" distR="0" wp14:anchorId="1829E21D" wp14:editId="74078F1A">
            <wp:extent cx="5711825" cy="3218180"/>
            <wp:effectExtent l="0" t="0" r="3175" b="1270"/>
            <wp:docPr id="2000690333" name="Grafik 11" descr="Ein Bild, das Im Haus, Stahl, Aluminium,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690333" name="Grafik 11" descr="Ein Bild, das Im Haus, Stahl, Aluminium, Bautechnik enthält.&#10;&#10;Automatisch generierte Beschreib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sidR="00E15CD7">
        <w:rPr>
          <w:noProof/>
        </w:rPr>
        <w:lastRenderedPageBreak/>
        <w:drawing>
          <wp:inline distT="0" distB="0" distL="0" distR="0" wp14:anchorId="7A97F4B3" wp14:editId="552332DE">
            <wp:extent cx="5711825" cy="3218180"/>
            <wp:effectExtent l="0" t="0" r="3175" b="1270"/>
            <wp:docPr id="968452544" name="Grafik 12" descr="Ein Bild, das Im Haus, Bautechnik, Wand, St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452544" name="Grafik 12" descr="Ein Bild, das Im Haus, Bautechnik, Wand, Stahl enthält.&#10;&#10;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sidR="00E15CD7">
        <w:rPr>
          <w:noProof/>
        </w:rPr>
        <w:drawing>
          <wp:inline distT="0" distB="0" distL="0" distR="0" wp14:anchorId="5C049EC4" wp14:editId="42634B7C">
            <wp:extent cx="5711825" cy="3218180"/>
            <wp:effectExtent l="0" t="0" r="3175" b="1270"/>
            <wp:docPr id="763104520" name="Grafik 13" descr="Ein Bild, das Im Haus, Bautechnik, Stahl,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104520" name="Grafik 13" descr="Ein Bild, das Im Haus, Bautechnik, Stahl, Wand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1825" cy="3218180"/>
                    </a:xfrm>
                    <a:prstGeom prst="rect">
                      <a:avLst/>
                    </a:prstGeom>
                    <a:noFill/>
                    <a:ln>
                      <a:noFill/>
                    </a:ln>
                  </pic:spPr>
                </pic:pic>
              </a:graphicData>
            </a:graphic>
          </wp:inline>
        </w:drawing>
      </w:r>
      <w:r w:rsidR="00E15CD7">
        <w:rPr>
          <w:noProof/>
        </w:rPr>
        <w:lastRenderedPageBreak/>
        <w:drawing>
          <wp:inline distT="0" distB="0" distL="0" distR="0" wp14:anchorId="4A4641F7" wp14:editId="7653AFE8">
            <wp:extent cx="5711825" cy="3811905"/>
            <wp:effectExtent l="0" t="0" r="3175" b="0"/>
            <wp:docPr id="1809693390" name="Grafik 14" descr="Ein Bild, das Kleidung, Person, Bautechnik,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693390" name="Grafik 14" descr="Ein Bild, das Kleidung, Person, Bautechnik, Maschine enthält.&#10;&#10;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r w:rsidR="00E15CD7">
        <w:rPr>
          <w:noProof/>
        </w:rPr>
        <w:drawing>
          <wp:inline distT="0" distB="0" distL="0" distR="0" wp14:anchorId="13E8C58C" wp14:editId="03904BA6">
            <wp:extent cx="5711825" cy="3811905"/>
            <wp:effectExtent l="0" t="0" r="3175" b="0"/>
            <wp:docPr id="1134527574" name="Grafik 15" descr="Ein Bild, das Im Haus, Stahl, Perso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527574" name="Grafik 15" descr="Ein Bild, das Im Haus, Stahl, Person, Kleidung enthält.&#10;&#10;Automatisch generierte Beschreib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r w:rsidR="00E15CD7">
        <w:rPr>
          <w:noProof/>
        </w:rPr>
        <w:lastRenderedPageBreak/>
        <w:drawing>
          <wp:inline distT="0" distB="0" distL="0" distR="0" wp14:anchorId="6CF03151" wp14:editId="51B2D63A">
            <wp:extent cx="5711825" cy="3811905"/>
            <wp:effectExtent l="0" t="0" r="3175" b="0"/>
            <wp:docPr id="446989487" name="Grafik 16" descr="Ein Bild, das Bautechnik, Industrie, Fabrik,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989487" name="Grafik 16" descr="Ein Bild, das Bautechnik, Industrie, Fabrik, Maschine enthält.&#10;&#10;Automatisch generierte Beschreibu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r w:rsidR="00E15CD7">
        <w:rPr>
          <w:noProof/>
        </w:rPr>
        <w:drawing>
          <wp:inline distT="0" distB="0" distL="0" distR="0" wp14:anchorId="176AA2A0" wp14:editId="54D14E61">
            <wp:extent cx="5711825" cy="3811905"/>
            <wp:effectExtent l="0" t="0" r="3175" b="0"/>
            <wp:docPr id="954188532" name="Grafik 17" descr="Ein Bild, das Gewichte, Trainingsausrüstung, Reih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188532" name="Grafik 17" descr="Ein Bild, das Gewichte, Trainingsausrüstung, Reihe, Im Haus enthält.&#10;&#10;Automatisch generierte Beschreibu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1825" cy="3811905"/>
                    </a:xfrm>
                    <a:prstGeom prst="rect">
                      <a:avLst/>
                    </a:prstGeom>
                    <a:noFill/>
                    <a:ln>
                      <a:noFill/>
                    </a:ln>
                  </pic:spPr>
                </pic:pic>
              </a:graphicData>
            </a:graphic>
          </wp:inline>
        </w:drawing>
      </w:r>
    </w:p>
    <w:p w14:paraId="55317F7B" w14:textId="77777777" w:rsidR="00E15CD7" w:rsidRDefault="00E15CD7" w:rsidP="00E15CD7"/>
    <w:p w14:paraId="45977CAF" w14:textId="77777777" w:rsidR="00851E43" w:rsidRPr="009D3F70" w:rsidRDefault="00851E43" w:rsidP="00851E43">
      <w:pPr>
        <w:widowControl w:val="0"/>
        <w:spacing w:after="0" w:line="240" w:lineRule="auto"/>
        <w:jc w:val="both"/>
        <w:rPr>
          <w:rFonts w:cs="Arial"/>
          <w:b/>
          <w:sz w:val="20"/>
          <w:szCs w:val="20"/>
        </w:rPr>
      </w:pPr>
      <w:r>
        <w:rPr>
          <w:b/>
          <w:sz w:val="20"/>
        </w:rPr>
        <w:lastRenderedPageBreak/>
        <w:t>Über LiSEC</w:t>
      </w:r>
    </w:p>
    <w:p w14:paraId="6A544509" w14:textId="5A46B9A0" w:rsidR="00E96244" w:rsidRPr="00E96244" w:rsidRDefault="00E96244" w:rsidP="00E96244">
      <w:pPr>
        <w:spacing w:after="0" w:line="240" w:lineRule="auto"/>
        <w:rPr>
          <w:sz w:val="20"/>
          <w:lang w:val="de-AT"/>
        </w:rPr>
      </w:pPr>
      <w:r w:rsidRPr="00E96244">
        <w:rPr>
          <w:sz w:val="20"/>
          <w:lang w:val="de-AT"/>
        </w:rPr>
        <w:t xml:space="preserve">LiSEC mit Hauptsitz in Seitenstetten/Amstetten ist eine weltweit tätige Unternehmensgruppe, die seit über 60 Jahren individuelle und umfassende Lösungen in der Flachglasverarbeitung und -veredelung anbietet. Im Jahr 2024 erwirtschaftete die Gruppe mit rund 1.300 </w:t>
      </w:r>
      <w:proofErr w:type="gramStart"/>
      <w:r w:rsidRPr="00E96244">
        <w:rPr>
          <w:sz w:val="20"/>
          <w:lang w:val="de-AT"/>
        </w:rPr>
        <w:t>Mitarbeiter:innen</w:t>
      </w:r>
      <w:proofErr w:type="gramEnd"/>
      <w:r w:rsidRPr="00E96244">
        <w:rPr>
          <w:sz w:val="20"/>
          <w:lang w:val="de-AT"/>
        </w:rPr>
        <w:t xml:space="preserve"> und 25 Standorten einen Umsatz von knapp 300 Millionen Euro bei einer Exportquote von über 95 Prozent. LiSEC steht für hochwertige Maschinen und Anlagen sowie integrierte Komplettlösungen inklusive Software entlang der gesamten Wertschöpfungskette der Flachglasverarbeitung. Das Produktportfolio umfasst sowohl Einzelmaschine als auch komplette Produktionslinien für den Glaszuschnitt, die Glaskanten- und Glasflächenbearbeitung, die Fertigung von Isolier- und Verbundglas sowie die dahinterliegende Intra- und Extralogistik. Kunden profitieren von der Zusammenarbeit mit einem Komplettanbieter, der über umfassende Erfahrung in der Umsetzung großer Projekte und ein globales Servicenetzwerk verfügt.</w:t>
      </w:r>
    </w:p>
    <w:p w14:paraId="456BC25C" w14:textId="77777777" w:rsidR="00851E43" w:rsidRPr="00E96244" w:rsidRDefault="00851E43" w:rsidP="00851E43">
      <w:pPr>
        <w:spacing w:after="0" w:line="240" w:lineRule="auto"/>
        <w:rPr>
          <w:rFonts w:cs="Arial"/>
          <w:sz w:val="20"/>
          <w:szCs w:val="20"/>
          <w:lang w:val="de-AT"/>
        </w:rPr>
      </w:pPr>
    </w:p>
    <w:p w14:paraId="520C117F" w14:textId="77777777" w:rsidR="00851E43" w:rsidRPr="009D3F70" w:rsidRDefault="00851E43" w:rsidP="00851E43">
      <w:pPr>
        <w:widowControl w:val="0"/>
        <w:autoSpaceDE w:val="0"/>
        <w:autoSpaceDN w:val="0"/>
        <w:adjustRightInd w:val="0"/>
        <w:spacing w:after="0" w:line="240" w:lineRule="auto"/>
        <w:ind w:right="-2126"/>
        <w:rPr>
          <w:rFonts w:cs="Arial"/>
          <w:sz w:val="20"/>
          <w:szCs w:val="20"/>
        </w:rPr>
      </w:pPr>
      <w:r>
        <w:rPr>
          <w:b/>
          <w:sz w:val="20"/>
        </w:rPr>
        <w:t>Weitere Informationen:</w:t>
      </w:r>
      <w:r>
        <w:rPr>
          <w:sz w:val="20"/>
        </w:rPr>
        <w:br/>
        <w:t>Claudia GUSCHLBAUER</w:t>
      </w:r>
    </w:p>
    <w:p w14:paraId="34081951" w14:textId="77777777" w:rsidR="00851E43" w:rsidRPr="009D3F70" w:rsidRDefault="00851E43" w:rsidP="00851E43">
      <w:pPr>
        <w:widowControl w:val="0"/>
        <w:autoSpaceDE w:val="0"/>
        <w:autoSpaceDN w:val="0"/>
        <w:adjustRightInd w:val="0"/>
        <w:spacing w:after="0" w:line="240" w:lineRule="auto"/>
        <w:ind w:right="-2126"/>
        <w:rPr>
          <w:rFonts w:cs="Arial"/>
          <w:sz w:val="20"/>
          <w:szCs w:val="20"/>
        </w:rPr>
      </w:pPr>
      <w:r>
        <w:rPr>
          <w:sz w:val="20"/>
        </w:rPr>
        <w:t>Direktor für Marketing und Unternehmenskommunikation</w:t>
      </w:r>
    </w:p>
    <w:p w14:paraId="35C00CA5" w14:textId="77777777" w:rsidR="00851E43" w:rsidRPr="009D3F70" w:rsidRDefault="00851E43" w:rsidP="00851E43">
      <w:pPr>
        <w:widowControl w:val="0"/>
        <w:autoSpaceDE w:val="0"/>
        <w:autoSpaceDN w:val="0"/>
        <w:adjustRightInd w:val="0"/>
        <w:spacing w:after="0" w:line="240" w:lineRule="auto"/>
        <w:ind w:right="-2126"/>
        <w:rPr>
          <w:rFonts w:cs="Arial"/>
          <w:sz w:val="20"/>
          <w:szCs w:val="20"/>
        </w:rPr>
      </w:pPr>
    </w:p>
    <w:p w14:paraId="7470D996" w14:textId="77777777" w:rsidR="00A5226C" w:rsidRPr="004F177D" w:rsidRDefault="00851E43" w:rsidP="00851E43">
      <w:pPr>
        <w:spacing w:after="0" w:line="240" w:lineRule="auto"/>
        <w:rPr>
          <w:sz w:val="20"/>
          <w:lang w:val="de-AT"/>
        </w:rPr>
      </w:pPr>
      <w:r w:rsidRPr="004F177D">
        <w:rPr>
          <w:sz w:val="20"/>
          <w:lang w:val="de-AT"/>
        </w:rPr>
        <w:t>LiSEC Austria GmbH</w:t>
      </w:r>
      <w:r w:rsidRPr="004F177D">
        <w:rPr>
          <w:sz w:val="20"/>
          <w:lang w:val="de-AT"/>
        </w:rPr>
        <w:br/>
        <w:t>Peter-Lisec-Straße 1</w:t>
      </w:r>
    </w:p>
    <w:p w14:paraId="23B1F614" w14:textId="2A5AE046" w:rsidR="00851E43" w:rsidRPr="009D3F70" w:rsidRDefault="00851E43" w:rsidP="00851E43">
      <w:pPr>
        <w:spacing w:after="0" w:line="240" w:lineRule="auto"/>
        <w:rPr>
          <w:sz w:val="20"/>
        </w:rPr>
      </w:pPr>
      <w:r>
        <w:rPr>
          <w:sz w:val="20"/>
        </w:rPr>
        <w:t>3353 Seitenstetten, Österreich</w:t>
      </w:r>
      <w:r>
        <w:rPr>
          <w:sz w:val="20"/>
        </w:rPr>
        <w:br/>
        <w:t>Tel.: +43 7477 405-1115</w:t>
      </w:r>
      <w:r>
        <w:rPr>
          <w:sz w:val="20"/>
        </w:rPr>
        <w:br/>
        <w:t>Mobil: +43 660 871 58 03</w:t>
      </w:r>
      <w:r>
        <w:rPr>
          <w:sz w:val="20"/>
        </w:rPr>
        <w:br/>
        <w:t xml:space="preserve">E-Mail: </w:t>
      </w:r>
      <w:hyperlink r:id="rId16" w:history="1">
        <w:r>
          <w:rPr>
            <w:rStyle w:val="Hyperlink"/>
            <w:color w:val="auto"/>
            <w:sz w:val="20"/>
          </w:rPr>
          <w:t>claudia.guschlbauer@lisec.com</w:t>
        </w:r>
      </w:hyperlink>
      <w:r>
        <w:rPr>
          <w:sz w:val="20"/>
        </w:rPr>
        <w:t xml:space="preserve"> – </w:t>
      </w:r>
      <w:hyperlink r:id="rId17" w:history="1">
        <w:r>
          <w:rPr>
            <w:rStyle w:val="Hyperlink"/>
            <w:color w:val="auto"/>
            <w:sz w:val="20"/>
          </w:rPr>
          <w:t>www.lisec.com</w:t>
        </w:r>
      </w:hyperlink>
    </w:p>
    <w:p w14:paraId="34AE0B26" w14:textId="77777777" w:rsidR="00922733" w:rsidRPr="009D3F70" w:rsidRDefault="00922733" w:rsidP="00851E43">
      <w:pPr>
        <w:rPr>
          <w:lang w:val="de-AT"/>
        </w:rPr>
      </w:pPr>
    </w:p>
    <w:sectPr w:rsidR="00922733" w:rsidRPr="009D3F70">
      <w:head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434F5C" w14:textId="77777777" w:rsidR="00F21586" w:rsidRDefault="00F21586">
      <w:pPr>
        <w:spacing w:after="0" w:line="240" w:lineRule="auto"/>
      </w:pPr>
      <w:r>
        <w:separator/>
      </w:r>
    </w:p>
  </w:endnote>
  <w:endnote w:type="continuationSeparator" w:id="0">
    <w:p w14:paraId="2463E005" w14:textId="77777777" w:rsidR="00F21586" w:rsidRDefault="00F21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89289F" w14:textId="77777777" w:rsidR="00F21586" w:rsidRDefault="00F21586">
      <w:pPr>
        <w:spacing w:after="0" w:line="240" w:lineRule="auto"/>
      </w:pPr>
      <w:r>
        <w:separator/>
      </w:r>
    </w:p>
  </w:footnote>
  <w:footnote w:type="continuationSeparator" w:id="0">
    <w:p w14:paraId="2BACF508" w14:textId="77777777" w:rsidR="00F21586" w:rsidRDefault="00F215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169E7" w14:textId="77777777" w:rsidR="008B381F" w:rsidRPr="001B34E2" w:rsidRDefault="008B381F" w:rsidP="006932A4">
    <w:pPr>
      <w:pStyle w:val="Kopfzeile"/>
      <w:rPr>
        <w:b/>
        <w:sz w:val="17"/>
        <w:szCs w:val="17"/>
      </w:rPr>
    </w:pPr>
  </w:p>
  <w:p w14:paraId="64789749" w14:textId="77777777" w:rsidR="008B381F" w:rsidRPr="001B34E2" w:rsidRDefault="008B381F" w:rsidP="006932A4">
    <w:pPr>
      <w:pStyle w:val="Kopfzeile"/>
      <w:rPr>
        <w:b/>
        <w:sz w:val="17"/>
        <w:szCs w:val="17"/>
      </w:rPr>
    </w:pPr>
  </w:p>
  <w:p w14:paraId="0150B998" w14:textId="77777777" w:rsidR="008B381F" w:rsidRPr="001B34E2" w:rsidRDefault="008B381F" w:rsidP="006932A4">
    <w:pPr>
      <w:pStyle w:val="Kopfzeile"/>
      <w:rPr>
        <w:b/>
        <w:sz w:val="16"/>
        <w:szCs w:val="16"/>
      </w:rPr>
    </w:pPr>
  </w:p>
  <w:p w14:paraId="10ECA92E" w14:textId="77777777" w:rsidR="008B381F" w:rsidRPr="001B34E2" w:rsidRDefault="008B381F" w:rsidP="006932A4">
    <w:pPr>
      <w:pStyle w:val="Kopfzeile"/>
      <w:rPr>
        <w:b/>
      </w:rPr>
    </w:pPr>
  </w:p>
  <w:p w14:paraId="6222FC96" w14:textId="77777777" w:rsidR="008B381F" w:rsidRPr="001B34E2" w:rsidRDefault="008B381F" w:rsidP="006932A4">
    <w:pPr>
      <w:pStyle w:val="Kopfzeile"/>
      <w:rPr>
        <w:b/>
      </w:rPr>
    </w:pPr>
  </w:p>
  <w:p w14:paraId="7340F8A5" w14:textId="77777777" w:rsidR="008B381F" w:rsidRPr="006C55E8" w:rsidRDefault="008B381F" w:rsidP="009A0EA5">
    <w:pPr>
      <w:pStyle w:val="Kopfzeile"/>
      <w:rPr>
        <w:rFonts w:ascii="Arial" w:hAnsi="Arial" w:cs="Arial"/>
        <w:b/>
      </w:rPr>
    </w:pPr>
    <w:bookmarkStart w:id="1" w:name="_Hlk145570763"/>
    <w:r>
      <w:rPr>
        <w:rFonts w:ascii="Arial" w:hAnsi="Arial"/>
        <w:b/>
        <w:noProof/>
      </w:rPr>
      <w:drawing>
        <wp:anchor distT="0" distB="0" distL="114300" distR="114300" simplePos="0" relativeHeight="251659264" behindDoc="1" locked="0" layoutInCell="1" allowOverlap="1" wp14:anchorId="063F7328" wp14:editId="4B317137">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PRESSEMITTEILUNG</w:t>
    </w:r>
  </w:p>
  <w:p w14:paraId="1E8FB48D" w14:textId="77777777" w:rsidR="008B381F" w:rsidRPr="001B34E2" w:rsidRDefault="008B381F" w:rsidP="006932A4">
    <w:pPr>
      <w:pStyle w:val="Kopfzeile"/>
      <w:rPr>
        <w:lang w:val="it-IT"/>
      </w:rPr>
    </w:pPr>
  </w:p>
  <w:bookmarkEnd w:id="1"/>
  <w:p w14:paraId="0A0E3A33" w14:textId="77777777" w:rsidR="008B381F" w:rsidRPr="001B34E2" w:rsidRDefault="008B381F" w:rsidP="006932A4">
    <w:pPr>
      <w:pStyle w:val="Kopfzeile"/>
      <w:rPr>
        <w:lang w:val="it-IT"/>
      </w:rPr>
    </w:pPr>
  </w:p>
  <w:p w14:paraId="5EDB7A1C" w14:textId="77777777" w:rsidR="008B381F" w:rsidRPr="001B34E2" w:rsidRDefault="008B381F" w:rsidP="006932A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E43"/>
    <w:rsid w:val="00021267"/>
    <w:rsid w:val="000275F2"/>
    <w:rsid w:val="000B4922"/>
    <w:rsid w:val="00104968"/>
    <w:rsid w:val="00122753"/>
    <w:rsid w:val="00160A33"/>
    <w:rsid w:val="00191798"/>
    <w:rsid w:val="00217C0A"/>
    <w:rsid w:val="00250CE6"/>
    <w:rsid w:val="002D5041"/>
    <w:rsid w:val="0031324F"/>
    <w:rsid w:val="00330086"/>
    <w:rsid w:val="00340D51"/>
    <w:rsid w:val="00393E6A"/>
    <w:rsid w:val="003C3EC7"/>
    <w:rsid w:val="003F1043"/>
    <w:rsid w:val="003F1649"/>
    <w:rsid w:val="0042077D"/>
    <w:rsid w:val="004530C3"/>
    <w:rsid w:val="004B2D81"/>
    <w:rsid w:val="004E469A"/>
    <w:rsid w:val="004F177D"/>
    <w:rsid w:val="00525EEE"/>
    <w:rsid w:val="00585177"/>
    <w:rsid w:val="005C6C31"/>
    <w:rsid w:val="005E5956"/>
    <w:rsid w:val="00600820"/>
    <w:rsid w:val="00625A0E"/>
    <w:rsid w:val="00674A7C"/>
    <w:rsid w:val="007571C6"/>
    <w:rsid w:val="007B07BB"/>
    <w:rsid w:val="00811924"/>
    <w:rsid w:val="00834D2D"/>
    <w:rsid w:val="00851E43"/>
    <w:rsid w:val="00875CA1"/>
    <w:rsid w:val="008A728C"/>
    <w:rsid w:val="008B381F"/>
    <w:rsid w:val="008D72A2"/>
    <w:rsid w:val="008E2C9A"/>
    <w:rsid w:val="00922733"/>
    <w:rsid w:val="009925B1"/>
    <w:rsid w:val="009B4FAE"/>
    <w:rsid w:val="009D3F70"/>
    <w:rsid w:val="00A34D21"/>
    <w:rsid w:val="00A5226C"/>
    <w:rsid w:val="00A610C4"/>
    <w:rsid w:val="00A64462"/>
    <w:rsid w:val="00A743E7"/>
    <w:rsid w:val="00AC3EF2"/>
    <w:rsid w:val="00B82F3B"/>
    <w:rsid w:val="00BE1DA1"/>
    <w:rsid w:val="00BF3DDE"/>
    <w:rsid w:val="00C54094"/>
    <w:rsid w:val="00CA63C8"/>
    <w:rsid w:val="00CC2B58"/>
    <w:rsid w:val="00CE1809"/>
    <w:rsid w:val="00D10705"/>
    <w:rsid w:val="00D455D3"/>
    <w:rsid w:val="00D47D42"/>
    <w:rsid w:val="00DD5100"/>
    <w:rsid w:val="00E024D8"/>
    <w:rsid w:val="00E15CD7"/>
    <w:rsid w:val="00E230C2"/>
    <w:rsid w:val="00E4609C"/>
    <w:rsid w:val="00E82B96"/>
    <w:rsid w:val="00E96244"/>
    <w:rsid w:val="00F06836"/>
    <w:rsid w:val="00F21586"/>
    <w:rsid w:val="00F25CB7"/>
    <w:rsid w:val="00F464BD"/>
    <w:rsid w:val="00F67B40"/>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A2C766"/>
  <w15:chartTrackingRefBased/>
  <w15:docId w15:val="{24C93440-C2DA-4FD9-AEDA-BA77A8B2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71C6"/>
    <w:pPr>
      <w:spacing w:line="360" w:lineRule="auto"/>
    </w:pPr>
    <w:rPr>
      <w:rFonts w:ascii="Roboto" w:hAnsi="Roboto"/>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51E43"/>
    <w:pPr>
      <w:tabs>
        <w:tab w:val="center" w:pos="4536"/>
        <w:tab w:val="right" w:pos="9072"/>
      </w:tabs>
      <w:spacing w:after="0" w:line="240" w:lineRule="auto"/>
    </w:pPr>
  </w:style>
  <w:style w:type="character" w:customStyle="1" w:styleId="KopfzeileZchn">
    <w:name w:val="Kopfzeile Zchn"/>
    <w:basedOn w:val="Absatz-Standardschriftart"/>
    <w:link w:val="Kopfzeile"/>
    <w:rsid w:val="00851E43"/>
    <w:rPr>
      <w:kern w:val="0"/>
      <w14:ligatures w14:val="none"/>
    </w:rPr>
  </w:style>
  <w:style w:type="character" w:styleId="Hyperlink">
    <w:name w:val="Hyperlink"/>
    <w:rsid w:val="00851E43"/>
    <w:rPr>
      <w:color w:val="0000FF"/>
      <w:u w:val="single"/>
    </w:rPr>
  </w:style>
  <w:style w:type="paragraph" w:styleId="StandardWeb">
    <w:name w:val="Normal (Web)"/>
    <w:basedOn w:val="Standard"/>
    <w:uiPriority w:val="99"/>
    <w:unhideWhenUsed/>
    <w:rsid w:val="00B82F3B"/>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393E6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3E6A"/>
    <w:rPr>
      <w:kern w:val="0"/>
      <w14:ligatures w14:val="none"/>
    </w:rPr>
  </w:style>
  <w:style w:type="character" w:customStyle="1" w:styleId="cf01">
    <w:name w:val="cf01"/>
    <w:basedOn w:val="Absatz-Standardschriftart"/>
    <w:rsid w:val="00E82B96"/>
    <w:rPr>
      <w:rFonts w:ascii="Segoe UI" w:hAnsi="Segoe UI" w:cs="Segoe UI" w:hint="default"/>
      <w:sz w:val="18"/>
      <w:szCs w:val="18"/>
    </w:rPr>
  </w:style>
  <w:style w:type="character" w:styleId="Kommentarzeichen">
    <w:name w:val="annotation reference"/>
    <w:basedOn w:val="Absatz-Standardschriftart"/>
    <w:uiPriority w:val="99"/>
    <w:semiHidden/>
    <w:unhideWhenUsed/>
    <w:rsid w:val="00E15CD7"/>
    <w:rPr>
      <w:sz w:val="16"/>
      <w:szCs w:val="16"/>
    </w:rPr>
  </w:style>
  <w:style w:type="paragraph" w:styleId="Kommentartext">
    <w:name w:val="annotation text"/>
    <w:basedOn w:val="Standard"/>
    <w:link w:val="KommentartextZchn"/>
    <w:uiPriority w:val="99"/>
    <w:unhideWhenUsed/>
    <w:rsid w:val="00E15CD7"/>
    <w:pPr>
      <w:spacing w:line="240" w:lineRule="auto"/>
    </w:pPr>
    <w:rPr>
      <w:rFonts w:asciiTheme="minorHAnsi" w:hAnsiTheme="minorHAnsi"/>
      <w:kern w:val="2"/>
      <w:sz w:val="20"/>
      <w:szCs w:val="20"/>
      <w:lang w:val="de-AT"/>
      <w14:ligatures w14:val="standardContextual"/>
    </w:rPr>
  </w:style>
  <w:style w:type="character" w:customStyle="1" w:styleId="KommentartextZchn">
    <w:name w:val="Kommentartext Zchn"/>
    <w:basedOn w:val="Absatz-Standardschriftart"/>
    <w:link w:val="Kommentartext"/>
    <w:uiPriority w:val="99"/>
    <w:rsid w:val="00E15CD7"/>
    <w:rPr>
      <w:sz w:val="20"/>
      <w:szCs w:val="20"/>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298182">
      <w:bodyDiv w:val="1"/>
      <w:marLeft w:val="0"/>
      <w:marRight w:val="0"/>
      <w:marTop w:val="0"/>
      <w:marBottom w:val="0"/>
      <w:divBdr>
        <w:top w:val="none" w:sz="0" w:space="0" w:color="auto"/>
        <w:left w:val="none" w:sz="0" w:space="0" w:color="auto"/>
        <w:bottom w:val="none" w:sz="0" w:space="0" w:color="auto"/>
        <w:right w:val="none" w:sz="0" w:space="0" w:color="auto"/>
      </w:divBdr>
    </w:div>
    <w:div w:id="315453826">
      <w:bodyDiv w:val="1"/>
      <w:marLeft w:val="0"/>
      <w:marRight w:val="0"/>
      <w:marTop w:val="0"/>
      <w:marBottom w:val="0"/>
      <w:divBdr>
        <w:top w:val="none" w:sz="0" w:space="0" w:color="auto"/>
        <w:left w:val="none" w:sz="0" w:space="0" w:color="auto"/>
        <w:bottom w:val="none" w:sz="0" w:space="0" w:color="auto"/>
        <w:right w:val="none" w:sz="0" w:space="0" w:color="auto"/>
      </w:divBdr>
    </w:div>
    <w:div w:id="414785529">
      <w:bodyDiv w:val="1"/>
      <w:marLeft w:val="0"/>
      <w:marRight w:val="0"/>
      <w:marTop w:val="0"/>
      <w:marBottom w:val="0"/>
      <w:divBdr>
        <w:top w:val="none" w:sz="0" w:space="0" w:color="auto"/>
        <w:left w:val="none" w:sz="0" w:space="0" w:color="auto"/>
        <w:bottom w:val="none" w:sz="0" w:space="0" w:color="auto"/>
        <w:right w:val="none" w:sz="0" w:space="0" w:color="auto"/>
      </w:divBdr>
    </w:div>
    <w:div w:id="453251604">
      <w:bodyDiv w:val="1"/>
      <w:marLeft w:val="0"/>
      <w:marRight w:val="0"/>
      <w:marTop w:val="0"/>
      <w:marBottom w:val="0"/>
      <w:divBdr>
        <w:top w:val="none" w:sz="0" w:space="0" w:color="auto"/>
        <w:left w:val="none" w:sz="0" w:space="0" w:color="auto"/>
        <w:bottom w:val="none" w:sz="0" w:space="0" w:color="auto"/>
        <w:right w:val="none" w:sz="0" w:space="0" w:color="auto"/>
      </w:divBdr>
    </w:div>
    <w:div w:id="926109776">
      <w:bodyDiv w:val="1"/>
      <w:marLeft w:val="0"/>
      <w:marRight w:val="0"/>
      <w:marTop w:val="0"/>
      <w:marBottom w:val="0"/>
      <w:divBdr>
        <w:top w:val="none" w:sz="0" w:space="0" w:color="auto"/>
        <w:left w:val="none" w:sz="0" w:space="0" w:color="auto"/>
        <w:bottom w:val="none" w:sz="0" w:space="0" w:color="auto"/>
        <w:right w:val="none" w:sz="0" w:space="0" w:color="auto"/>
      </w:divBdr>
    </w:div>
    <w:div w:id="1112627631">
      <w:bodyDiv w:val="1"/>
      <w:marLeft w:val="0"/>
      <w:marRight w:val="0"/>
      <w:marTop w:val="0"/>
      <w:marBottom w:val="0"/>
      <w:divBdr>
        <w:top w:val="none" w:sz="0" w:space="0" w:color="auto"/>
        <w:left w:val="none" w:sz="0" w:space="0" w:color="auto"/>
        <w:bottom w:val="none" w:sz="0" w:space="0" w:color="auto"/>
        <w:right w:val="none" w:sz="0" w:space="0" w:color="auto"/>
      </w:divBdr>
    </w:div>
    <w:div w:id="131760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www.lisec.com/?utm_source=Press-Release&amp;utm_medium=Word-PDF&amp;utm_campaign=DE" TargetMode="External"/><Relationship Id="rId2" Type="http://schemas.openxmlformats.org/officeDocument/2006/relationships/styles" Target="styles.xml"/><Relationship Id="rId16" Type="http://schemas.openxmlformats.org/officeDocument/2006/relationships/hyperlink" Target="mailto:claudia.guschlbauer@lisec.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0EA9F-039C-47CC-8893-CF21248FC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1091</Words>
  <Characters>6878</Characters>
  <Application>Microsoft Office Word</Application>
  <DocSecurity>0</DocSecurity>
  <Lines>57</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Hummelsberger Sarah</dc:creator>
  <cp:keywords/>
  <dc:description/>
  <cp:lastModifiedBy>Mayr Katharina</cp:lastModifiedBy>
  <cp:revision>10</cp:revision>
  <dcterms:created xsi:type="dcterms:W3CDTF">2024-07-24T04:52:00Z</dcterms:created>
  <dcterms:modified xsi:type="dcterms:W3CDTF">2025-03-21T09:28:00Z</dcterms:modified>
</cp:coreProperties>
</file>