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12CBA" w14:textId="146F71A0" w:rsidR="00B16953" w:rsidRDefault="00B16953" w:rsidP="00B16953">
      <w:pPr>
        <w:spacing w:line="360" w:lineRule="auto"/>
        <w:rPr>
          <w:rFonts w:ascii="Roboto" w:eastAsia="SimSun" w:hAnsi="Roboto"/>
          <w:sz w:val="22"/>
          <w:szCs w:val="22"/>
        </w:rPr>
      </w:pPr>
      <w:r>
        <w:rPr>
          <w:rFonts w:ascii="Roboto" w:eastAsia="SimSun" w:hAnsi="Roboto" w:hint="eastAsia"/>
          <w:sz w:val="22"/>
        </w:rPr>
        <w:t>奥地利阿姆施泰滕</w:t>
      </w:r>
      <w:r>
        <w:rPr>
          <w:rFonts w:ascii="Roboto" w:eastAsia="SimSun" w:hAnsi="Roboto" w:hint="eastAsia"/>
          <w:sz w:val="22"/>
        </w:rPr>
        <w:t xml:space="preserve"> </w:t>
      </w:r>
      <w:r w:rsidR="00D106F6">
        <w:rPr>
          <w:rFonts w:ascii="Roboto" w:eastAsia="SimSun" w:hAnsi="Roboto"/>
          <w:sz w:val="22"/>
        </w:rPr>
        <w:t>– 27/05/2026</w:t>
      </w:r>
    </w:p>
    <w:p w14:paraId="365F3F02" w14:textId="05450017" w:rsidR="00DC1B02" w:rsidRPr="00B16953" w:rsidRDefault="00DC1B02" w:rsidP="00B16953">
      <w:pPr>
        <w:spacing w:line="360" w:lineRule="auto"/>
        <w:rPr>
          <w:rFonts w:ascii="Roboto" w:eastAsia="SimSun" w:hAnsi="Roboto"/>
          <w:b/>
          <w:kern w:val="0"/>
          <w:sz w:val="36"/>
          <w:szCs w:val="22"/>
          <w14:ligatures w14:val="none"/>
        </w:rPr>
      </w:pPr>
      <w:r>
        <w:rPr>
          <w:rFonts w:ascii="Roboto" w:eastAsia="SimSun" w:hAnsi="Roboto" w:hint="eastAsia"/>
          <w:b/>
          <w:sz w:val="36"/>
        </w:rPr>
        <w:t>细节决定成败：</w:t>
      </w:r>
      <w:r>
        <w:rPr>
          <w:rFonts w:ascii="Roboto" w:eastAsia="SimSun" w:hAnsi="Roboto" w:hint="eastAsia"/>
          <w:b/>
          <w:sz w:val="36"/>
        </w:rPr>
        <w:t xml:space="preserve">AMSCO </w:t>
      </w:r>
      <w:r>
        <w:rPr>
          <w:rFonts w:ascii="Roboto" w:eastAsia="SimSun" w:hAnsi="Roboto" w:hint="eastAsia"/>
          <w:b/>
          <w:sz w:val="36"/>
        </w:rPr>
        <w:t>与</w:t>
      </w:r>
      <w:r>
        <w:rPr>
          <w:rFonts w:ascii="Roboto" w:eastAsia="SimSun" w:hAnsi="Roboto" w:hint="eastAsia"/>
          <w:b/>
          <w:sz w:val="36"/>
        </w:rPr>
        <w:t xml:space="preserve"> </w:t>
      </w:r>
      <w:proofErr w:type="spellStart"/>
      <w:r>
        <w:rPr>
          <w:rFonts w:ascii="Roboto" w:eastAsia="SimSun" w:hAnsi="Roboto" w:hint="eastAsia"/>
          <w:b/>
          <w:sz w:val="36"/>
        </w:rPr>
        <w:t>LiSEC</w:t>
      </w:r>
      <w:proofErr w:type="spellEnd"/>
      <w:r>
        <w:rPr>
          <w:rFonts w:ascii="Roboto" w:eastAsia="SimSun" w:hAnsi="Roboto" w:hint="eastAsia"/>
          <w:b/>
          <w:sz w:val="36"/>
        </w:rPr>
        <w:t xml:space="preserve"> </w:t>
      </w:r>
      <w:r>
        <w:rPr>
          <w:rFonts w:ascii="Roboto" w:eastAsia="SimSun" w:hAnsi="Roboto" w:hint="eastAsia"/>
          <w:b/>
          <w:sz w:val="36"/>
        </w:rPr>
        <w:t>统一战线</w:t>
      </w:r>
    </w:p>
    <w:p w14:paraId="78DBB84D" w14:textId="7B6CE2CE" w:rsidR="00145816" w:rsidRPr="00B16953" w:rsidRDefault="00D2291E" w:rsidP="00B16953">
      <w:pPr>
        <w:spacing w:line="360" w:lineRule="auto"/>
        <w:rPr>
          <w:rFonts w:ascii="Roboto" w:eastAsia="SimSun" w:hAnsi="Roboto"/>
          <w:kern w:val="0"/>
          <w:sz w:val="22"/>
          <w:szCs w:val="22"/>
          <w14:ligatures w14:val="none"/>
        </w:rPr>
      </w:pPr>
      <w:r>
        <w:rPr>
          <w:rFonts w:ascii="Roboto" w:eastAsia="SimSun" w:hAnsi="Roboto" w:hint="eastAsia"/>
          <w:sz w:val="22"/>
        </w:rPr>
        <w:t>一提到盐湖城，人们首先想到的就是靠近瓦萨奇山脉的大盐湖，有时候还会联想到冬奥会。除此之外，这座城市也是传统玻璃制造企业的发源地：</w:t>
      </w:r>
      <w:r>
        <w:rPr>
          <w:rFonts w:ascii="Roboto" w:eastAsia="SimSun" w:hAnsi="Roboto" w:hint="eastAsia"/>
          <w:sz w:val="22"/>
        </w:rPr>
        <w:t xml:space="preserve">AMSCO </w:t>
      </w:r>
      <w:r>
        <w:rPr>
          <w:rFonts w:ascii="Roboto" w:eastAsia="SimSun" w:hAnsi="Roboto" w:hint="eastAsia"/>
          <w:sz w:val="22"/>
        </w:rPr>
        <w:t>坐落于（犹他州）盐湖城，该公司斥资采购了两条</w:t>
      </w:r>
      <w:r>
        <w:rPr>
          <w:rFonts w:ascii="Roboto" w:eastAsia="SimSun" w:hAnsi="Roboto" w:hint="eastAsia"/>
          <w:sz w:val="22"/>
        </w:rPr>
        <w:t xml:space="preserve"> </w:t>
      </w:r>
      <w:proofErr w:type="spellStart"/>
      <w:r>
        <w:rPr>
          <w:rFonts w:ascii="Roboto" w:eastAsia="SimSun" w:hAnsi="Roboto" w:hint="eastAsia"/>
          <w:sz w:val="22"/>
        </w:rPr>
        <w:t>LiSEC</w:t>
      </w:r>
      <w:proofErr w:type="spellEnd"/>
      <w:r>
        <w:rPr>
          <w:rFonts w:ascii="Roboto" w:eastAsia="SimSun" w:hAnsi="Roboto" w:hint="eastAsia"/>
          <w:sz w:val="22"/>
        </w:rPr>
        <w:t xml:space="preserve"> </w:t>
      </w:r>
      <w:r>
        <w:rPr>
          <w:rFonts w:ascii="Roboto" w:eastAsia="SimSun" w:hAnsi="Roboto" w:hint="eastAsia"/>
          <w:sz w:val="22"/>
        </w:rPr>
        <w:t>高速中空玻璃生产线。</w:t>
      </w:r>
    </w:p>
    <w:p w14:paraId="4FC308A0" w14:textId="77777777" w:rsidR="0048781D" w:rsidRPr="000B54FF" w:rsidRDefault="0048781D" w:rsidP="00B16953">
      <w:pPr>
        <w:spacing w:line="360" w:lineRule="auto"/>
        <w:rPr>
          <w:rFonts w:ascii="Roboto" w:eastAsia="SimSun" w:hAnsi="Roboto"/>
          <w:b/>
          <w:bCs/>
          <w:kern w:val="0"/>
          <w:sz w:val="22"/>
          <w:szCs w:val="22"/>
          <w14:ligatures w14:val="none"/>
        </w:rPr>
      </w:pPr>
      <w:r>
        <w:rPr>
          <w:rFonts w:ascii="Roboto" w:eastAsia="SimSun" w:hAnsi="Roboto" w:hint="eastAsia"/>
          <w:b/>
          <w:sz w:val="22"/>
        </w:rPr>
        <w:t>从家族企业发展成为领先的乙烯基窗制造商</w:t>
      </w:r>
    </w:p>
    <w:p w14:paraId="58E5D9BE" w14:textId="39EB3D55" w:rsidR="00B1174E" w:rsidRPr="00B16953" w:rsidRDefault="00D2291E" w:rsidP="00B16953">
      <w:pPr>
        <w:spacing w:line="360" w:lineRule="auto"/>
        <w:rPr>
          <w:rFonts w:ascii="Roboto" w:eastAsia="SimSun" w:hAnsi="Roboto"/>
          <w:kern w:val="0"/>
          <w:sz w:val="22"/>
          <w:szCs w:val="22"/>
          <w14:ligatures w14:val="none"/>
        </w:rPr>
      </w:pPr>
      <w:r>
        <w:rPr>
          <w:rFonts w:ascii="Roboto" w:eastAsia="SimSun" w:hAnsi="Roboto" w:hint="eastAsia"/>
          <w:sz w:val="22"/>
        </w:rPr>
        <w:t xml:space="preserve">AMSCO </w:t>
      </w:r>
      <w:r>
        <w:rPr>
          <w:rFonts w:ascii="Roboto" w:eastAsia="SimSun" w:hAnsi="Roboto" w:hint="eastAsia"/>
          <w:sz w:val="22"/>
        </w:rPr>
        <w:t>的成功发展史始于</w:t>
      </w:r>
      <w:r>
        <w:rPr>
          <w:rFonts w:ascii="Roboto" w:eastAsia="SimSun" w:hAnsi="Roboto" w:hint="eastAsia"/>
          <w:sz w:val="22"/>
        </w:rPr>
        <w:t xml:space="preserve"> 1949 </w:t>
      </w:r>
      <w:r>
        <w:rPr>
          <w:rFonts w:ascii="Roboto" w:eastAsia="SimSun" w:hAnsi="Roboto" w:hint="eastAsia"/>
          <w:sz w:val="22"/>
        </w:rPr>
        <w:t>年，</w:t>
      </w:r>
      <w:r>
        <w:rPr>
          <w:rFonts w:ascii="Roboto" w:eastAsia="SimSun" w:hAnsi="Roboto" w:hint="eastAsia"/>
          <w:sz w:val="22"/>
        </w:rPr>
        <w:t xml:space="preserve">Phil Rasmussen </w:t>
      </w:r>
      <w:r>
        <w:rPr>
          <w:rFonts w:ascii="Roboto" w:eastAsia="SimSun" w:hAnsi="Roboto" w:hint="eastAsia"/>
          <w:sz w:val="22"/>
        </w:rPr>
        <w:t>在当年创建了这家公司。成立之初，这家公司主要是为窗户解决方案提供生产服务。在之后的几十年里，这家公司一直在发展壮大，始终致力于根据市场发展情况动态调整业务布局，并保证产品质量始终如一。到了</w:t>
      </w:r>
      <w:r>
        <w:rPr>
          <w:rFonts w:ascii="Roboto" w:eastAsia="SimSun" w:hAnsi="Roboto" w:hint="eastAsia"/>
          <w:sz w:val="22"/>
        </w:rPr>
        <w:t xml:space="preserve"> 20 </w:t>
      </w:r>
      <w:r>
        <w:rPr>
          <w:rFonts w:ascii="Roboto" w:eastAsia="SimSun" w:hAnsi="Roboto" w:hint="eastAsia"/>
          <w:sz w:val="22"/>
        </w:rPr>
        <w:t>世纪</w:t>
      </w:r>
      <w:r>
        <w:rPr>
          <w:rFonts w:ascii="Roboto" w:eastAsia="SimSun" w:hAnsi="Roboto" w:hint="eastAsia"/>
          <w:sz w:val="22"/>
        </w:rPr>
        <w:t xml:space="preserve"> 80 </w:t>
      </w:r>
      <w:r>
        <w:rPr>
          <w:rFonts w:ascii="Roboto" w:eastAsia="SimSun" w:hAnsi="Roboto" w:hint="eastAsia"/>
          <w:sz w:val="22"/>
        </w:rPr>
        <w:t>年代，该公司迈出了决定性的一步，改为生产乙烯基窗：这一战略部署为公司发展指明了方向，乙烯基窗时至今日仍是这家公司的核心产品。现如今，</w:t>
      </w:r>
      <w:r>
        <w:rPr>
          <w:rFonts w:ascii="Roboto" w:eastAsia="SimSun" w:hAnsi="Roboto" w:hint="eastAsia"/>
          <w:sz w:val="22"/>
        </w:rPr>
        <w:t xml:space="preserve">AMSCO </w:t>
      </w:r>
      <w:r>
        <w:rPr>
          <w:rFonts w:ascii="Roboto" w:eastAsia="SimSun" w:hAnsi="Roboto" w:hint="eastAsia"/>
          <w:sz w:val="22"/>
        </w:rPr>
        <w:t>有近</w:t>
      </w:r>
      <w:r>
        <w:rPr>
          <w:rFonts w:ascii="Roboto" w:eastAsia="SimSun" w:hAnsi="Roboto" w:hint="eastAsia"/>
          <w:sz w:val="22"/>
        </w:rPr>
        <w:t xml:space="preserve"> 500 </w:t>
      </w:r>
      <w:r>
        <w:rPr>
          <w:rFonts w:ascii="Roboto" w:eastAsia="SimSun" w:hAnsi="Roboto" w:hint="eastAsia"/>
          <w:sz w:val="22"/>
        </w:rPr>
        <w:t>名员工，并采取的是轮班工作制，可供支配的生产面积很大，并且还在不断扩大：将会额外建造一座占地面积达</w:t>
      </w:r>
      <w:r>
        <w:rPr>
          <w:rFonts w:ascii="Roboto" w:eastAsia="SimSun" w:hAnsi="Roboto" w:hint="eastAsia"/>
          <w:sz w:val="22"/>
        </w:rPr>
        <w:t xml:space="preserve"> 9500 </w:t>
      </w:r>
      <w:r>
        <w:rPr>
          <w:rFonts w:ascii="Roboto" w:eastAsia="SimSun" w:hAnsi="Roboto" w:hint="eastAsia"/>
          <w:sz w:val="22"/>
        </w:rPr>
        <w:t>平方米的工厂，其目标就是扩大产能并开辟出新的业务。</w:t>
      </w:r>
    </w:p>
    <w:p w14:paraId="0E203429" w14:textId="1F2789D7" w:rsidR="0048781D" w:rsidRPr="000B54FF" w:rsidRDefault="0048781D" w:rsidP="00B16953">
      <w:pPr>
        <w:spacing w:line="360" w:lineRule="auto"/>
        <w:rPr>
          <w:rFonts w:ascii="Roboto" w:eastAsia="SimSun" w:hAnsi="Roboto"/>
          <w:b/>
          <w:bCs/>
          <w:kern w:val="0"/>
          <w:sz w:val="22"/>
          <w:szCs w:val="22"/>
          <w14:ligatures w14:val="none"/>
        </w:rPr>
      </w:pPr>
      <w:r>
        <w:rPr>
          <w:rFonts w:ascii="Roboto" w:eastAsia="SimSun" w:hAnsi="Roboto" w:hint="eastAsia"/>
          <w:b/>
          <w:sz w:val="22"/>
        </w:rPr>
        <w:t>将注重细节作为经营原则</w:t>
      </w:r>
    </w:p>
    <w:p w14:paraId="10158014" w14:textId="683D29F8" w:rsidR="00DC1B02" w:rsidRPr="00B16953" w:rsidRDefault="00DC1B02" w:rsidP="00B16953">
      <w:pPr>
        <w:spacing w:line="360" w:lineRule="auto"/>
        <w:rPr>
          <w:rFonts w:ascii="Roboto" w:eastAsia="SimSun" w:hAnsi="Roboto"/>
          <w:kern w:val="0"/>
          <w:sz w:val="22"/>
          <w:szCs w:val="22"/>
          <w14:ligatures w14:val="none"/>
        </w:rPr>
      </w:pPr>
      <w:r>
        <w:rPr>
          <w:rFonts w:ascii="Roboto" w:eastAsia="SimSun" w:hAnsi="Roboto" w:hint="eastAsia"/>
          <w:sz w:val="22"/>
        </w:rPr>
        <w:t xml:space="preserve">AMSCO </w:t>
      </w:r>
      <w:r>
        <w:rPr>
          <w:rFonts w:ascii="Roboto" w:eastAsia="SimSun" w:hAnsi="Roboto" w:hint="eastAsia"/>
          <w:sz w:val="22"/>
        </w:rPr>
        <w:t>对于细节的把控体现在日常工作中，正是这种严谨的态度，令这家公司脱颖而出。不论是产品质量，还是工艺清洁度，亦或是畅通无阻的搬运系统——</w:t>
      </w:r>
      <w:r>
        <w:rPr>
          <w:rFonts w:ascii="Roboto" w:eastAsia="SimSun" w:hAnsi="Roboto" w:hint="eastAsia"/>
          <w:sz w:val="22"/>
        </w:rPr>
        <w:t xml:space="preserve">AMSCO </w:t>
      </w:r>
      <w:r>
        <w:rPr>
          <w:rFonts w:ascii="Roboto" w:eastAsia="SimSun" w:hAnsi="Roboto" w:hint="eastAsia"/>
          <w:sz w:val="22"/>
        </w:rPr>
        <w:t>都不想只是做到“马马虎虎”，而是力求达到可重复实现的精确度。而以注重细节为导向也是</w:t>
      </w:r>
      <w:r>
        <w:rPr>
          <w:rFonts w:ascii="Roboto" w:eastAsia="SimSun" w:hAnsi="Roboto" w:hint="eastAsia"/>
          <w:sz w:val="22"/>
        </w:rPr>
        <w:t xml:space="preserve"> </w:t>
      </w:r>
      <w:proofErr w:type="spellStart"/>
      <w:r>
        <w:rPr>
          <w:rFonts w:ascii="Roboto" w:eastAsia="SimSun" w:hAnsi="Roboto" w:hint="eastAsia"/>
          <w:sz w:val="22"/>
        </w:rPr>
        <w:t>LiSEC</w:t>
      </w:r>
      <w:proofErr w:type="spellEnd"/>
      <w:r>
        <w:rPr>
          <w:rFonts w:ascii="Roboto" w:eastAsia="SimSun" w:hAnsi="Roboto" w:hint="eastAsia"/>
          <w:sz w:val="22"/>
        </w:rPr>
        <w:t xml:space="preserve"> </w:t>
      </w:r>
      <w:r>
        <w:rPr>
          <w:rFonts w:ascii="Roboto" w:eastAsia="SimSun" w:hAnsi="Roboto" w:hint="eastAsia"/>
          <w:sz w:val="22"/>
        </w:rPr>
        <w:t>一贯秉持的价值观：在</w:t>
      </w:r>
      <w:r>
        <w:rPr>
          <w:rFonts w:ascii="Roboto" w:eastAsia="SimSun" w:hAnsi="Roboto" w:hint="eastAsia"/>
          <w:sz w:val="22"/>
        </w:rPr>
        <w:t xml:space="preserve"> </w:t>
      </w:r>
      <w:proofErr w:type="spellStart"/>
      <w:r>
        <w:rPr>
          <w:rFonts w:ascii="Roboto" w:eastAsia="SimSun" w:hAnsi="Roboto" w:hint="eastAsia"/>
          <w:sz w:val="22"/>
        </w:rPr>
        <w:t>LiSEC</w:t>
      </w:r>
      <w:proofErr w:type="spellEnd"/>
      <w:r>
        <w:rPr>
          <w:rFonts w:ascii="Roboto" w:eastAsia="SimSun" w:hAnsi="Roboto" w:hint="eastAsia"/>
          <w:sz w:val="22"/>
        </w:rPr>
        <w:t xml:space="preserve"> </w:t>
      </w:r>
      <w:r>
        <w:rPr>
          <w:rFonts w:ascii="Roboto" w:eastAsia="SimSun" w:hAnsi="Roboto" w:hint="eastAsia"/>
          <w:sz w:val="22"/>
        </w:rPr>
        <w:t>看来，决定成功的并不是某项功能，而是大量经过深思熟虑的细节，它们相互协作，才能保证设备日常稳定地投入使用。</w:t>
      </w:r>
    </w:p>
    <w:p w14:paraId="55CEF13D" w14:textId="08576F13" w:rsidR="0048781D" w:rsidRPr="000B54FF" w:rsidRDefault="0048781D" w:rsidP="005A52D1">
      <w:pPr>
        <w:spacing w:line="360" w:lineRule="auto"/>
        <w:rPr>
          <w:rFonts w:ascii="Roboto" w:eastAsia="SimSun" w:hAnsi="Roboto"/>
          <w:b/>
          <w:bCs/>
          <w:kern w:val="0"/>
          <w:sz w:val="22"/>
          <w:szCs w:val="22"/>
          <w14:ligatures w14:val="none"/>
        </w:rPr>
      </w:pPr>
      <w:r>
        <w:rPr>
          <w:rFonts w:ascii="Roboto" w:eastAsia="SimSun" w:hAnsi="Roboto" w:hint="eastAsia"/>
          <w:b/>
          <w:sz w:val="22"/>
        </w:rPr>
        <w:t>与</w:t>
      </w:r>
      <w:r>
        <w:rPr>
          <w:rFonts w:ascii="Roboto" w:eastAsia="SimSun" w:hAnsi="Roboto" w:hint="eastAsia"/>
          <w:b/>
          <w:sz w:val="22"/>
        </w:rPr>
        <w:t xml:space="preserve"> </w:t>
      </w:r>
      <w:proofErr w:type="spellStart"/>
      <w:r>
        <w:rPr>
          <w:rFonts w:ascii="Roboto" w:eastAsia="SimSun" w:hAnsi="Roboto" w:hint="eastAsia"/>
          <w:b/>
          <w:sz w:val="22"/>
        </w:rPr>
        <w:t>LiSEC</w:t>
      </w:r>
      <w:proofErr w:type="spellEnd"/>
      <w:r>
        <w:rPr>
          <w:rFonts w:ascii="Roboto" w:eastAsia="SimSun" w:hAnsi="Roboto" w:hint="eastAsia"/>
          <w:b/>
          <w:sz w:val="22"/>
        </w:rPr>
        <w:t xml:space="preserve"> </w:t>
      </w:r>
      <w:r>
        <w:rPr>
          <w:rFonts w:ascii="Roboto" w:eastAsia="SimSun" w:hAnsi="Roboto" w:hint="eastAsia"/>
          <w:b/>
          <w:sz w:val="22"/>
        </w:rPr>
        <w:t>合作：品质、高效实施、专业知识共享成为互作互赢的基石</w:t>
      </w:r>
    </w:p>
    <w:p w14:paraId="23DF47E0" w14:textId="3252963C" w:rsidR="00DC1B02" w:rsidRPr="00B16953" w:rsidRDefault="00F460BC" w:rsidP="00F460BC">
      <w:pPr>
        <w:spacing w:line="360" w:lineRule="auto"/>
        <w:rPr>
          <w:rFonts w:ascii="Roboto" w:eastAsia="SimSun" w:hAnsi="Roboto"/>
          <w:kern w:val="0"/>
          <w:sz w:val="22"/>
          <w:szCs w:val="22"/>
          <w14:ligatures w14:val="none"/>
        </w:rPr>
      </w:pPr>
      <w:r>
        <w:rPr>
          <w:rFonts w:ascii="Roboto" w:eastAsia="SimSun" w:hAnsi="Roboto" w:hint="eastAsia"/>
          <w:sz w:val="22"/>
        </w:rPr>
        <w:t>双方合作始于拉斯维加斯的一次展览会。在那次展览会上，</w:t>
      </w:r>
      <w:r>
        <w:rPr>
          <w:rFonts w:ascii="Roboto" w:eastAsia="SimSun" w:hAnsi="Roboto" w:hint="eastAsia"/>
          <w:sz w:val="22"/>
        </w:rPr>
        <w:t xml:space="preserve">AMSCO </w:t>
      </w:r>
      <w:r>
        <w:rPr>
          <w:rFonts w:ascii="Roboto" w:eastAsia="SimSun" w:hAnsi="Roboto" w:hint="eastAsia"/>
          <w:sz w:val="22"/>
        </w:rPr>
        <w:t>第一次接触到</w:t>
      </w:r>
      <w:r>
        <w:rPr>
          <w:rFonts w:ascii="Roboto" w:eastAsia="SimSun" w:hAnsi="Roboto" w:hint="eastAsia"/>
          <w:sz w:val="22"/>
        </w:rPr>
        <w:t xml:space="preserve"> </w:t>
      </w:r>
      <w:proofErr w:type="spellStart"/>
      <w:r>
        <w:rPr>
          <w:rFonts w:ascii="Roboto" w:eastAsia="SimSun" w:hAnsi="Roboto" w:hint="eastAsia"/>
          <w:sz w:val="22"/>
        </w:rPr>
        <w:t>LiSEC</w:t>
      </w:r>
      <w:proofErr w:type="spellEnd"/>
      <w:r>
        <w:rPr>
          <w:rFonts w:ascii="Roboto" w:eastAsia="SimSun" w:hAnsi="Roboto" w:hint="eastAsia"/>
          <w:sz w:val="22"/>
        </w:rPr>
        <w:t xml:space="preserve"> </w:t>
      </w:r>
      <w:r>
        <w:rPr>
          <w:rFonts w:ascii="Roboto" w:eastAsia="SimSun" w:hAnsi="Roboto" w:hint="eastAsia"/>
          <w:sz w:val="22"/>
        </w:rPr>
        <w:t>机器和软件解决方案——在这之后，这家公司就决定投资两条高速生产线。这种用于加工超级间隔条和固定间隔条的高速中空玻璃生产线凭借自身全面广泛的用途而令人信服：既能制造复杂形状的玻璃，也能生产三层中空玻璃元件，为玻璃制造厂商开拓出了新的视野。除此之外，机器的运行速度以及采用现代化配注系统的超先进封胶技术还能保证最佳品质和最佳性能。还需要特别予以赞扬的便是边角成型系统，它能在边角区域将热熔封胶材料进行压制，美观又精致。</w:t>
      </w:r>
    </w:p>
    <w:p w14:paraId="47D5103A" w14:textId="09985874" w:rsidR="00DC1B02" w:rsidRPr="00B16953" w:rsidRDefault="00DC1B02" w:rsidP="00E07A22">
      <w:pPr>
        <w:spacing w:line="360" w:lineRule="auto"/>
        <w:rPr>
          <w:rFonts w:ascii="Roboto" w:eastAsia="SimSun" w:hAnsi="Roboto"/>
          <w:kern w:val="0"/>
          <w:sz w:val="22"/>
          <w:szCs w:val="22"/>
          <w14:ligatures w14:val="none"/>
        </w:rPr>
      </w:pPr>
      <w:r>
        <w:rPr>
          <w:rFonts w:ascii="Roboto" w:eastAsia="SimSun" w:hAnsi="Roboto" w:hint="eastAsia"/>
          <w:sz w:val="22"/>
        </w:rPr>
        <w:lastRenderedPageBreak/>
        <w:t>随着</w:t>
      </w:r>
      <w:r>
        <w:rPr>
          <w:rFonts w:ascii="Roboto" w:eastAsia="SimSun" w:hAnsi="Roboto" w:hint="eastAsia"/>
          <w:sz w:val="22"/>
        </w:rPr>
        <w:t xml:space="preserve"> </w:t>
      </w:r>
      <w:proofErr w:type="spellStart"/>
      <w:r>
        <w:rPr>
          <w:rFonts w:ascii="Roboto" w:eastAsia="SimSun" w:hAnsi="Roboto" w:hint="eastAsia"/>
          <w:sz w:val="22"/>
        </w:rPr>
        <w:t>LiSEC</w:t>
      </w:r>
      <w:proofErr w:type="spellEnd"/>
      <w:r>
        <w:rPr>
          <w:rFonts w:ascii="Roboto" w:eastAsia="SimSun" w:hAnsi="Roboto" w:hint="eastAsia"/>
          <w:sz w:val="22"/>
        </w:rPr>
        <w:t xml:space="preserve"> </w:t>
      </w:r>
      <w:r>
        <w:rPr>
          <w:rFonts w:ascii="Roboto" w:eastAsia="SimSun" w:hAnsi="Roboto" w:hint="eastAsia"/>
          <w:sz w:val="22"/>
        </w:rPr>
        <w:t>解决方案的贯彻实施，</w:t>
      </w:r>
      <w:r>
        <w:rPr>
          <w:rFonts w:ascii="Roboto" w:eastAsia="SimSun" w:hAnsi="Roboto" w:hint="eastAsia"/>
          <w:sz w:val="22"/>
        </w:rPr>
        <w:t xml:space="preserve">AMSCO </w:t>
      </w:r>
      <w:r>
        <w:rPr>
          <w:rFonts w:ascii="Roboto" w:eastAsia="SimSun" w:hAnsi="Roboto" w:hint="eastAsia"/>
          <w:sz w:val="22"/>
        </w:rPr>
        <w:t>不仅希望产能增加，还想要生产变得更好、更稳定且更有计划性，同时保证品质不会随着件数增多而有差异。经过短暂的适应调整阶段，这条生产线就完全满足了这些预期。</w:t>
      </w:r>
      <w:r>
        <w:rPr>
          <w:rFonts w:ascii="Roboto" w:eastAsia="SimSun" w:hAnsi="Roboto" w:hint="eastAsia"/>
          <w:sz w:val="22"/>
        </w:rPr>
        <w:t xml:space="preserve">AMSCO </w:t>
      </w:r>
      <w:r>
        <w:rPr>
          <w:rFonts w:ascii="Roboto" w:eastAsia="SimSun" w:hAnsi="Roboto" w:hint="eastAsia"/>
          <w:sz w:val="22"/>
        </w:rPr>
        <w:t>公司的负责团队很快学会如何设置机器以及优化生产——产能也随之提升。</w:t>
      </w:r>
      <w:r>
        <w:rPr>
          <w:rFonts w:ascii="Roboto" w:eastAsia="SimSun" w:hAnsi="Roboto" w:hint="eastAsia"/>
          <w:sz w:val="22"/>
        </w:rPr>
        <w:t xml:space="preserve"> </w:t>
      </w:r>
    </w:p>
    <w:p w14:paraId="45D8027E" w14:textId="0EC61E17" w:rsidR="00DC1B02" w:rsidRPr="00B16953" w:rsidRDefault="00DC1B02" w:rsidP="00BD4B7C">
      <w:pPr>
        <w:spacing w:line="360" w:lineRule="auto"/>
        <w:rPr>
          <w:rFonts w:ascii="Roboto" w:eastAsia="SimSun" w:hAnsi="Roboto"/>
          <w:kern w:val="0"/>
          <w:sz w:val="22"/>
          <w:szCs w:val="22"/>
          <w14:ligatures w14:val="none"/>
        </w:rPr>
      </w:pPr>
      <w:r>
        <w:rPr>
          <w:rFonts w:ascii="Roboto" w:eastAsia="SimSun" w:hAnsi="Roboto" w:hint="eastAsia"/>
          <w:sz w:val="22"/>
        </w:rPr>
        <w:t>此次成功合作主要源于对细节的把握：</w:t>
      </w:r>
      <w:r>
        <w:rPr>
          <w:rFonts w:ascii="Roboto" w:eastAsia="SimSun" w:hAnsi="Roboto" w:hint="eastAsia"/>
          <w:sz w:val="22"/>
        </w:rPr>
        <w:t xml:space="preserve">AMSCO </w:t>
      </w:r>
      <w:r>
        <w:rPr>
          <w:rFonts w:ascii="Roboto" w:eastAsia="SimSun" w:hAnsi="Roboto" w:hint="eastAsia"/>
          <w:sz w:val="22"/>
        </w:rPr>
        <w:t>和</w:t>
      </w:r>
      <w:r>
        <w:rPr>
          <w:rFonts w:ascii="Roboto" w:eastAsia="SimSun" w:hAnsi="Roboto" w:hint="eastAsia"/>
          <w:sz w:val="22"/>
        </w:rPr>
        <w:t xml:space="preserve"> </w:t>
      </w:r>
      <w:proofErr w:type="spellStart"/>
      <w:r>
        <w:rPr>
          <w:rFonts w:ascii="Roboto" w:eastAsia="SimSun" w:hAnsi="Roboto" w:hint="eastAsia"/>
          <w:sz w:val="22"/>
        </w:rPr>
        <w:t>LiSEC</w:t>
      </w:r>
      <w:proofErr w:type="spellEnd"/>
      <w:r>
        <w:rPr>
          <w:rFonts w:ascii="Roboto" w:eastAsia="SimSun" w:hAnsi="Roboto" w:hint="eastAsia"/>
          <w:sz w:val="22"/>
        </w:rPr>
        <w:t xml:space="preserve"> </w:t>
      </w:r>
      <w:r>
        <w:rPr>
          <w:rFonts w:ascii="Roboto" w:eastAsia="SimSun" w:hAnsi="Roboto" w:hint="eastAsia"/>
          <w:sz w:val="22"/>
        </w:rPr>
        <w:t>技术人员秉承开放的且以解决方案为导向的沟通方式，双方友好合作，高效完成安装和培训工作。不论遇到多小的问题，都能快速解释清楚。</w:t>
      </w:r>
      <w:proofErr w:type="spellStart"/>
      <w:r>
        <w:rPr>
          <w:rFonts w:ascii="Roboto" w:eastAsia="SimSun" w:hAnsi="Roboto" w:hint="eastAsia"/>
          <w:sz w:val="22"/>
        </w:rPr>
        <w:t>Amsco</w:t>
      </w:r>
      <w:proofErr w:type="spellEnd"/>
      <w:r>
        <w:rPr>
          <w:rFonts w:ascii="Roboto" w:eastAsia="SimSun" w:hAnsi="Roboto" w:hint="eastAsia"/>
          <w:sz w:val="22"/>
        </w:rPr>
        <w:t xml:space="preserve"> </w:t>
      </w:r>
      <w:r>
        <w:rPr>
          <w:rFonts w:ascii="Roboto" w:eastAsia="SimSun" w:hAnsi="Roboto" w:hint="eastAsia"/>
          <w:sz w:val="22"/>
        </w:rPr>
        <w:t>的设备专家</w:t>
      </w:r>
      <w:r>
        <w:rPr>
          <w:rFonts w:ascii="Roboto" w:eastAsia="SimSun" w:hAnsi="Roboto" w:hint="eastAsia"/>
          <w:sz w:val="22"/>
        </w:rPr>
        <w:t xml:space="preserve"> Chris Jonely </w:t>
      </w:r>
      <w:r>
        <w:rPr>
          <w:rFonts w:ascii="Roboto" w:eastAsia="SimSun" w:hAnsi="Roboto" w:hint="eastAsia"/>
          <w:sz w:val="22"/>
        </w:rPr>
        <w:t>对技术文档、机器的可视化系统以及手册的质量赞不绝口，称它们大大简化了内部的机器适应调整工作。遇到需要深入探讨的问题时，与奥地利总部的团队协商沟通就成为快速且高效制定出解决方案的关键所在。奥地利总部安排的培训课程有助于将员工的操作能力以及对工艺的理解程度快速提升到一个安全的水准。</w:t>
      </w:r>
    </w:p>
    <w:p w14:paraId="0AE46BE0" w14:textId="188BB5E7" w:rsidR="00DC1B02" w:rsidRPr="00B16953" w:rsidRDefault="00DC1B02" w:rsidP="00B16953">
      <w:pPr>
        <w:spacing w:line="360" w:lineRule="auto"/>
        <w:rPr>
          <w:rFonts w:ascii="Roboto" w:eastAsia="SimSun" w:hAnsi="Roboto"/>
          <w:kern w:val="0"/>
          <w:sz w:val="22"/>
          <w:szCs w:val="22"/>
          <w14:ligatures w14:val="none"/>
        </w:rPr>
      </w:pPr>
      <w:r>
        <w:rPr>
          <w:rFonts w:ascii="Roboto" w:eastAsia="SimSun" w:hAnsi="Roboto" w:hint="eastAsia"/>
          <w:sz w:val="22"/>
        </w:rPr>
        <w:t>这不仅能保证机器的日常运行，还能保障企业的未来发展：</w:t>
      </w:r>
      <w:r>
        <w:rPr>
          <w:rFonts w:ascii="Roboto" w:eastAsia="SimSun" w:hAnsi="Roboto" w:hint="eastAsia"/>
          <w:sz w:val="22"/>
        </w:rPr>
        <w:t xml:space="preserve">AMSCO </w:t>
      </w:r>
      <w:r>
        <w:rPr>
          <w:rFonts w:ascii="Roboto" w:eastAsia="SimSun" w:hAnsi="Roboto" w:hint="eastAsia"/>
          <w:sz w:val="22"/>
        </w:rPr>
        <w:t>能灵活应对诸如三层玻璃制造之类的市场需求，未来还有很大的发展空间。</w:t>
      </w:r>
      <w:r>
        <w:rPr>
          <w:rFonts w:ascii="Roboto" w:eastAsia="SimSun" w:hAnsi="Roboto" w:hint="eastAsia"/>
          <w:sz w:val="22"/>
        </w:rPr>
        <w:t xml:space="preserve"> </w:t>
      </w:r>
    </w:p>
    <w:p w14:paraId="69537FDF" w14:textId="345A7ECE" w:rsidR="0048781D" w:rsidRPr="000B54FF" w:rsidRDefault="0048781D" w:rsidP="00B16953">
      <w:pPr>
        <w:spacing w:line="360" w:lineRule="auto"/>
        <w:rPr>
          <w:rFonts w:ascii="Roboto" w:eastAsia="SimSun" w:hAnsi="Roboto"/>
          <w:b/>
          <w:bCs/>
          <w:kern w:val="0"/>
          <w:sz w:val="22"/>
          <w:szCs w:val="22"/>
          <w14:ligatures w14:val="none"/>
        </w:rPr>
      </w:pPr>
      <w:r>
        <w:rPr>
          <w:rFonts w:ascii="Roboto" w:eastAsia="SimSun" w:hAnsi="Roboto" w:hint="eastAsia"/>
          <w:b/>
          <w:sz w:val="22"/>
        </w:rPr>
        <w:t>双方按照相同质量标准谋求战略上的长足发展</w:t>
      </w:r>
    </w:p>
    <w:p w14:paraId="5F6B085B" w14:textId="415D67A5" w:rsidR="00DC1B02" w:rsidRPr="00B16953" w:rsidRDefault="00DC1B02" w:rsidP="00B16953">
      <w:pPr>
        <w:spacing w:line="360" w:lineRule="auto"/>
        <w:rPr>
          <w:rFonts w:ascii="Roboto" w:eastAsia="SimSun" w:hAnsi="Roboto"/>
          <w:kern w:val="0"/>
          <w:sz w:val="22"/>
          <w:szCs w:val="22"/>
          <w14:ligatures w14:val="none"/>
        </w:rPr>
      </w:pPr>
      <w:r>
        <w:rPr>
          <w:rFonts w:ascii="Roboto" w:eastAsia="SimSun" w:hAnsi="Roboto" w:hint="eastAsia"/>
          <w:sz w:val="22"/>
        </w:rPr>
        <w:t xml:space="preserve">AMSCO </w:t>
      </w:r>
      <w:r>
        <w:rPr>
          <w:rFonts w:ascii="Roboto" w:eastAsia="SimSun" w:hAnsi="Roboto" w:hint="eastAsia"/>
          <w:sz w:val="22"/>
        </w:rPr>
        <w:t>将继续侧重服务于美国西部市场，战略发展方向依旧清晰明了：乙烯基仍然是核心业务，但随着新厂房的落成，公司有更多空间可供支配，因此能重新更深入地进军铝材领域——例如通过创新的滑动门方案，即利用大型互相滑动的面板，开辟出新的建筑行业业务。</w:t>
      </w:r>
      <w:r>
        <w:rPr>
          <w:rFonts w:ascii="Roboto" w:eastAsia="SimSun" w:hAnsi="Roboto" w:hint="eastAsia"/>
          <w:sz w:val="22"/>
        </w:rPr>
        <w:t xml:space="preserve"> </w:t>
      </w:r>
    </w:p>
    <w:p w14:paraId="4CA000C6" w14:textId="375E07D9" w:rsidR="00DC1B02" w:rsidRDefault="00DC1B02" w:rsidP="00B16953">
      <w:pPr>
        <w:spacing w:line="360" w:lineRule="auto"/>
        <w:rPr>
          <w:rFonts w:ascii="Roboto" w:eastAsia="SimSun" w:hAnsi="Roboto"/>
          <w:kern w:val="0"/>
          <w:sz w:val="22"/>
          <w:szCs w:val="22"/>
          <w14:ligatures w14:val="none"/>
        </w:rPr>
      </w:pPr>
      <w:r>
        <w:rPr>
          <w:rFonts w:ascii="Roboto" w:eastAsia="SimSun" w:hAnsi="Roboto" w:hint="eastAsia"/>
          <w:sz w:val="22"/>
        </w:rPr>
        <w:t>可以这么说，双方的成功合作佳话归功于一个共同的理念：两家公司都没有将细节视作是次要事务，而是将其看作是打磨质量的基石，唯有如此，技术才有竞争优势，产能才能得到保障。</w:t>
      </w:r>
      <w:r>
        <w:rPr>
          <w:rFonts w:ascii="Roboto" w:eastAsia="SimSun" w:hAnsi="Roboto" w:hint="eastAsia"/>
          <w:sz w:val="22"/>
        </w:rPr>
        <w:t xml:space="preserve"> </w:t>
      </w:r>
    </w:p>
    <w:p w14:paraId="45F314DA" w14:textId="77777777" w:rsidR="00BD4B7C" w:rsidRPr="00B16953" w:rsidRDefault="00BD4B7C" w:rsidP="00B16953">
      <w:pPr>
        <w:spacing w:line="360" w:lineRule="auto"/>
        <w:rPr>
          <w:rFonts w:ascii="Roboto" w:hAnsi="Roboto"/>
          <w:kern w:val="0"/>
          <w:sz w:val="22"/>
          <w:szCs w:val="22"/>
          <w:lang w:val="de-DE"/>
          <w14:ligatures w14:val="none"/>
        </w:rPr>
      </w:pPr>
    </w:p>
    <w:p w14:paraId="52FB9D67" w14:textId="77777777" w:rsidR="00B16953" w:rsidRPr="00B16953" w:rsidRDefault="00B16953" w:rsidP="00B16953">
      <w:pPr>
        <w:spacing w:line="360" w:lineRule="auto"/>
        <w:rPr>
          <w:rFonts w:ascii="Roboto" w:eastAsia="SimSun" w:hAnsi="Roboto"/>
        </w:rPr>
      </w:pPr>
      <w:r>
        <w:rPr>
          <w:rFonts w:ascii="Roboto" w:eastAsia="SimSun" w:hAnsi="Roboto" w:hint="eastAsia"/>
          <w:b/>
        </w:rPr>
        <w:t>图片资料</w:t>
      </w:r>
      <w:r>
        <w:rPr>
          <w:rFonts w:ascii="Roboto" w:eastAsia="SimSun" w:hAnsi="Roboto" w:hint="eastAsia"/>
          <w:b/>
        </w:rPr>
        <w:t xml:space="preserve"> </w:t>
      </w:r>
      <w:r>
        <w:rPr>
          <w:rFonts w:ascii="Roboto" w:eastAsia="SimSun" w:hAnsi="Roboto" w:hint="eastAsia"/>
        </w:rPr>
        <w:t xml:space="preserve">© </w:t>
      </w:r>
      <w:proofErr w:type="spellStart"/>
      <w:r>
        <w:rPr>
          <w:rFonts w:ascii="Roboto" w:eastAsia="SimSun" w:hAnsi="Roboto" w:hint="eastAsia"/>
        </w:rPr>
        <w:t>LiSEC</w:t>
      </w:r>
      <w:proofErr w:type="spellEnd"/>
    </w:p>
    <w:p w14:paraId="1C68E327" w14:textId="77777777" w:rsidR="000B54FF" w:rsidRDefault="00D076E1">
      <w:r>
        <w:rPr>
          <w:rFonts w:hint="eastAsia"/>
          <w:noProof/>
        </w:rPr>
        <w:lastRenderedPageBreak/>
        <w:drawing>
          <wp:inline distT="0" distB="0" distL="0" distR="0" wp14:anchorId="09C3B3B3" wp14:editId="45A9397E">
            <wp:extent cx="3960000" cy="2642185"/>
            <wp:effectExtent l="0" t="0" r="2540" b="6350"/>
            <wp:docPr id="19248797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1C56B145" w14:textId="3A6BCF62" w:rsidR="0011367D" w:rsidRDefault="00DD5B94">
      <w:r>
        <w:rPr>
          <w:rFonts w:ascii="Roboto" w:eastAsia="SimSun" w:hAnsi="Roboto" w:hint="eastAsia"/>
        </w:rPr>
        <w:t xml:space="preserve">© </w:t>
      </w:r>
      <w:proofErr w:type="spellStart"/>
      <w:r>
        <w:rPr>
          <w:rFonts w:ascii="Roboto" w:eastAsia="SimSun" w:hAnsi="Roboto" w:hint="eastAsia"/>
        </w:rPr>
        <w:t>LiSEC</w:t>
      </w:r>
      <w:proofErr w:type="spellEnd"/>
      <w:r>
        <w:t xml:space="preserve">; </w:t>
      </w:r>
      <w:r w:rsidR="0011367D">
        <w:rPr>
          <w:rFonts w:hint="eastAsia"/>
        </w:rPr>
        <w:t xml:space="preserve">AMSCO </w:t>
      </w:r>
      <w:r w:rsidR="0011367D">
        <w:rPr>
          <w:rFonts w:hint="eastAsia"/>
        </w:rPr>
        <w:t>的乙烯基生产线正在运行中</w:t>
      </w:r>
    </w:p>
    <w:p w14:paraId="0158E6C4" w14:textId="77777777" w:rsidR="000B54FF" w:rsidRDefault="00D076E1">
      <w:r>
        <w:rPr>
          <w:rFonts w:hint="eastAsia"/>
          <w:noProof/>
        </w:rPr>
        <w:drawing>
          <wp:inline distT="0" distB="0" distL="0" distR="0" wp14:anchorId="331358A4" wp14:editId="719D96A5">
            <wp:extent cx="3960000" cy="2642185"/>
            <wp:effectExtent l="0" t="0" r="2540" b="6350"/>
            <wp:docPr id="109055090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30D95FB7" w14:textId="25BD5449" w:rsidR="000B54FF" w:rsidRDefault="00DD5B94">
      <w:r>
        <w:rPr>
          <w:rFonts w:ascii="Roboto" w:eastAsia="SimSun" w:hAnsi="Roboto" w:hint="eastAsia"/>
        </w:rPr>
        <w:t xml:space="preserve">© </w:t>
      </w:r>
      <w:proofErr w:type="spellStart"/>
      <w:r>
        <w:rPr>
          <w:rFonts w:ascii="Roboto" w:eastAsia="SimSun" w:hAnsi="Roboto" w:hint="eastAsia"/>
        </w:rPr>
        <w:t>LiSEC</w:t>
      </w:r>
      <w:proofErr w:type="spellEnd"/>
      <w:r>
        <w:rPr>
          <w:rFonts w:ascii="Roboto" w:eastAsia="SimSun" w:hAnsi="Roboto"/>
        </w:rPr>
        <w:t>;</w:t>
      </w:r>
      <w:r>
        <w:rPr>
          <w:rFonts w:hint="eastAsia"/>
        </w:rPr>
        <w:t xml:space="preserve"> </w:t>
      </w:r>
      <w:r w:rsidR="000B54FF">
        <w:rPr>
          <w:rFonts w:hint="eastAsia"/>
        </w:rPr>
        <w:t xml:space="preserve">VSA </w:t>
      </w:r>
      <w:r w:rsidR="000B54FF">
        <w:rPr>
          <w:rFonts w:hint="eastAsia"/>
        </w:rPr>
        <w:t>–</w:t>
      </w:r>
      <w:r w:rsidR="000B54FF">
        <w:rPr>
          <w:rFonts w:hint="eastAsia"/>
        </w:rPr>
        <w:t xml:space="preserve"> </w:t>
      </w:r>
      <w:r w:rsidR="000B54FF">
        <w:rPr>
          <w:rFonts w:hint="eastAsia"/>
        </w:rPr>
        <w:t>乙烯基生产线的关键机器</w:t>
      </w:r>
    </w:p>
    <w:p w14:paraId="4C93D657" w14:textId="77777777" w:rsidR="000B54FF" w:rsidRDefault="000B54FF"/>
    <w:p w14:paraId="56D7301C" w14:textId="77777777" w:rsidR="000B54FF" w:rsidRDefault="00D076E1">
      <w:r>
        <w:rPr>
          <w:rFonts w:hint="eastAsia"/>
          <w:noProof/>
        </w:rPr>
        <w:lastRenderedPageBreak/>
        <w:drawing>
          <wp:inline distT="0" distB="0" distL="0" distR="0" wp14:anchorId="478B42E6" wp14:editId="4C40EBA9">
            <wp:extent cx="3960000" cy="2642185"/>
            <wp:effectExtent l="0" t="0" r="2540" b="6350"/>
            <wp:docPr id="2106710994"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032C2BD1" w14:textId="1CA35619" w:rsidR="000B54FF" w:rsidRDefault="00DD5B94">
      <w:r>
        <w:rPr>
          <w:rFonts w:ascii="Roboto" w:eastAsia="SimSun" w:hAnsi="Roboto" w:hint="eastAsia"/>
        </w:rPr>
        <w:t xml:space="preserve">© </w:t>
      </w:r>
      <w:proofErr w:type="spellStart"/>
      <w:r>
        <w:rPr>
          <w:rFonts w:ascii="Roboto" w:eastAsia="SimSun" w:hAnsi="Roboto" w:hint="eastAsia"/>
        </w:rPr>
        <w:t>LiSEC</w:t>
      </w:r>
      <w:proofErr w:type="spellEnd"/>
      <w:r>
        <w:t xml:space="preserve">; </w:t>
      </w:r>
      <w:r w:rsidR="000B54FF">
        <w:rPr>
          <w:rFonts w:hint="eastAsia"/>
        </w:rPr>
        <w:t>Chris Jonely</w:t>
      </w:r>
      <w:r w:rsidR="000B54FF">
        <w:rPr>
          <w:rFonts w:hint="eastAsia"/>
        </w:rPr>
        <w:t>（</w:t>
      </w:r>
      <w:r w:rsidR="000B54FF">
        <w:rPr>
          <w:rFonts w:hint="eastAsia"/>
        </w:rPr>
        <w:t xml:space="preserve">AMSCO </w:t>
      </w:r>
      <w:r w:rsidR="000B54FF">
        <w:rPr>
          <w:rFonts w:hint="eastAsia"/>
        </w:rPr>
        <w:t>设备专家，左边）与</w:t>
      </w:r>
      <w:r w:rsidR="000B54FF">
        <w:rPr>
          <w:rFonts w:hint="eastAsia"/>
        </w:rPr>
        <w:t xml:space="preserve"> Curtis Liposcak</w:t>
      </w:r>
      <w:r w:rsidR="000B54FF">
        <w:rPr>
          <w:rFonts w:hint="eastAsia"/>
        </w:rPr>
        <w:t>（</w:t>
      </w:r>
      <w:proofErr w:type="spellStart"/>
      <w:r w:rsidR="000B54FF">
        <w:rPr>
          <w:rFonts w:hint="eastAsia"/>
        </w:rPr>
        <w:t>LiSEC</w:t>
      </w:r>
      <w:proofErr w:type="spellEnd"/>
      <w:r w:rsidR="000B54FF">
        <w:rPr>
          <w:rFonts w:hint="eastAsia"/>
        </w:rPr>
        <w:t xml:space="preserve"> </w:t>
      </w:r>
      <w:r w:rsidR="000B54FF">
        <w:rPr>
          <w:rFonts w:hint="eastAsia"/>
        </w:rPr>
        <w:t>销售部员工，右边）站在乙烯基生产线的</w:t>
      </w:r>
      <w:r w:rsidR="000B54FF">
        <w:rPr>
          <w:rFonts w:hint="eastAsia"/>
        </w:rPr>
        <w:t xml:space="preserve"> VSA </w:t>
      </w:r>
      <w:r w:rsidR="000B54FF">
        <w:rPr>
          <w:rFonts w:hint="eastAsia"/>
        </w:rPr>
        <w:t>机器前面</w:t>
      </w:r>
    </w:p>
    <w:p w14:paraId="5248C18D" w14:textId="6694002A" w:rsidR="000B54FF" w:rsidRDefault="00D076E1">
      <w:r>
        <w:rPr>
          <w:rFonts w:hint="eastAsia"/>
          <w:noProof/>
        </w:rPr>
        <w:drawing>
          <wp:inline distT="0" distB="0" distL="0" distR="0" wp14:anchorId="119C938A" wp14:editId="2F1ED0E7">
            <wp:extent cx="3960000" cy="2642185"/>
            <wp:effectExtent l="0" t="0" r="2540" b="6350"/>
            <wp:docPr id="112448543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0000" cy="2642185"/>
                    </a:xfrm>
                    <a:prstGeom prst="rect">
                      <a:avLst/>
                    </a:prstGeom>
                    <a:noFill/>
                    <a:ln>
                      <a:noFill/>
                    </a:ln>
                  </pic:spPr>
                </pic:pic>
              </a:graphicData>
            </a:graphic>
          </wp:inline>
        </w:drawing>
      </w:r>
    </w:p>
    <w:p w14:paraId="2F1F103C" w14:textId="57006AFB" w:rsidR="000B54FF" w:rsidRPr="00C933B2" w:rsidRDefault="00DD5B94">
      <w:r w:rsidRPr="00DD5B94">
        <w:t xml:space="preserve">© </w:t>
      </w:r>
      <w:proofErr w:type="spellStart"/>
      <w:r w:rsidRPr="00DD5B94">
        <w:t>LiSEC</w:t>
      </w:r>
      <w:proofErr w:type="spellEnd"/>
      <w:r>
        <w:t xml:space="preserve">; </w:t>
      </w:r>
      <w:r w:rsidR="000B54FF">
        <w:rPr>
          <w:rFonts w:hint="eastAsia"/>
        </w:rPr>
        <w:t>Chris Jonely</w:t>
      </w:r>
      <w:r w:rsidR="000B54FF">
        <w:rPr>
          <w:rFonts w:hint="eastAsia"/>
        </w:rPr>
        <w:t>（</w:t>
      </w:r>
      <w:r w:rsidR="000B54FF">
        <w:rPr>
          <w:rFonts w:hint="eastAsia"/>
        </w:rPr>
        <w:t xml:space="preserve">AMSCO </w:t>
      </w:r>
      <w:r w:rsidR="000B54FF">
        <w:rPr>
          <w:rFonts w:hint="eastAsia"/>
        </w:rPr>
        <w:t>设备专家，右边）与</w:t>
      </w:r>
      <w:r w:rsidR="000B54FF">
        <w:rPr>
          <w:rFonts w:hint="eastAsia"/>
        </w:rPr>
        <w:t xml:space="preserve"> Curtis Liposcak</w:t>
      </w:r>
      <w:r w:rsidR="000B54FF">
        <w:rPr>
          <w:rFonts w:hint="eastAsia"/>
        </w:rPr>
        <w:t>（</w:t>
      </w:r>
      <w:proofErr w:type="spellStart"/>
      <w:r w:rsidR="000B54FF">
        <w:rPr>
          <w:rFonts w:hint="eastAsia"/>
        </w:rPr>
        <w:t>LiSEC</w:t>
      </w:r>
      <w:proofErr w:type="spellEnd"/>
      <w:r w:rsidR="000B54FF">
        <w:rPr>
          <w:rFonts w:hint="eastAsia"/>
        </w:rPr>
        <w:t xml:space="preserve"> </w:t>
      </w:r>
      <w:r w:rsidR="000B54FF">
        <w:rPr>
          <w:rFonts w:hint="eastAsia"/>
        </w:rPr>
        <w:t>销售部员工，左边）身处</w:t>
      </w:r>
      <w:r w:rsidR="000B54FF">
        <w:rPr>
          <w:rFonts w:hint="eastAsia"/>
        </w:rPr>
        <w:t xml:space="preserve"> AMSCO </w:t>
      </w:r>
      <w:r w:rsidR="000B54FF">
        <w:rPr>
          <w:rFonts w:hint="eastAsia"/>
        </w:rPr>
        <w:t>展厅</w:t>
      </w:r>
    </w:p>
    <w:p w14:paraId="47F31EBC" w14:textId="1024CD4E" w:rsidR="00D076E1" w:rsidRPr="00D106F6" w:rsidRDefault="00D076E1"/>
    <w:p w14:paraId="76323ABD" w14:textId="77777777" w:rsidR="00B16953" w:rsidRPr="0020758A" w:rsidRDefault="00B16953" w:rsidP="00B16953">
      <w:pPr>
        <w:widowControl w:val="0"/>
        <w:spacing w:after="0" w:line="240" w:lineRule="auto"/>
        <w:rPr>
          <w:rFonts w:ascii="Roboto" w:eastAsia="SimSun" w:hAnsi="Roboto"/>
          <w:b/>
          <w:sz w:val="20"/>
          <w:szCs w:val="20"/>
        </w:rPr>
      </w:pPr>
      <w:r>
        <w:rPr>
          <w:rFonts w:ascii="Roboto" w:eastAsia="SimSun" w:hAnsi="Roboto" w:hint="eastAsia"/>
          <w:b/>
          <w:sz w:val="20"/>
        </w:rPr>
        <w:t>关于</w:t>
      </w:r>
      <w:r>
        <w:rPr>
          <w:rFonts w:ascii="Roboto" w:eastAsia="SimSun" w:hAnsi="Roboto" w:hint="eastAsia"/>
          <w:b/>
          <w:sz w:val="20"/>
        </w:rPr>
        <w:t xml:space="preserve"> </w:t>
      </w:r>
      <w:proofErr w:type="spellStart"/>
      <w:r>
        <w:rPr>
          <w:rFonts w:ascii="Roboto" w:eastAsia="SimSun" w:hAnsi="Roboto" w:hint="eastAsia"/>
          <w:b/>
          <w:sz w:val="20"/>
        </w:rPr>
        <w:t>LiSEC</w:t>
      </w:r>
      <w:proofErr w:type="spellEnd"/>
    </w:p>
    <w:p w14:paraId="00046491" w14:textId="77777777" w:rsidR="00B16953" w:rsidRPr="00C006E3" w:rsidRDefault="00B16953" w:rsidP="00B16953">
      <w:pPr>
        <w:spacing w:after="0" w:line="240" w:lineRule="auto"/>
        <w:rPr>
          <w:rFonts w:ascii="Roboto" w:hAnsi="Roboto"/>
          <w:sz w:val="20"/>
        </w:rPr>
      </w:pPr>
    </w:p>
    <w:p w14:paraId="4392C48D" w14:textId="0B19EBB9" w:rsidR="00B16953" w:rsidRDefault="00B16953" w:rsidP="00B16953">
      <w:pPr>
        <w:spacing w:after="0" w:line="240" w:lineRule="auto"/>
        <w:rPr>
          <w:rFonts w:ascii="Roboto" w:eastAsia="SimSun" w:hAnsi="Roboto"/>
          <w:sz w:val="20"/>
        </w:rPr>
      </w:pPr>
      <w:r>
        <w:rPr>
          <w:rFonts w:ascii="Roboto" w:eastAsia="SimSun" w:hAnsi="Roboto" w:hint="eastAsia"/>
          <w:sz w:val="20"/>
        </w:rPr>
        <w:t>总部位于奥地利</w:t>
      </w:r>
      <w:r>
        <w:rPr>
          <w:rFonts w:ascii="Roboto" w:eastAsia="SimSun" w:hAnsi="Roboto" w:hint="eastAsia"/>
          <w:sz w:val="20"/>
        </w:rPr>
        <w:t xml:space="preserve"> Seitenstetten/Amstetten </w:t>
      </w:r>
      <w:r>
        <w:rPr>
          <w:rFonts w:ascii="Roboto" w:eastAsia="SimSun" w:hAnsi="Roboto" w:hint="eastAsia"/>
          <w:sz w:val="20"/>
        </w:rPr>
        <w:t>的</w:t>
      </w:r>
      <w:r>
        <w:rPr>
          <w:rFonts w:ascii="Roboto" w:eastAsia="SimSun" w:hAnsi="Roboto" w:hint="eastAsia"/>
          <w:sz w:val="20"/>
        </w:rPr>
        <w:t xml:space="preserve"> </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是一家活跃于全球的集团公司，</w:t>
      </w:r>
      <w:r>
        <w:rPr>
          <w:rFonts w:ascii="Roboto" w:eastAsia="SimSun" w:hAnsi="Roboto" w:hint="eastAsia"/>
          <w:sz w:val="20"/>
        </w:rPr>
        <w:t xml:space="preserve">60 </w:t>
      </w:r>
      <w:r>
        <w:rPr>
          <w:rFonts w:ascii="Roboto" w:eastAsia="SimSun" w:hAnsi="Roboto" w:hint="eastAsia"/>
          <w:sz w:val="20"/>
        </w:rPr>
        <w:t>多年来一直致力于为平板玻璃加工和表面处理提供个性化的综合解决方案。</w:t>
      </w:r>
      <w:r>
        <w:rPr>
          <w:rFonts w:ascii="Roboto" w:eastAsia="SimSun" w:hAnsi="Roboto" w:hint="eastAsia"/>
          <w:sz w:val="20"/>
        </w:rPr>
        <w:t>202</w:t>
      </w:r>
      <w:r w:rsidR="00D106F6">
        <w:rPr>
          <w:rFonts w:ascii="Roboto" w:eastAsia="SimSun" w:hAnsi="Roboto"/>
          <w:sz w:val="20"/>
        </w:rPr>
        <w:t>5</w:t>
      </w:r>
      <w:r>
        <w:rPr>
          <w:rFonts w:ascii="Roboto" w:eastAsia="SimSun" w:hAnsi="Roboto" w:hint="eastAsia"/>
          <w:sz w:val="20"/>
        </w:rPr>
        <w:t xml:space="preserve"> </w:t>
      </w:r>
      <w:r>
        <w:rPr>
          <w:rFonts w:ascii="Roboto" w:eastAsia="SimSun" w:hAnsi="Roboto" w:hint="eastAsia"/>
          <w:sz w:val="20"/>
        </w:rPr>
        <w:t>年，该集团拥有约</w:t>
      </w:r>
      <w:r>
        <w:rPr>
          <w:rFonts w:ascii="Roboto" w:eastAsia="SimSun" w:hAnsi="Roboto" w:hint="eastAsia"/>
          <w:sz w:val="20"/>
        </w:rPr>
        <w:t xml:space="preserve"> 1300 </w:t>
      </w:r>
      <w:r>
        <w:rPr>
          <w:rFonts w:ascii="Roboto" w:eastAsia="SimSun" w:hAnsi="Roboto" w:hint="eastAsia"/>
          <w:sz w:val="20"/>
        </w:rPr>
        <w:t>名员工和</w:t>
      </w:r>
      <w:r>
        <w:rPr>
          <w:rFonts w:ascii="Roboto" w:eastAsia="SimSun" w:hAnsi="Roboto" w:hint="eastAsia"/>
          <w:sz w:val="20"/>
        </w:rPr>
        <w:t xml:space="preserve"> 25 </w:t>
      </w:r>
      <w:r>
        <w:rPr>
          <w:rFonts w:ascii="Roboto" w:eastAsia="SimSun" w:hAnsi="Roboto" w:hint="eastAsia"/>
          <w:sz w:val="20"/>
        </w:rPr>
        <w:t>个分支机构，出口比重超过</w:t>
      </w:r>
      <w:r>
        <w:rPr>
          <w:rFonts w:ascii="Roboto" w:eastAsia="SimSun" w:hAnsi="Roboto" w:hint="eastAsia"/>
          <w:sz w:val="20"/>
        </w:rPr>
        <w:t xml:space="preserve"> 95%</w:t>
      </w:r>
      <w:r>
        <w:rPr>
          <w:rFonts w:ascii="Roboto" w:eastAsia="SimSun" w:hAnsi="Roboto" w:hint="eastAsia"/>
          <w:sz w:val="20"/>
        </w:rPr>
        <w:t>，销售额接近</w:t>
      </w:r>
      <w:r>
        <w:rPr>
          <w:rFonts w:ascii="Roboto" w:eastAsia="SimSun" w:hAnsi="Roboto" w:hint="eastAsia"/>
          <w:sz w:val="20"/>
        </w:rPr>
        <w:t xml:space="preserve"> 3 </w:t>
      </w:r>
      <w:r>
        <w:rPr>
          <w:rFonts w:ascii="Roboto" w:eastAsia="SimSun" w:hAnsi="Roboto" w:hint="eastAsia"/>
          <w:sz w:val="20"/>
        </w:rPr>
        <w:t>亿欧元。</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代表贯穿整个平板玻璃加工流程链的高品质设备和系统，以及集成化整体解决方案，也包括软件。其产品组合涵盖单机和整套生产线，面向玻</w:t>
      </w:r>
      <w:r>
        <w:rPr>
          <w:rFonts w:ascii="Roboto" w:eastAsia="SimSun" w:hAnsi="Roboto" w:hint="eastAsia"/>
          <w:sz w:val="20"/>
        </w:rPr>
        <w:lastRenderedPageBreak/>
        <w:t>璃切割、玻璃边缘和玻璃表面加工、中空玻璃和夹胶玻璃制造以及配套的内部和外部物流。作为全方位服务供应商，</w:t>
      </w:r>
      <w:proofErr w:type="spellStart"/>
      <w:r>
        <w:rPr>
          <w:rFonts w:ascii="Roboto" w:eastAsia="SimSun" w:hAnsi="Roboto" w:hint="eastAsia"/>
          <w:sz w:val="20"/>
        </w:rPr>
        <w:t>LiSEC</w:t>
      </w:r>
      <w:proofErr w:type="spellEnd"/>
      <w:r>
        <w:rPr>
          <w:rFonts w:ascii="Roboto" w:eastAsia="SimSun" w:hAnsi="Roboto" w:hint="eastAsia"/>
          <w:sz w:val="20"/>
        </w:rPr>
        <w:t xml:space="preserve"> </w:t>
      </w:r>
      <w:r>
        <w:rPr>
          <w:rFonts w:ascii="Roboto" w:eastAsia="SimSun" w:hAnsi="Roboto" w:hint="eastAsia"/>
          <w:sz w:val="20"/>
        </w:rPr>
        <w:t>在大型项目实施方面经验丰富，并构建了全球服务网络，诚邀广大新老客户前来洽谈合作，共创辉煌。</w:t>
      </w:r>
    </w:p>
    <w:p w14:paraId="708B1FB3" w14:textId="77777777" w:rsidR="00B16953" w:rsidRPr="00C006E3" w:rsidRDefault="00B16953" w:rsidP="00B16953">
      <w:pPr>
        <w:spacing w:after="0" w:line="240" w:lineRule="auto"/>
        <w:rPr>
          <w:rFonts w:ascii="Roboto" w:hAnsi="Roboto" w:cs="Arial"/>
          <w:sz w:val="20"/>
          <w:szCs w:val="20"/>
        </w:rPr>
      </w:pPr>
    </w:p>
    <w:p w14:paraId="244C12DC" w14:textId="77777777" w:rsidR="00B16953" w:rsidRPr="003C3EC7" w:rsidRDefault="00B16953" w:rsidP="00B16953">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b/>
          <w:color w:val="000000"/>
          <w:sz w:val="20"/>
        </w:rPr>
        <w:t>附加信息：</w:t>
      </w:r>
      <w:r>
        <w:rPr>
          <w:rFonts w:ascii="Roboto" w:eastAsia="SimSun" w:hAnsi="Roboto" w:hint="eastAsia"/>
          <w:color w:val="000000"/>
          <w:sz w:val="20"/>
        </w:rPr>
        <w:br/>
      </w:r>
      <w:r>
        <w:rPr>
          <w:rFonts w:ascii="Roboto" w:eastAsia="SimSun" w:hAnsi="Roboto" w:hint="eastAsia"/>
          <w:sz w:val="20"/>
        </w:rPr>
        <w:t>Claudia GUSCHLBAUER</w:t>
      </w:r>
    </w:p>
    <w:p w14:paraId="157C4D14" w14:textId="77777777" w:rsidR="00B16953" w:rsidRPr="003C3EC7" w:rsidRDefault="00B16953" w:rsidP="00B16953">
      <w:pPr>
        <w:widowControl w:val="0"/>
        <w:autoSpaceDE w:val="0"/>
        <w:autoSpaceDN w:val="0"/>
        <w:adjustRightInd w:val="0"/>
        <w:spacing w:after="0" w:line="240" w:lineRule="auto"/>
        <w:ind w:right="-2126"/>
        <w:rPr>
          <w:rFonts w:ascii="Roboto" w:eastAsia="SimSun" w:hAnsi="Roboto" w:cs="Arial"/>
          <w:sz w:val="20"/>
          <w:szCs w:val="20"/>
        </w:rPr>
      </w:pPr>
      <w:r>
        <w:rPr>
          <w:rFonts w:ascii="Roboto" w:eastAsia="SimSun" w:hAnsi="Roboto" w:hint="eastAsia"/>
          <w:sz w:val="20"/>
        </w:rPr>
        <w:t>营销和公关总监</w:t>
      </w:r>
    </w:p>
    <w:p w14:paraId="5CA5B2DC" w14:textId="77777777" w:rsidR="00B16953" w:rsidRPr="003C3EC7" w:rsidRDefault="00B16953" w:rsidP="00B16953">
      <w:pPr>
        <w:widowControl w:val="0"/>
        <w:autoSpaceDE w:val="0"/>
        <w:autoSpaceDN w:val="0"/>
        <w:adjustRightInd w:val="0"/>
        <w:spacing w:after="0" w:line="240" w:lineRule="auto"/>
        <w:ind w:right="-2126"/>
        <w:rPr>
          <w:rFonts w:ascii="Roboto" w:hAnsi="Roboto" w:cs="Arial"/>
          <w:sz w:val="20"/>
          <w:szCs w:val="20"/>
        </w:rPr>
      </w:pPr>
    </w:p>
    <w:p w14:paraId="5BCB7D68" w14:textId="77777777" w:rsidR="00B16953" w:rsidRPr="00534ADE" w:rsidRDefault="00B16953" w:rsidP="00B16953">
      <w:pPr>
        <w:spacing w:after="0" w:line="240" w:lineRule="auto"/>
        <w:rPr>
          <w:rFonts w:ascii="Roboto" w:eastAsia="SimSun" w:hAnsi="Roboto" w:cs="Arial"/>
        </w:rPr>
      </w:pPr>
      <w:proofErr w:type="spellStart"/>
      <w:r>
        <w:rPr>
          <w:rFonts w:ascii="Roboto" w:eastAsia="SimSun" w:hAnsi="Roboto" w:hint="eastAsia"/>
          <w:sz w:val="20"/>
        </w:rPr>
        <w:t>LiSEC</w:t>
      </w:r>
      <w:proofErr w:type="spellEnd"/>
      <w:r>
        <w:rPr>
          <w:rFonts w:ascii="Roboto" w:eastAsia="SimSun" w:hAnsi="Roboto" w:hint="eastAsia"/>
          <w:sz w:val="20"/>
        </w:rPr>
        <w:t xml:space="preserve"> Austria GmbH</w:t>
      </w:r>
      <w:r>
        <w:rPr>
          <w:rFonts w:ascii="Roboto" w:eastAsia="SimSun" w:hAnsi="Roboto" w:hint="eastAsia"/>
          <w:sz w:val="20"/>
        </w:rPr>
        <w:br/>
        <w:t xml:space="preserve">Peter-Lisec-Str. 1 </w:t>
      </w:r>
      <w:r>
        <w:rPr>
          <w:rFonts w:ascii="Roboto" w:eastAsia="SimSun" w:hAnsi="Roboto" w:hint="eastAsia"/>
          <w:sz w:val="20"/>
        </w:rPr>
        <w:t>–</w:t>
      </w:r>
      <w:r>
        <w:rPr>
          <w:rFonts w:ascii="Roboto" w:eastAsia="SimSun" w:hAnsi="Roboto" w:hint="eastAsia"/>
          <w:sz w:val="20"/>
        </w:rPr>
        <w:t xml:space="preserve"> 3353 Seitenstetten</w:t>
      </w:r>
      <w:r>
        <w:rPr>
          <w:rFonts w:ascii="Roboto" w:eastAsia="SimSun" w:hAnsi="Roboto" w:hint="eastAsia"/>
          <w:sz w:val="20"/>
        </w:rPr>
        <w:t>，奥地利</w:t>
      </w:r>
      <w:r>
        <w:rPr>
          <w:rFonts w:ascii="Roboto" w:eastAsia="SimSun" w:hAnsi="Roboto" w:hint="eastAsia"/>
          <w:sz w:val="20"/>
        </w:rPr>
        <w:br/>
      </w:r>
      <w:r>
        <w:rPr>
          <w:rFonts w:ascii="Roboto" w:eastAsia="SimSun" w:hAnsi="Roboto" w:hint="eastAsia"/>
          <w:sz w:val="20"/>
        </w:rPr>
        <w:t>电话：</w:t>
      </w:r>
      <w:r>
        <w:rPr>
          <w:rFonts w:ascii="Roboto" w:eastAsia="SimSun" w:hAnsi="Roboto" w:hint="eastAsia"/>
          <w:sz w:val="20"/>
        </w:rPr>
        <w:t>+43 7477 405-1115</w:t>
      </w:r>
      <w:r>
        <w:rPr>
          <w:rFonts w:ascii="Roboto" w:eastAsia="SimSun" w:hAnsi="Roboto" w:hint="eastAsia"/>
          <w:sz w:val="20"/>
        </w:rPr>
        <w:br/>
      </w:r>
      <w:r>
        <w:rPr>
          <w:rFonts w:ascii="Roboto" w:eastAsia="SimSun" w:hAnsi="Roboto" w:hint="eastAsia"/>
          <w:sz w:val="20"/>
        </w:rPr>
        <w:t>手机：</w:t>
      </w:r>
      <w:r>
        <w:rPr>
          <w:rFonts w:ascii="Roboto" w:eastAsia="SimSun" w:hAnsi="Roboto" w:hint="eastAsia"/>
          <w:sz w:val="20"/>
        </w:rPr>
        <w:t>+43 660 871 58 03</w:t>
      </w:r>
      <w:r>
        <w:rPr>
          <w:rFonts w:ascii="Roboto" w:eastAsia="SimSun" w:hAnsi="Roboto" w:hint="eastAsia"/>
          <w:sz w:val="20"/>
        </w:rPr>
        <w:br/>
      </w:r>
      <w:r>
        <w:rPr>
          <w:rFonts w:ascii="Roboto" w:eastAsia="SimSun" w:hAnsi="Roboto" w:hint="eastAsia"/>
          <w:sz w:val="20"/>
        </w:rPr>
        <w:t>电子邮件：</w:t>
      </w:r>
      <w:r>
        <w:rPr>
          <w:rFonts w:ascii="Roboto" w:eastAsia="SimSun" w:hAnsi="Roboto" w:hint="eastAsia"/>
          <w:sz w:val="20"/>
        </w:rPr>
        <w:t xml:space="preserve"> </w:t>
      </w:r>
      <w:hyperlink r:id="rId10" w:history="1">
        <w:r>
          <w:rPr>
            <w:rStyle w:val="Hyperlink"/>
            <w:rFonts w:ascii="Roboto" w:eastAsia="SimSun" w:hAnsi="Roboto" w:hint="eastAsia"/>
            <w:sz w:val="20"/>
          </w:rPr>
          <w:t>claudia.guschlbauer@lisec.com</w:t>
        </w:r>
      </w:hyperlink>
      <w:r>
        <w:rPr>
          <w:rFonts w:ascii="Roboto" w:eastAsia="SimSun" w:hAnsi="Roboto" w:hint="eastAsia"/>
          <w:sz w:val="20"/>
        </w:rPr>
        <w:t xml:space="preserve"> </w:t>
      </w:r>
      <w:r>
        <w:rPr>
          <w:rFonts w:ascii="Roboto" w:eastAsia="SimSun" w:hAnsi="Roboto" w:hint="eastAsia"/>
          <w:sz w:val="20"/>
        </w:rPr>
        <w:t>–</w:t>
      </w:r>
      <w:r>
        <w:rPr>
          <w:rFonts w:ascii="Roboto" w:eastAsia="SimSun" w:hAnsi="Roboto" w:hint="eastAsia"/>
          <w:sz w:val="20"/>
        </w:rPr>
        <w:t xml:space="preserve"> </w:t>
      </w:r>
      <w:hyperlink r:id="rId11" w:history="1">
        <w:r>
          <w:rPr>
            <w:rStyle w:val="Hyperlink"/>
            <w:rFonts w:ascii="Roboto" w:eastAsia="SimSun" w:hAnsi="Roboto" w:hint="eastAsia"/>
            <w:sz w:val="20"/>
          </w:rPr>
          <w:t>www.lisec.com</w:t>
        </w:r>
      </w:hyperlink>
    </w:p>
    <w:p w14:paraId="2896F6AB" w14:textId="77777777" w:rsidR="00B16953" w:rsidRPr="009D5F33" w:rsidRDefault="00B16953" w:rsidP="00B16953">
      <w:pPr>
        <w:widowControl w:val="0"/>
        <w:spacing w:after="0" w:line="240" w:lineRule="auto"/>
        <w:jc w:val="both"/>
        <w:rPr>
          <w:rFonts w:ascii="Roboto" w:hAnsi="Roboto"/>
        </w:rPr>
      </w:pPr>
    </w:p>
    <w:p w14:paraId="7BA7FA17" w14:textId="77777777" w:rsidR="00B16953" w:rsidRDefault="00B16953"/>
    <w:sectPr w:rsidR="00B16953">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CE337" w14:textId="77777777" w:rsidR="00EA3AEE" w:rsidRDefault="00EA3AEE" w:rsidP="00B16953">
      <w:pPr>
        <w:spacing w:after="0" w:line="240" w:lineRule="auto"/>
      </w:pPr>
      <w:r>
        <w:separator/>
      </w:r>
    </w:p>
  </w:endnote>
  <w:endnote w:type="continuationSeparator" w:id="0">
    <w:p w14:paraId="4E3153F3" w14:textId="77777777" w:rsidR="00EA3AEE" w:rsidRDefault="00EA3AEE" w:rsidP="00B16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0BDB1" w14:textId="77777777" w:rsidR="00EA3AEE" w:rsidRDefault="00EA3AEE" w:rsidP="00B16953">
      <w:pPr>
        <w:spacing w:after="0" w:line="240" w:lineRule="auto"/>
      </w:pPr>
      <w:r>
        <w:separator/>
      </w:r>
    </w:p>
  </w:footnote>
  <w:footnote w:type="continuationSeparator" w:id="0">
    <w:p w14:paraId="3AC1860B" w14:textId="77777777" w:rsidR="00EA3AEE" w:rsidRDefault="00EA3AEE" w:rsidP="00B169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9DC5A" w14:textId="77777777" w:rsidR="00B16953" w:rsidRDefault="00B16953" w:rsidP="00B16953">
    <w:pPr>
      <w:pStyle w:val="Kopfzeile"/>
      <w:rPr>
        <w:rFonts w:ascii="Roboto" w:hAnsi="Roboto"/>
        <w:b/>
        <w:sz w:val="16"/>
        <w:szCs w:val="16"/>
      </w:rPr>
    </w:pPr>
  </w:p>
  <w:p w14:paraId="58487C90" w14:textId="77777777" w:rsidR="00B16953" w:rsidRDefault="00B16953" w:rsidP="00B16953">
    <w:pPr>
      <w:pStyle w:val="Kopfzeile"/>
      <w:rPr>
        <w:rFonts w:ascii="Roboto" w:hAnsi="Roboto"/>
        <w:b/>
        <w:sz w:val="16"/>
        <w:szCs w:val="16"/>
      </w:rPr>
    </w:pPr>
  </w:p>
  <w:p w14:paraId="6F436EF6" w14:textId="77777777" w:rsidR="00B16953" w:rsidRPr="001B34E2" w:rsidRDefault="00B16953" w:rsidP="00B16953">
    <w:pPr>
      <w:pStyle w:val="Kopfzeile"/>
      <w:rPr>
        <w:rFonts w:ascii="Roboto" w:hAnsi="Roboto"/>
        <w:b/>
        <w:sz w:val="16"/>
        <w:szCs w:val="16"/>
      </w:rPr>
    </w:pPr>
  </w:p>
  <w:p w14:paraId="51C722EA" w14:textId="77777777" w:rsidR="00B16953" w:rsidRPr="001B34E2" w:rsidRDefault="00B16953" w:rsidP="00B16953">
    <w:pPr>
      <w:pStyle w:val="Kopfzeile"/>
      <w:rPr>
        <w:rFonts w:ascii="Roboto" w:hAnsi="Roboto"/>
        <w:b/>
      </w:rPr>
    </w:pPr>
  </w:p>
  <w:p w14:paraId="5F934A04" w14:textId="77777777" w:rsidR="00B16953" w:rsidRPr="001B34E2" w:rsidRDefault="00B16953" w:rsidP="00B16953">
    <w:pPr>
      <w:pStyle w:val="Kopfzeile"/>
      <w:rPr>
        <w:rFonts w:ascii="Roboto" w:hAnsi="Roboto"/>
        <w:b/>
      </w:rPr>
    </w:pPr>
  </w:p>
  <w:p w14:paraId="308B6195" w14:textId="77777777" w:rsidR="00B16953" w:rsidRPr="006C55E8" w:rsidRDefault="00B16953" w:rsidP="00B16953">
    <w:pPr>
      <w:pStyle w:val="Kopfzeile"/>
      <w:rPr>
        <w:rFonts w:ascii="Arial" w:eastAsia="SimSun" w:hAnsi="Arial" w:cs="Arial"/>
        <w:b/>
      </w:rPr>
    </w:pPr>
    <w:bookmarkStart w:id="0" w:name="_Hlk145570763"/>
    <w:r>
      <w:rPr>
        <w:rFonts w:ascii="Arial" w:eastAsia="SimSun" w:hAnsi="Arial" w:hint="eastAsia"/>
        <w:b/>
        <w:noProof/>
      </w:rPr>
      <w:drawing>
        <wp:anchor distT="0" distB="0" distL="114300" distR="114300" simplePos="0" relativeHeight="251659264" behindDoc="1" locked="0" layoutInCell="1" allowOverlap="1" wp14:anchorId="6752F650" wp14:editId="74C045FB">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eastAsia="SimSun" w:hAnsi="Arial" w:hint="eastAsia"/>
        <w:b/>
      </w:rPr>
      <w:t>新闻发布</w:t>
    </w:r>
  </w:p>
  <w:p w14:paraId="6E2B5AB5" w14:textId="77777777" w:rsidR="00B16953" w:rsidRPr="001B34E2" w:rsidRDefault="00B16953" w:rsidP="00B16953">
    <w:pPr>
      <w:pStyle w:val="Kopfzeile"/>
      <w:rPr>
        <w:rFonts w:ascii="Roboto" w:hAnsi="Roboto"/>
        <w:lang w:val="it-IT"/>
      </w:rPr>
    </w:pPr>
  </w:p>
  <w:bookmarkEnd w:id="0"/>
  <w:p w14:paraId="113CDF66" w14:textId="77777777" w:rsidR="00B16953" w:rsidRPr="001B34E2" w:rsidRDefault="00B16953" w:rsidP="00B16953">
    <w:pPr>
      <w:pStyle w:val="Kopfzeile"/>
      <w:rPr>
        <w:rFonts w:ascii="Roboto" w:hAnsi="Roboto"/>
      </w:rPr>
    </w:pPr>
  </w:p>
  <w:p w14:paraId="44515EE6" w14:textId="77777777" w:rsidR="00B16953" w:rsidRDefault="00B16953" w:rsidP="00B1695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B02"/>
    <w:rsid w:val="0001246C"/>
    <w:rsid w:val="00015302"/>
    <w:rsid w:val="00081765"/>
    <w:rsid w:val="000A7416"/>
    <w:rsid w:val="000B54FF"/>
    <w:rsid w:val="0011367D"/>
    <w:rsid w:val="001337AE"/>
    <w:rsid w:val="00145816"/>
    <w:rsid w:val="001D540B"/>
    <w:rsid w:val="00263322"/>
    <w:rsid w:val="002710EB"/>
    <w:rsid w:val="002872F9"/>
    <w:rsid w:val="002B17DA"/>
    <w:rsid w:val="002F5FCE"/>
    <w:rsid w:val="003343AB"/>
    <w:rsid w:val="00364342"/>
    <w:rsid w:val="00383A1A"/>
    <w:rsid w:val="003A3905"/>
    <w:rsid w:val="003E6EB6"/>
    <w:rsid w:val="00431AE2"/>
    <w:rsid w:val="0048781D"/>
    <w:rsid w:val="00500707"/>
    <w:rsid w:val="00545732"/>
    <w:rsid w:val="005A52D1"/>
    <w:rsid w:val="005D2890"/>
    <w:rsid w:val="005D66E1"/>
    <w:rsid w:val="00637CB7"/>
    <w:rsid w:val="006A36BD"/>
    <w:rsid w:val="007E0067"/>
    <w:rsid w:val="00844F23"/>
    <w:rsid w:val="00883B06"/>
    <w:rsid w:val="009054C6"/>
    <w:rsid w:val="00912434"/>
    <w:rsid w:val="00915F3E"/>
    <w:rsid w:val="009C44BB"/>
    <w:rsid w:val="009F310E"/>
    <w:rsid w:val="00A202AB"/>
    <w:rsid w:val="00B004D2"/>
    <w:rsid w:val="00B1174E"/>
    <w:rsid w:val="00B16953"/>
    <w:rsid w:val="00BD4B7C"/>
    <w:rsid w:val="00BF5C7C"/>
    <w:rsid w:val="00C52AA8"/>
    <w:rsid w:val="00C93221"/>
    <w:rsid w:val="00C933B2"/>
    <w:rsid w:val="00CE5B25"/>
    <w:rsid w:val="00D076E1"/>
    <w:rsid w:val="00D106F6"/>
    <w:rsid w:val="00D21669"/>
    <w:rsid w:val="00D2291E"/>
    <w:rsid w:val="00D23DE4"/>
    <w:rsid w:val="00D7492B"/>
    <w:rsid w:val="00D74CFB"/>
    <w:rsid w:val="00DA39A9"/>
    <w:rsid w:val="00DC1B02"/>
    <w:rsid w:val="00DD5B94"/>
    <w:rsid w:val="00DF1904"/>
    <w:rsid w:val="00E07A22"/>
    <w:rsid w:val="00E54AAA"/>
    <w:rsid w:val="00E85655"/>
    <w:rsid w:val="00EA3AEE"/>
    <w:rsid w:val="00EE5485"/>
    <w:rsid w:val="00F460BC"/>
    <w:rsid w:val="00F5016D"/>
    <w:rsid w:val="00FE0460"/>
    <w:rsid w:val="00FF2D37"/>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057F0"/>
  <w15:chartTrackingRefBased/>
  <w15:docId w15:val="{3AAD1A46-72F2-4355-B9D0-D351D13A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A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C1B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DC1B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C1B0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C1B0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C1B0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DC1B0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C1B0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DC1B0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C1B0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1B0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DC1B0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C1B0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C1B0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C1B0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DC1B0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C1B0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DC1B0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C1B02"/>
    <w:rPr>
      <w:rFonts w:eastAsiaTheme="majorEastAsia" w:cstheme="majorBidi"/>
      <w:color w:val="272727" w:themeColor="text1" w:themeTint="D8"/>
    </w:rPr>
  </w:style>
  <w:style w:type="paragraph" w:styleId="Titel">
    <w:name w:val="Title"/>
    <w:basedOn w:val="Standard"/>
    <w:next w:val="Standard"/>
    <w:link w:val="TitelZchn"/>
    <w:uiPriority w:val="10"/>
    <w:qFormat/>
    <w:rsid w:val="00DC1B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C1B0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DC1B0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C1B0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DC1B0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DC1B02"/>
    <w:rPr>
      <w:i/>
      <w:iCs/>
      <w:color w:val="404040" w:themeColor="text1" w:themeTint="BF"/>
    </w:rPr>
  </w:style>
  <w:style w:type="paragraph" w:styleId="Listenabsatz">
    <w:name w:val="List Paragraph"/>
    <w:basedOn w:val="Standard"/>
    <w:uiPriority w:val="34"/>
    <w:qFormat/>
    <w:rsid w:val="00DC1B02"/>
    <w:pPr>
      <w:ind w:left="720"/>
      <w:contextualSpacing/>
    </w:pPr>
  </w:style>
  <w:style w:type="character" w:styleId="IntensiveHervorhebung">
    <w:name w:val="Intense Emphasis"/>
    <w:basedOn w:val="Absatz-Standardschriftart"/>
    <w:uiPriority w:val="21"/>
    <w:qFormat/>
    <w:rsid w:val="00DC1B02"/>
    <w:rPr>
      <w:i/>
      <w:iCs/>
      <w:color w:val="0F4761" w:themeColor="accent1" w:themeShade="BF"/>
    </w:rPr>
  </w:style>
  <w:style w:type="paragraph" w:styleId="IntensivesZitat">
    <w:name w:val="Intense Quote"/>
    <w:basedOn w:val="Standard"/>
    <w:next w:val="Standard"/>
    <w:link w:val="IntensivesZitatZchn"/>
    <w:uiPriority w:val="30"/>
    <w:qFormat/>
    <w:rsid w:val="00DC1B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C1B02"/>
    <w:rPr>
      <w:i/>
      <w:iCs/>
      <w:color w:val="0F4761" w:themeColor="accent1" w:themeShade="BF"/>
    </w:rPr>
  </w:style>
  <w:style w:type="character" w:styleId="IntensiverVerweis">
    <w:name w:val="Intense Reference"/>
    <w:basedOn w:val="Absatz-Standardschriftart"/>
    <w:uiPriority w:val="32"/>
    <w:qFormat/>
    <w:rsid w:val="00DC1B02"/>
    <w:rPr>
      <w:b/>
      <w:bCs/>
      <w:smallCaps/>
      <w:color w:val="0F4761" w:themeColor="accent1" w:themeShade="BF"/>
      <w:spacing w:val="5"/>
    </w:rPr>
  </w:style>
  <w:style w:type="paragraph" w:styleId="StandardWeb">
    <w:name w:val="Normal (Web)"/>
    <w:basedOn w:val="Standard"/>
    <w:uiPriority w:val="99"/>
    <w:semiHidden/>
    <w:unhideWhenUsed/>
    <w:rsid w:val="00DC1B02"/>
    <w:pPr>
      <w:spacing w:before="100" w:beforeAutospacing="1" w:after="100" w:afterAutospacing="1" w:line="240" w:lineRule="auto"/>
    </w:pPr>
    <w:rPr>
      <w:rFonts w:ascii="Times New Roman" w:eastAsia="SimSun" w:hAnsi="Times New Roman" w:cs="Times New Roman"/>
      <w:kern w:val="0"/>
      <w14:ligatures w14:val="none"/>
    </w:rPr>
  </w:style>
  <w:style w:type="character" w:styleId="Fett">
    <w:name w:val="Strong"/>
    <w:basedOn w:val="Absatz-Standardschriftart"/>
    <w:uiPriority w:val="22"/>
    <w:qFormat/>
    <w:rsid w:val="00DC1B02"/>
    <w:rPr>
      <w:b/>
      <w:bCs/>
    </w:rPr>
  </w:style>
  <w:style w:type="character" w:customStyle="1" w:styleId="relative">
    <w:name w:val="relative"/>
    <w:basedOn w:val="Absatz-Standardschriftart"/>
    <w:rsid w:val="00DC1B02"/>
  </w:style>
  <w:style w:type="paragraph" w:customStyle="1" w:styleId="not-prose">
    <w:name w:val="not-prose"/>
    <w:basedOn w:val="Standard"/>
    <w:rsid w:val="00DC1B02"/>
    <w:pPr>
      <w:spacing w:before="100" w:beforeAutospacing="1" w:after="100" w:afterAutospacing="1" w:line="240" w:lineRule="auto"/>
    </w:pPr>
    <w:rPr>
      <w:rFonts w:ascii="Times New Roman" w:eastAsia="SimSun" w:hAnsi="Times New Roman" w:cs="Times New Roman"/>
      <w:kern w:val="0"/>
      <w14:ligatures w14:val="none"/>
    </w:rPr>
  </w:style>
  <w:style w:type="paragraph" w:styleId="berarbeitung">
    <w:name w:val="Revision"/>
    <w:hidden/>
    <w:uiPriority w:val="99"/>
    <w:semiHidden/>
    <w:rsid w:val="00E54AAA"/>
    <w:pPr>
      <w:spacing w:after="0" w:line="240" w:lineRule="auto"/>
    </w:pPr>
  </w:style>
  <w:style w:type="paragraph" w:styleId="Kopfzeile">
    <w:name w:val="header"/>
    <w:basedOn w:val="Standard"/>
    <w:link w:val="KopfzeileZchn"/>
    <w:unhideWhenUsed/>
    <w:rsid w:val="00B16953"/>
    <w:pPr>
      <w:tabs>
        <w:tab w:val="center" w:pos="4536"/>
        <w:tab w:val="right" w:pos="9072"/>
      </w:tabs>
      <w:spacing w:after="0" w:line="240" w:lineRule="auto"/>
    </w:pPr>
  </w:style>
  <w:style w:type="character" w:customStyle="1" w:styleId="KopfzeileZchn">
    <w:name w:val="Kopfzeile Zchn"/>
    <w:basedOn w:val="Absatz-Standardschriftart"/>
    <w:link w:val="Kopfzeile"/>
    <w:rsid w:val="00B16953"/>
  </w:style>
  <w:style w:type="paragraph" w:styleId="Fuzeile">
    <w:name w:val="footer"/>
    <w:basedOn w:val="Standard"/>
    <w:link w:val="FuzeileZchn"/>
    <w:uiPriority w:val="99"/>
    <w:unhideWhenUsed/>
    <w:rsid w:val="00B1695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16953"/>
  </w:style>
  <w:style w:type="character" w:styleId="Hyperlink">
    <w:name w:val="Hyperlink"/>
    <w:rsid w:val="00B16953"/>
    <w:rPr>
      <w:color w:val="0000FF"/>
      <w:u w:val="single"/>
    </w:rPr>
  </w:style>
  <w:style w:type="character" w:styleId="Kommentarzeichen">
    <w:name w:val="annotation reference"/>
    <w:basedOn w:val="Absatz-Standardschriftart"/>
    <w:uiPriority w:val="99"/>
    <w:semiHidden/>
    <w:unhideWhenUsed/>
    <w:rsid w:val="00DA39A9"/>
    <w:rPr>
      <w:sz w:val="16"/>
      <w:szCs w:val="16"/>
    </w:rPr>
  </w:style>
  <w:style w:type="paragraph" w:styleId="Kommentartext">
    <w:name w:val="annotation text"/>
    <w:basedOn w:val="Standard"/>
    <w:link w:val="KommentartextZchn"/>
    <w:uiPriority w:val="99"/>
    <w:unhideWhenUsed/>
    <w:rsid w:val="00DA39A9"/>
    <w:pPr>
      <w:spacing w:line="240" w:lineRule="auto"/>
    </w:pPr>
    <w:rPr>
      <w:sz w:val="20"/>
      <w:szCs w:val="20"/>
    </w:rPr>
  </w:style>
  <w:style w:type="character" w:customStyle="1" w:styleId="KommentartextZchn">
    <w:name w:val="Kommentartext Zchn"/>
    <w:basedOn w:val="Absatz-Standardschriftart"/>
    <w:link w:val="Kommentartext"/>
    <w:uiPriority w:val="99"/>
    <w:rsid w:val="00DA39A9"/>
    <w:rPr>
      <w:sz w:val="20"/>
      <w:szCs w:val="20"/>
    </w:rPr>
  </w:style>
  <w:style w:type="paragraph" w:styleId="Kommentarthema">
    <w:name w:val="annotation subject"/>
    <w:basedOn w:val="Kommentartext"/>
    <w:next w:val="Kommentartext"/>
    <w:link w:val="KommentarthemaZchn"/>
    <w:uiPriority w:val="99"/>
    <w:semiHidden/>
    <w:unhideWhenUsed/>
    <w:rsid w:val="00DA39A9"/>
    <w:rPr>
      <w:b/>
      <w:bCs/>
    </w:rPr>
  </w:style>
  <w:style w:type="character" w:customStyle="1" w:styleId="KommentarthemaZchn">
    <w:name w:val="Kommentarthema Zchn"/>
    <w:basedOn w:val="KommentartextZchn"/>
    <w:link w:val="Kommentarthema"/>
    <w:uiPriority w:val="99"/>
    <w:semiHidden/>
    <w:rsid w:val="00DA39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www.lisec.com/?utm_source=Press-Release&amp;utm_medium=Word-PDF&amp;utm_campaign=DE" TargetMode="External"/><Relationship Id="rId5" Type="http://schemas.openxmlformats.org/officeDocument/2006/relationships/endnotes" Target="endnotes.xml"/><Relationship Id="rId10" Type="http://schemas.openxmlformats.org/officeDocument/2006/relationships/hyperlink" Target="mailto:claudia.guschlbauer@lisec.com" TargetMode="External"/><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SimSun"/>
        <a:cs typeface=""/>
      </a:majorFont>
      <a:minorFont>
        <a:latin typeface="Aptos" panose="02110004020202020204"/>
        <a:ea typeface="SimSu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1178</Words>
  <Characters>1414</Characters>
  <Application>Microsoft Office Word</Application>
  <DocSecurity>0</DocSecurity>
  <Lines>48</Lines>
  <Paragraphs>28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Muehlwanger Martin</dc:creator>
  <cp:keywords/>
  <dc:description/>
  <cp:lastModifiedBy>Mayr Katharina</cp:lastModifiedBy>
  <cp:revision>10</cp:revision>
  <dcterms:created xsi:type="dcterms:W3CDTF">2025-12-16T14:47:00Z</dcterms:created>
  <dcterms:modified xsi:type="dcterms:W3CDTF">2026-05-26T12:21:00Z</dcterms:modified>
</cp:coreProperties>
</file>