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8A2565" w14:textId="5ADC9D6A" w:rsidR="00255C54" w:rsidRPr="000B5CFE" w:rsidRDefault="00255C54" w:rsidP="001F6C94">
      <w:pPr>
        <w:spacing w:line="360" w:lineRule="auto"/>
        <w:rPr>
          <w:rFonts w:ascii="Roboto" w:hAnsi="Roboto"/>
          <w:kern w:val="0"/>
          <w14:ligatures w14:val="none"/>
        </w:rPr>
      </w:pPr>
      <w:r>
        <w:rPr>
          <w:rFonts w:ascii="Roboto" w:hAnsi="Roboto"/>
        </w:rPr>
        <w:t xml:space="preserve">Amstetten, Austria – </w:t>
      </w:r>
      <w:r w:rsidR="000509B5">
        <w:rPr>
          <w:rFonts w:ascii="Roboto" w:hAnsi="Roboto"/>
        </w:rPr>
        <w:t>10/06/2026</w:t>
      </w:r>
    </w:p>
    <w:p w14:paraId="6C34919B" w14:textId="77777777" w:rsidR="001F6C94" w:rsidRPr="000B5CFE" w:rsidRDefault="001F6C94" w:rsidP="001F6C94">
      <w:pPr>
        <w:spacing w:line="360" w:lineRule="auto"/>
        <w:rPr>
          <w:rFonts w:ascii="Roboto" w:hAnsi="Roboto"/>
          <w:kern w:val="0"/>
          <w:lang w:val="en-US"/>
          <w14:ligatures w14:val="none"/>
        </w:rPr>
      </w:pPr>
    </w:p>
    <w:p w14:paraId="1CCF5F1B" w14:textId="36728EB7" w:rsidR="00062059" w:rsidRPr="0083526C" w:rsidRDefault="0083526C" w:rsidP="00831096">
      <w:pPr>
        <w:spacing w:line="360" w:lineRule="auto"/>
        <w:jc w:val="both"/>
        <w:rPr>
          <w:rFonts w:ascii="Roboto" w:hAnsi="Roboto"/>
          <w:b/>
          <w:bCs/>
          <w:sz w:val="32"/>
          <w:szCs w:val="32"/>
        </w:rPr>
      </w:pPr>
      <w:r>
        <w:rPr>
          <w:rFonts w:ascii="Roboto" w:hAnsi="Roboto"/>
          <w:b/>
          <w:sz w:val="32"/>
        </w:rPr>
        <w:t>Il vantaggio logistico di Glasscorp: consegna di pezzi di ricambio LiSEC anche nello stesso giorno in</w:t>
      </w:r>
      <w:r>
        <w:rPr>
          <w:rFonts w:ascii="Times New Roman" w:hAnsi="Times New Roman"/>
          <w:b/>
          <w:sz w:val="32"/>
        </w:rPr>
        <w:t xml:space="preserve"> </w:t>
      </w:r>
      <w:r>
        <w:rPr>
          <w:rFonts w:ascii="Roboto" w:hAnsi="Roboto"/>
          <w:b/>
          <w:sz w:val="32"/>
        </w:rPr>
        <w:t>Nuova Zelanda</w:t>
      </w:r>
    </w:p>
    <w:p w14:paraId="6C538493" w14:textId="4A6A2ED8" w:rsidR="0068266E" w:rsidRPr="0068266E" w:rsidRDefault="0068266E" w:rsidP="003F26AB">
      <w:pPr>
        <w:spacing w:line="360" w:lineRule="auto"/>
        <w:jc w:val="both"/>
        <w:rPr>
          <w:rFonts w:ascii="Roboto" w:hAnsi="Roboto"/>
        </w:rPr>
      </w:pPr>
      <w:r>
        <w:rPr>
          <w:rFonts w:ascii="Roboto" w:hAnsi="Roboto"/>
        </w:rPr>
        <w:t>Quando la precisione è importante, la velocità è tutto. Nel caso di LiSEC, con sede principale in Austria, e Glasscorp, con sede in Nuova Zelanda, la consegna di pezzi di ricambio a una distanza superiore a 18.000 km non è impresa facile. Grazie a una nuova partnership rafforzata e ad una logistica intelligente, i clienti in Nuova Zelanda possono usufruire di un'assistenza straordinaria sui pezzi di ricambio, supportata dal team Glasscorp, anche in caso di richieste urgenti.</w:t>
      </w:r>
    </w:p>
    <w:p w14:paraId="5B11F5D5" w14:textId="77777777" w:rsidR="0068266E" w:rsidRPr="0068266E" w:rsidRDefault="0068266E" w:rsidP="003F26AB">
      <w:pPr>
        <w:spacing w:line="360" w:lineRule="auto"/>
        <w:jc w:val="both"/>
        <w:rPr>
          <w:rFonts w:ascii="Roboto" w:hAnsi="Roboto"/>
          <w:b/>
          <w:bCs/>
        </w:rPr>
      </w:pPr>
      <w:r>
        <w:rPr>
          <w:rFonts w:ascii="Roboto" w:hAnsi="Roboto"/>
          <w:b/>
        </w:rPr>
        <w:t>Un forte partnership</w:t>
      </w:r>
    </w:p>
    <w:p w14:paraId="5B10E516" w14:textId="47CA82E1" w:rsidR="0068266E" w:rsidRPr="0068266E" w:rsidRDefault="0068266E" w:rsidP="003F26AB">
      <w:pPr>
        <w:spacing w:line="360" w:lineRule="auto"/>
        <w:jc w:val="both"/>
        <w:rPr>
          <w:rFonts w:ascii="Roboto" w:hAnsi="Roboto"/>
        </w:rPr>
      </w:pPr>
      <w:r>
        <w:rPr>
          <w:rFonts w:ascii="Roboto" w:hAnsi="Roboto"/>
        </w:rPr>
        <w:t>Glasscorp è un'azienda nota da decenni nell’industria del vetro ed è amministrata da Richard e Tim Stokes, duo padre-figlio. La visione di Richard ha reso Glasscorp un partner affidabile nei mercati globali, proprio come LiSEC, mentre Tim, che si concentra sull'efficienza tecnica e le relazioni con clienti, ha esteso la portata della società. Glasscorp è ormai da anni rappresentante ufficiale di LiSEC in Nuova Zelanda e garantisce che i clienti locali possano usufruire di macchine moderne per la lavorazione del vetro e di pezzi di ricambio. Kieren e Lolita, i due responsabili dei ricambi in Glasscorp, forniscono una panoramica sul magazzino di Glasscorp: Glasscorp dispone al momento di scorte impressionanti, che si aggirano attorno a 2 milioni di pezzi di ricambio, tra i quali 5.000 componenti LiSEC. Questo stato di magazzino assicura che le macchine LiSEC, come ad esempio l'amata macchina di lavorazione, possano sempre funzionare in modo impeccabile per i clienti in Nuova Zelanda.</w:t>
      </w:r>
    </w:p>
    <w:p w14:paraId="32316EBC" w14:textId="77777777" w:rsidR="0068266E" w:rsidRPr="0068266E" w:rsidRDefault="0068266E" w:rsidP="003F26AB">
      <w:pPr>
        <w:spacing w:line="360" w:lineRule="auto"/>
        <w:jc w:val="both"/>
        <w:rPr>
          <w:rFonts w:ascii="Roboto" w:hAnsi="Roboto"/>
          <w:b/>
          <w:bCs/>
        </w:rPr>
      </w:pPr>
      <w:r>
        <w:rPr>
          <w:rFonts w:ascii="Roboto" w:hAnsi="Roboto"/>
          <w:b/>
        </w:rPr>
        <w:t>Efficienza su larga scala</w:t>
      </w:r>
    </w:p>
    <w:p w14:paraId="2D71F1CC" w14:textId="16687880" w:rsidR="0068266E" w:rsidRPr="0068266E" w:rsidRDefault="0068266E" w:rsidP="003F26AB">
      <w:pPr>
        <w:spacing w:line="360" w:lineRule="auto"/>
        <w:jc w:val="both"/>
        <w:rPr>
          <w:rFonts w:ascii="Roboto" w:hAnsi="Roboto"/>
        </w:rPr>
      </w:pPr>
      <w:r>
        <w:rPr>
          <w:rFonts w:ascii="Roboto" w:hAnsi="Roboto"/>
        </w:rPr>
        <w:t xml:space="preserve">Glasscorp evade regolarmente ordini di pezzi di ricambio LiSEC, che spaziano da componenti piccoli a parti di dimensioni maggiori. Gli ordini sono spediti in modo rapido grazie alla combinazione di trasporto per via aerea, via mare e a volte sono persino accompagnati dalla presenza di un tecnico o di un ingegnere. In casi urgenti Glasscorp offre una fornitura in giornata via aereo nell’Isola del Sud oppure una consegna express e, in casi particolari molto </w:t>
      </w:r>
      <w:r>
        <w:rPr>
          <w:rFonts w:ascii="Roboto" w:hAnsi="Roboto"/>
        </w:rPr>
        <w:lastRenderedPageBreak/>
        <w:t>urgenti, persino nel fine settimana. La sua priorità? Soddisfazione del cliente e tempi di fermo macchina pari a zero.</w:t>
      </w:r>
    </w:p>
    <w:p w14:paraId="0755EE3D" w14:textId="77777777" w:rsidR="0068266E" w:rsidRPr="0068266E" w:rsidRDefault="0068266E" w:rsidP="003F26AB">
      <w:pPr>
        <w:spacing w:line="360" w:lineRule="auto"/>
        <w:jc w:val="both"/>
        <w:rPr>
          <w:rFonts w:ascii="Roboto" w:hAnsi="Roboto"/>
          <w:b/>
          <w:bCs/>
        </w:rPr>
      </w:pPr>
      <w:r>
        <w:rPr>
          <w:rFonts w:ascii="Roboto" w:hAnsi="Roboto"/>
          <w:b/>
        </w:rPr>
        <w:t>Gestione del magazzino intelligente</w:t>
      </w:r>
    </w:p>
    <w:p w14:paraId="06A14672" w14:textId="77777777" w:rsidR="0068266E" w:rsidRPr="0068266E" w:rsidRDefault="0068266E" w:rsidP="003F26AB">
      <w:pPr>
        <w:spacing w:line="360" w:lineRule="auto"/>
        <w:jc w:val="both"/>
        <w:rPr>
          <w:rFonts w:ascii="Roboto" w:hAnsi="Roboto"/>
        </w:rPr>
      </w:pPr>
      <w:r>
        <w:rPr>
          <w:rFonts w:ascii="Roboto" w:hAnsi="Roboto"/>
        </w:rPr>
        <w:t>Per mantenere questo livello di servizio, Glasscorp persegue un approccio rigoroso:</w:t>
      </w:r>
    </w:p>
    <w:p w14:paraId="7418444D" w14:textId="77777777" w:rsidR="0068266E" w:rsidRPr="0068266E" w:rsidRDefault="0068266E" w:rsidP="003F26AB">
      <w:pPr>
        <w:numPr>
          <w:ilvl w:val="0"/>
          <w:numId w:val="11"/>
        </w:numPr>
        <w:spacing w:line="360" w:lineRule="auto"/>
        <w:jc w:val="both"/>
        <w:rPr>
          <w:rFonts w:ascii="Roboto" w:hAnsi="Roboto"/>
        </w:rPr>
      </w:pPr>
      <w:r>
        <w:rPr>
          <w:rFonts w:ascii="Roboto" w:hAnsi="Roboto"/>
        </w:rPr>
        <w:t>audit mensili e riordini, per garantire uno stato di magazzino impeccabile.</w:t>
      </w:r>
    </w:p>
    <w:p w14:paraId="62012359" w14:textId="472DF40B" w:rsidR="0068266E" w:rsidRPr="0068266E" w:rsidRDefault="00E800B2" w:rsidP="003F26AB">
      <w:pPr>
        <w:numPr>
          <w:ilvl w:val="0"/>
          <w:numId w:val="11"/>
        </w:numPr>
        <w:spacing w:line="360" w:lineRule="auto"/>
        <w:jc w:val="both"/>
        <w:rPr>
          <w:rFonts w:ascii="Roboto" w:hAnsi="Roboto"/>
        </w:rPr>
      </w:pPr>
      <w:r>
        <w:rPr>
          <w:rFonts w:ascii="Roboto" w:hAnsi="Roboto"/>
        </w:rPr>
        <w:t>Un magazzino bene organizzato e ordinato.</w:t>
      </w:r>
    </w:p>
    <w:p w14:paraId="60B60464" w14:textId="77777777" w:rsidR="0068266E" w:rsidRPr="0068266E" w:rsidRDefault="0068266E" w:rsidP="003F26AB">
      <w:pPr>
        <w:numPr>
          <w:ilvl w:val="0"/>
          <w:numId w:val="11"/>
        </w:numPr>
        <w:spacing w:line="360" w:lineRule="auto"/>
        <w:jc w:val="both"/>
        <w:rPr>
          <w:rFonts w:ascii="Roboto" w:hAnsi="Roboto"/>
        </w:rPr>
      </w:pPr>
      <w:r>
        <w:rPr>
          <w:rFonts w:ascii="Roboto" w:hAnsi="Roboto"/>
        </w:rPr>
        <w:t>Si mantiene sempre una scorta per due mesi.</w:t>
      </w:r>
    </w:p>
    <w:p w14:paraId="41D36238" w14:textId="77777777" w:rsidR="0068266E" w:rsidRPr="0068266E" w:rsidRDefault="0068266E" w:rsidP="003F26AB">
      <w:pPr>
        <w:numPr>
          <w:ilvl w:val="0"/>
          <w:numId w:val="11"/>
        </w:numPr>
        <w:spacing w:line="360" w:lineRule="auto"/>
        <w:jc w:val="both"/>
        <w:rPr>
          <w:rFonts w:ascii="Roboto" w:hAnsi="Roboto"/>
        </w:rPr>
      </w:pPr>
      <w:r>
        <w:rPr>
          <w:rFonts w:ascii="Roboto" w:hAnsi="Roboto"/>
        </w:rPr>
        <w:t>Pianificazione proattiva in relazione a picchi di richieste stagionali, in particolare durante le pause di lavoro a Natale, quando molte aziende eseguono operazioni di manutenzione.</w:t>
      </w:r>
    </w:p>
    <w:p w14:paraId="75DB4E89" w14:textId="77777777" w:rsidR="0068266E" w:rsidRPr="0068266E" w:rsidRDefault="0068266E" w:rsidP="003F26AB">
      <w:pPr>
        <w:spacing w:line="360" w:lineRule="auto"/>
        <w:jc w:val="both"/>
        <w:rPr>
          <w:rFonts w:ascii="Roboto" w:hAnsi="Roboto"/>
        </w:rPr>
      </w:pPr>
      <w:r>
        <w:rPr>
          <w:rFonts w:ascii="Roboto" w:hAnsi="Roboto"/>
        </w:rPr>
        <w:t>Il prossimo grande obiettivo del team consiste in un sistema di inventario completamente digitalizzato, che razionalizzi le procedure e renda i riordini ancora più efficienti. Questa chiara propensione al pensiero innovativo rispecchia i valori che porta avanti anche LiSEC nelle sue attività globali.</w:t>
      </w:r>
    </w:p>
    <w:p w14:paraId="7960D786" w14:textId="77777777" w:rsidR="0068266E" w:rsidRPr="0068266E" w:rsidRDefault="0068266E" w:rsidP="003F26AB">
      <w:pPr>
        <w:spacing w:line="360" w:lineRule="auto"/>
        <w:jc w:val="both"/>
        <w:rPr>
          <w:rFonts w:ascii="Roboto" w:hAnsi="Roboto"/>
          <w:b/>
          <w:bCs/>
        </w:rPr>
      </w:pPr>
      <w:r>
        <w:rPr>
          <w:rFonts w:ascii="Roboto" w:hAnsi="Roboto"/>
          <w:b/>
        </w:rPr>
        <w:t>Collaborazione oltre confine</w:t>
      </w:r>
    </w:p>
    <w:p w14:paraId="13393654" w14:textId="0B8AC04F" w:rsidR="0068266E" w:rsidRPr="0068266E" w:rsidRDefault="0068266E" w:rsidP="003F26AB">
      <w:pPr>
        <w:spacing w:line="360" w:lineRule="auto"/>
        <w:jc w:val="both"/>
        <w:rPr>
          <w:rFonts w:ascii="Roboto" w:hAnsi="Roboto"/>
        </w:rPr>
      </w:pPr>
      <w:r>
        <w:rPr>
          <w:rFonts w:ascii="Roboto" w:hAnsi="Roboto"/>
        </w:rPr>
        <w:t>Nella gestione dello stato di magazzino locale in Nuova Zelanda, Glasscorp opera in stretta collaborazione con LiSEC Australia, il suo partner principale per l'assistenza nella regione. Lo scambio giornaliero con Australia e Austria assicura che sia possibile approvvigionare rapidamente anche pezzi più specifici. A seguito di questa collaborazione tra tre sedi, i clienti in Nuova Zelanda possono trarre vantaggio dalla forza unificata della rete globale LiSEC.</w:t>
      </w:r>
    </w:p>
    <w:p w14:paraId="14E5F7BB" w14:textId="77777777" w:rsidR="0068266E" w:rsidRPr="0068266E" w:rsidRDefault="0068266E" w:rsidP="003F26AB">
      <w:pPr>
        <w:spacing w:line="360" w:lineRule="auto"/>
        <w:jc w:val="both"/>
        <w:rPr>
          <w:rFonts w:ascii="Roboto" w:hAnsi="Roboto"/>
          <w:b/>
          <w:bCs/>
        </w:rPr>
      </w:pPr>
      <w:r>
        <w:rPr>
          <w:rFonts w:ascii="Roboto" w:hAnsi="Roboto"/>
          <w:b/>
        </w:rPr>
        <w:t>Vantaggi per il cliente</w:t>
      </w:r>
    </w:p>
    <w:p w14:paraId="555D71C9" w14:textId="57409ACE" w:rsidR="0068266E" w:rsidRPr="0068266E" w:rsidRDefault="0068266E" w:rsidP="003F26AB">
      <w:pPr>
        <w:spacing w:line="360" w:lineRule="auto"/>
        <w:jc w:val="both"/>
        <w:rPr>
          <w:rFonts w:ascii="Roboto" w:hAnsi="Roboto"/>
        </w:rPr>
      </w:pPr>
      <w:r>
        <w:rPr>
          <w:rFonts w:ascii="Roboto" w:hAnsi="Roboto"/>
        </w:rPr>
        <w:t>Il risultato? Tempi di consegna brevi, elevata disponibilità e soddisfazione dei clienti. I clienti sanno che Glasscorp e LiSEC sono a disposizione sia per gli ordini periodici, sia in caso urgenti, dimostrando in questo modo che la distanza non è un ostacolo se si procede mano nella mano sulla strada della partnership e della pianificazione.</w:t>
      </w:r>
    </w:p>
    <w:p w14:paraId="14AF6E65" w14:textId="77777777" w:rsidR="00AA3F9F" w:rsidRPr="0068266E" w:rsidRDefault="00AA3F9F" w:rsidP="00AA3F9F">
      <w:pPr>
        <w:rPr>
          <w:lang w:val="en-GB"/>
        </w:rPr>
      </w:pPr>
    </w:p>
    <w:p w14:paraId="4A47F5D4" w14:textId="2E244E34" w:rsidR="00462461" w:rsidRDefault="00BD300E" w:rsidP="009E0D2E">
      <w:pPr>
        <w:rPr>
          <w:rFonts w:ascii="Roboto" w:hAnsi="Roboto"/>
        </w:rPr>
      </w:pPr>
      <w:r>
        <w:rPr>
          <w:rFonts w:ascii="Roboto" w:hAnsi="Roboto"/>
        </w:rPr>
        <w:t>Materiale illustrativo: © LiSEC</w:t>
      </w:r>
    </w:p>
    <w:p w14:paraId="2EE53FF9" w14:textId="122F463B" w:rsidR="000D4F25" w:rsidRPr="0068266E" w:rsidRDefault="000D4F25" w:rsidP="009E0D2E">
      <w:pPr>
        <w:rPr>
          <w:rFonts w:ascii="Roboto" w:hAnsi="Roboto"/>
        </w:rPr>
      </w:pPr>
      <w:r>
        <w:rPr>
          <w:rFonts w:ascii="Roboto" w:hAnsi="Roboto"/>
          <w:noProof/>
        </w:rPr>
        <w:lastRenderedPageBreak/>
        <w:drawing>
          <wp:inline distT="0" distB="0" distL="0" distR="0" wp14:anchorId="12EA5838" wp14:editId="762ADFB0">
            <wp:extent cx="3657600" cy="2438400"/>
            <wp:effectExtent l="0" t="0" r="0" b="0"/>
            <wp:docPr id="147153552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3927BF5A" w14:textId="7A0A1A77" w:rsidR="00462461" w:rsidRPr="00B66965" w:rsidRDefault="00462461" w:rsidP="00462461">
      <w:pPr>
        <w:spacing w:line="360" w:lineRule="auto"/>
        <w:rPr>
          <w:rFonts w:ascii="Roboto" w:hAnsi="Roboto"/>
          <w:kern w:val="0"/>
          <w14:ligatures w14:val="none"/>
        </w:rPr>
      </w:pPr>
      <w:r>
        <w:t>© LiSEC</w:t>
      </w:r>
      <w:r>
        <w:rPr>
          <w:rFonts w:ascii="Roboto" w:hAnsi="Roboto"/>
        </w:rPr>
        <w:t>; Kieren e Lolita del team dei ricambi Glasscorp</w:t>
      </w:r>
    </w:p>
    <w:p w14:paraId="5AF3DB91" w14:textId="376EAA61" w:rsidR="00B66965" w:rsidRPr="0068266E" w:rsidRDefault="00B66965" w:rsidP="00462461">
      <w:pPr>
        <w:spacing w:line="360" w:lineRule="auto"/>
        <w:rPr>
          <w:rFonts w:ascii="Roboto" w:hAnsi="Roboto"/>
          <w:kern w:val="0"/>
          <w14:ligatures w14:val="none"/>
        </w:rPr>
      </w:pPr>
      <w:r>
        <w:rPr>
          <w:rFonts w:ascii="Roboto" w:hAnsi="Roboto"/>
          <w:noProof/>
        </w:rPr>
        <w:drawing>
          <wp:inline distT="0" distB="0" distL="0" distR="0" wp14:anchorId="4C74D39B" wp14:editId="18FB2799">
            <wp:extent cx="3657600" cy="2438400"/>
            <wp:effectExtent l="0" t="0" r="0" b="0"/>
            <wp:docPr id="128609372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46A587C1" w14:textId="647FBBD5" w:rsidR="00462461" w:rsidRDefault="00462461" w:rsidP="009E0D2E">
      <w:pPr>
        <w:rPr>
          <w:rFonts w:ascii="Roboto" w:hAnsi="Roboto"/>
          <w:noProof/>
          <w:kern w:val="0"/>
          <w14:ligatures w14:val="none"/>
        </w:rPr>
      </w:pPr>
      <w:r>
        <w:t>© LiSEC</w:t>
      </w:r>
      <w:r>
        <w:rPr>
          <w:rFonts w:ascii="Roboto" w:hAnsi="Roboto"/>
        </w:rPr>
        <w:t>; dipartimento pezzi di ricambio LiSEC</w:t>
      </w:r>
    </w:p>
    <w:p w14:paraId="39823CA4" w14:textId="61CE0C07" w:rsidR="00B66965" w:rsidRPr="0068266E" w:rsidRDefault="00B66965" w:rsidP="009E0D2E">
      <w:pPr>
        <w:rPr>
          <w:rFonts w:ascii="Roboto" w:hAnsi="Roboto"/>
          <w:kern w:val="0"/>
          <w14:ligatures w14:val="none"/>
        </w:rPr>
      </w:pPr>
      <w:r>
        <w:rPr>
          <w:rFonts w:ascii="Roboto" w:hAnsi="Roboto"/>
          <w:noProof/>
        </w:rPr>
        <w:lastRenderedPageBreak/>
        <w:drawing>
          <wp:inline distT="0" distB="0" distL="0" distR="0" wp14:anchorId="49A8C5CA" wp14:editId="1D99310B">
            <wp:extent cx="3657600" cy="2438400"/>
            <wp:effectExtent l="0" t="0" r="0" b="0"/>
            <wp:docPr id="12210215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3E7385C2" w14:textId="2ED9CEEA" w:rsidR="006E7FA3" w:rsidRPr="00B66965" w:rsidRDefault="006E7FA3" w:rsidP="006E7FA3">
      <w:pPr>
        <w:jc w:val="both"/>
        <w:rPr>
          <w:rFonts w:ascii="Roboto" w:hAnsi="Roboto"/>
          <w:kern w:val="0"/>
          <w14:ligatures w14:val="none"/>
        </w:rPr>
      </w:pPr>
      <w:r>
        <w:t>© LiSEC</w:t>
      </w:r>
      <w:r>
        <w:rPr>
          <w:rFonts w:ascii="Roboto" w:hAnsi="Roboto"/>
        </w:rPr>
        <w:t>; l’organizzazione è davvero d’obbligo nel magazzino di Glasscorp</w:t>
      </w:r>
    </w:p>
    <w:p w14:paraId="613DF794" w14:textId="391FD851" w:rsidR="00362EEB" w:rsidRPr="000654BE" w:rsidRDefault="00B66965" w:rsidP="009E0D2E">
      <w:r>
        <w:rPr>
          <w:noProof/>
        </w:rPr>
        <w:drawing>
          <wp:inline distT="0" distB="0" distL="0" distR="0" wp14:anchorId="577F078B" wp14:editId="4CBA2E90">
            <wp:extent cx="3657600" cy="2438400"/>
            <wp:effectExtent l="0" t="0" r="0" b="0"/>
            <wp:docPr id="840922429"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40D383DA" w14:textId="07F76FA2" w:rsidR="00F82153" w:rsidRPr="00B66965" w:rsidRDefault="00362EEB" w:rsidP="000654BE">
      <w:pPr>
        <w:rPr>
          <w:rFonts w:ascii="Roboto" w:hAnsi="Roboto"/>
          <w:b/>
          <w:sz w:val="20"/>
        </w:rPr>
      </w:pPr>
      <w:r>
        <w:t>© LiSEC</w:t>
      </w:r>
      <w:r>
        <w:rPr>
          <w:rFonts w:ascii="Roboto" w:hAnsi="Roboto"/>
        </w:rPr>
        <w:t xml:space="preserve">; magazzino ricambi Glasscorp </w:t>
      </w:r>
    </w:p>
    <w:p w14:paraId="4D89DEC9" w14:textId="77777777" w:rsidR="00362EEB" w:rsidRPr="00B66965" w:rsidRDefault="00362EEB" w:rsidP="00F82153">
      <w:pPr>
        <w:widowControl w:val="0"/>
        <w:spacing w:after="0" w:line="240" w:lineRule="auto"/>
        <w:jc w:val="both"/>
        <w:rPr>
          <w:rFonts w:ascii="Roboto" w:hAnsi="Roboto"/>
          <w:b/>
          <w:sz w:val="20"/>
          <w:lang w:val="en-GB"/>
        </w:rPr>
      </w:pPr>
    </w:p>
    <w:p w14:paraId="0F4D4916" w14:textId="3E6C4185" w:rsidR="00B66965" w:rsidRPr="0068266E" w:rsidRDefault="00B66965" w:rsidP="00F82153">
      <w:pPr>
        <w:widowControl w:val="0"/>
        <w:spacing w:after="0" w:line="240" w:lineRule="auto"/>
        <w:jc w:val="both"/>
        <w:rPr>
          <w:rFonts w:ascii="Roboto" w:hAnsi="Roboto"/>
          <w:b/>
          <w:sz w:val="20"/>
        </w:rPr>
      </w:pPr>
      <w:r>
        <w:rPr>
          <w:rFonts w:ascii="Roboto" w:hAnsi="Roboto"/>
          <w:b/>
          <w:noProof/>
          <w:sz w:val="20"/>
        </w:rPr>
        <w:lastRenderedPageBreak/>
        <w:drawing>
          <wp:inline distT="0" distB="0" distL="0" distR="0" wp14:anchorId="66BC182C" wp14:editId="71545E7F">
            <wp:extent cx="3657600" cy="2438400"/>
            <wp:effectExtent l="0" t="0" r="0" b="0"/>
            <wp:docPr id="2099127176"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51AC17FC" w14:textId="1355C2E8" w:rsidR="00B27C57" w:rsidRPr="00B66965" w:rsidRDefault="00362EEB" w:rsidP="00F82153">
      <w:pPr>
        <w:widowControl w:val="0"/>
        <w:spacing w:after="0" w:line="240" w:lineRule="auto"/>
        <w:jc w:val="both"/>
        <w:rPr>
          <w:rFonts w:ascii="Roboto" w:hAnsi="Roboto"/>
          <w:bCs/>
          <w:szCs w:val="24"/>
        </w:rPr>
      </w:pPr>
      <w:r>
        <w:rPr>
          <w:rFonts w:ascii="Roboto" w:hAnsi="Roboto"/>
        </w:rPr>
        <w:t>© LiSEC; i pezzi di ricambio più grandi sono stoccati in alto</w:t>
      </w:r>
    </w:p>
    <w:p w14:paraId="52C0BAC1" w14:textId="252AB093" w:rsidR="00362EEB" w:rsidRPr="0068266E" w:rsidRDefault="00362EEB" w:rsidP="00F82153">
      <w:pPr>
        <w:widowControl w:val="0"/>
        <w:spacing w:after="0" w:line="240" w:lineRule="auto"/>
        <w:jc w:val="both"/>
        <w:rPr>
          <w:rFonts w:ascii="Roboto" w:hAnsi="Roboto"/>
          <w:bCs/>
          <w:szCs w:val="24"/>
        </w:rPr>
      </w:pPr>
      <w:r>
        <w:rPr>
          <w:rFonts w:ascii="Roboto" w:hAnsi="Roboto"/>
        </w:rPr>
        <w:t xml:space="preserve"> </w:t>
      </w:r>
      <w:r>
        <w:rPr>
          <w:noProof/>
        </w:rPr>
        <w:drawing>
          <wp:inline distT="0" distB="0" distL="0" distR="0" wp14:anchorId="33EE4739" wp14:editId="15DA434B">
            <wp:extent cx="3657600" cy="2438400"/>
            <wp:effectExtent l="0" t="0" r="0" b="0"/>
            <wp:docPr id="1624561283"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41D9F27B" w14:textId="77777777" w:rsidR="00362EEB" w:rsidRPr="0068266E" w:rsidRDefault="00362EEB" w:rsidP="00F82153">
      <w:pPr>
        <w:widowControl w:val="0"/>
        <w:spacing w:after="0" w:line="240" w:lineRule="auto"/>
        <w:jc w:val="both"/>
        <w:rPr>
          <w:rFonts w:ascii="Roboto" w:hAnsi="Roboto"/>
          <w:bCs/>
          <w:szCs w:val="24"/>
          <w:lang w:val="fr-FR"/>
        </w:rPr>
      </w:pPr>
    </w:p>
    <w:p w14:paraId="4F34D907" w14:textId="282013E2" w:rsidR="00BC4578" w:rsidRPr="0068266E" w:rsidRDefault="00BC4578" w:rsidP="00BC4578">
      <w:pPr>
        <w:widowControl w:val="0"/>
        <w:spacing w:after="0" w:line="240" w:lineRule="auto"/>
        <w:rPr>
          <w:rFonts w:ascii="Roboto" w:hAnsi="Roboto"/>
          <w:bCs/>
          <w:szCs w:val="24"/>
        </w:rPr>
      </w:pPr>
      <w:r>
        <w:rPr>
          <w:rFonts w:ascii="Roboto" w:hAnsi="Roboto"/>
        </w:rPr>
        <w:t>© LiSEC; pezzi di ricambio LiSEC</w:t>
      </w:r>
    </w:p>
    <w:p w14:paraId="7BFA9B56" w14:textId="77777777" w:rsidR="00560667" w:rsidRPr="0068266E" w:rsidRDefault="00560667" w:rsidP="00BC4578">
      <w:pPr>
        <w:widowControl w:val="0"/>
        <w:spacing w:after="0" w:line="240" w:lineRule="auto"/>
        <w:rPr>
          <w:rFonts w:ascii="Roboto" w:hAnsi="Roboto"/>
          <w:bCs/>
          <w:szCs w:val="24"/>
          <w:lang w:val="fr-FR"/>
        </w:rPr>
      </w:pPr>
    </w:p>
    <w:p w14:paraId="4DE85FE3" w14:textId="27796F5C" w:rsidR="00560667" w:rsidRPr="0068266E" w:rsidRDefault="00B66965" w:rsidP="00BC4578">
      <w:pPr>
        <w:widowControl w:val="0"/>
        <w:spacing w:after="0" w:line="240" w:lineRule="auto"/>
        <w:rPr>
          <w:rFonts w:ascii="Roboto" w:hAnsi="Roboto"/>
          <w:bCs/>
          <w:szCs w:val="24"/>
        </w:rPr>
      </w:pPr>
      <w:r>
        <w:rPr>
          <w:noProof/>
        </w:rPr>
        <w:drawing>
          <wp:inline distT="0" distB="0" distL="0" distR="0" wp14:anchorId="25120586" wp14:editId="0C5AE39A">
            <wp:extent cx="3657600" cy="2438400"/>
            <wp:effectExtent l="0" t="0" r="0" b="0"/>
            <wp:docPr id="873392480" name="Grafik 13" descr="Ein Bild, das Im Haus, Regale, Blau, Plastik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392480" name="Grafik 13" descr="Ein Bild, das Im Haus, Regale, Blau, Plastik enthält.&#10;&#10;KI-generierte Inhalte können fehlerhaft sei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77FB3EEE" w14:textId="77777777" w:rsidR="00560667" w:rsidRPr="0068266E" w:rsidRDefault="00560667" w:rsidP="00BC4578">
      <w:pPr>
        <w:widowControl w:val="0"/>
        <w:spacing w:after="0" w:line="240" w:lineRule="auto"/>
        <w:rPr>
          <w:rFonts w:ascii="Roboto" w:hAnsi="Roboto"/>
          <w:bCs/>
          <w:szCs w:val="24"/>
          <w:lang w:val="fr-FR"/>
        </w:rPr>
      </w:pPr>
    </w:p>
    <w:p w14:paraId="257ED983" w14:textId="377ED52A" w:rsidR="00560667" w:rsidRPr="0068266E" w:rsidRDefault="00560667" w:rsidP="00BC4578">
      <w:pPr>
        <w:widowControl w:val="0"/>
        <w:spacing w:after="0" w:line="240" w:lineRule="auto"/>
        <w:rPr>
          <w:rFonts w:ascii="Roboto" w:hAnsi="Roboto"/>
          <w:bCs/>
          <w:szCs w:val="24"/>
        </w:rPr>
      </w:pPr>
      <w:r>
        <w:rPr>
          <w:rFonts w:ascii="Roboto" w:hAnsi="Roboto"/>
        </w:rPr>
        <w:t>© LiSEC; pezzi di ricambio LiSEC</w:t>
      </w:r>
    </w:p>
    <w:p w14:paraId="6530EE53" w14:textId="77777777" w:rsidR="00560667" w:rsidRPr="0068266E" w:rsidRDefault="00560667" w:rsidP="00BC4578">
      <w:pPr>
        <w:widowControl w:val="0"/>
        <w:spacing w:after="0" w:line="240" w:lineRule="auto"/>
        <w:rPr>
          <w:rFonts w:ascii="Roboto" w:hAnsi="Roboto"/>
          <w:bCs/>
          <w:szCs w:val="24"/>
          <w:lang w:val="fr-FR"/>
        </w:rPr>
      </w:pPr>
    </w:p>
    <w:p w14:paraId="6E78B55F" w14:textId="14F44782" w:rsidR="00560667" w:rsidRPr="0068266E" w:rsidRDefault="00B66965" w:rsidP="00BC4578">
      <w:pPr>
        <w:widowControl w:val="0"/>
        <w:spacing w:after="0" w:line="240" w:lineRule="auto"/>
        <w:rPr>
          <w:rFonts w:ascii="Roboto" w:hAnsi="Roboto"/>
          <w:bCs/>
          <w:szCs w:val="24"/>
        </w:rPr>
      </w:pPr>
      <w:r>
        <w:rPr>
          <w:noProof/>
        </w:rPr>
        <w:drawing>
          <wp:inline distT="0" distB="0" distL="0" distR="0" wp14:anchorId="2AFFCDBE" wp14:editId="2E1F9319">
            <wp:extent cx="3657600" cy="2438400"/>
            <wp:effectExtent l="0" t="0" r="0" b="0"/>
            <wp:docPr id="2131990669" name="Grafik 14" descr="Ein Bild, das draußen, Gebäude, Himmel, Gewerbegebäu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1990669" name="Grafik 14" descr="Ein Bild, das draußen, Gebäude, Himmel, Gewerbegebäude enthält.&#10;&#10;KI-generierte Inhalte können fehlerhaft sein."/>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5FF839B8" w14:textId="77777777" w:rsidR="00560667" w:rsidRPr="0068266E" w:rsidRDefault="00560667" w:rsidP="00BC4578">
      <w:pPr>
        <w:widowControl w:val="0"/>
        <w:spacing w:after="0" w:line="240" w:lineRule="auto"/>
        <w:rPr>
          <w:rFonts w:ascii="Roboto" w:hAnsi="Roboto"/>
          <w:bCs/>
          <w:szCs w:val="24"/>
          <w:lang w:val="fr-FR"/>
        </w:rPr>
      </w:pPr>
    </w:p>
    <w:p w14:paraId="5D6CB600" w14:textId="1FA552DC" w:rsidR="00560667" w:rsidRPr="0068266E" w:rsidRDefault="00560667" w:rsidP="00BC4578">
      <w:pPr>
        <w:widowControl w:val="0"/>
        <w:spacing w:after="0" w:line="240" w:lineRule="auto"/>
        <w:rPr>
          <w:rFonts w:ascii="Roboto" w:hAnsi="Roboto"/>
          <w:bCs/>
          <w:szCs w:val="24"/>
          <w:lang w:val="fr-FR"/>
        </w:rPr>
      </w:pPr>
    </w:p>
    <w:p w14:paraId="278AD891" w14:textId="0C31874C" w:rsidR="00560667" w:rsidRPr="00B66965" w:rsidRDefault="00560667" w:rsidP="00B27C57">
      <w:pPr>
        <w:rPr>
          <w:rFonts w:ascii="Roboto" w:hAnsi="Roboto"/>
          <w:bCs/>
          <w:szCs w:val="24"/>
        </w:rPr>
      </w:pPr>
      <w:r>
        <w:rPr>
          <w:rFonts w:ascii="Roboto" w:hAnsi="Roboto"/>
        </w:rPr>
        <w:t>© LiSEC; vista esterna dell'edificio di Glasscorp</w:t>
      </w:r>
    </w:p>
    <w:p w14:paraId="2F999D6F" w14:textId="39013FF5" w:rsidR="00560667" w:rsidRPr="0068266E" w:rsidRDefault="00B66965" w:rsidP="00B27C57">
      <w:pPr>
        <w:rPr>
          <w:rFonts w:ascii="Roboto" w:hAnsi="Roboto"/>
          <w:bCs/>
          <w:szCs w:val="24"/>
        </w:rPr>
      </w:pPr>
      <w:r>
        <w:rPr>
          <w:noProof/>
        </w:rPr>
        <w:drawing>
          <wp:inline distT="0" distB="0" distL="0" distR="0" wp14:anchorId="09909BD5" wp14:editId="30C91B0D">
            <wp:extent cx="3657600" cy="2438400"/>
            <wp:effectExtent l="0" t="0" r="0" b="0"/>
            <wp:docPr id="420274337" name="Grafik 15" descr="Ein Bild, das Text, Fahrzeug, Transport, Landfahrzeu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274337" name="Grafik 15" descr="Ein Bild, das Text, Fahrzeug, Transport, Landfahrzeug enthält.&#10;&#10;KI-generierte Inhalte können fehlerhaft sein."/>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2E1A02A8" w14:textId="2034397E" w:rsidR="00560667" w:rsidRPr="00CB1979" w:rsidRDefault="00560667" w:rsidP="00B27C57">
      <w:pPr>
        <w:rPr>
          <w:rFonts w:ascii="Roboto" w:hAnsi="Roboto"/>
          <w:bCs/>
          <w:szCs w:val="24"/>
        </w:rPr>
      </w:pPr>
      <w:r>
        <w:rPr>
          <w:rFonts w:ascii="Roboto" w:hAnsi="Roboto"/>
        </w:rPr>
        <w:t>© LiSEC; veicolo addetto alla consegna di Glasscorp</w:t>
      </w:r>
    </w:p>
    <w:p w14:paraId="1CAA97C2" w14:textId="57BFCC77" w:rsidR="00560667" w:rsidRPr="00CB1979" w:rsidRDefault="00560667" w:rsidP="00B27C57">
      <w:pPr>
        <w:rPr>
          <w:rFonts w:ascii="Roboto" w:hAnsi="Roboto"/>
          <w:bCs/>
          <w:szCs w:val="24"/>
          <w:lang w:val="fr-FR"/>
        </w:rPr>
      </w:pPr>
    </w:p>
    <w:p w14:paraId="20833634" w14:textId="382E2E85" w:rsidR="00560667" w:rsidRPr="00CB1979" w:rsidRDefault="00560667" w:rsidP="00B27C57">
      <w:pPr>
        <w:rPr>
          <w:rFonts w:ascii="Roboto" w:hAnsi="Roboto"/>
          <w:bCs/>
          <w:szCs w:val="24"/>
          <w:lang w:val="fr-FR"/>
        </w:rPr>
      </w:pPr>
    </w:p>
    <w:p w14:paraId="40AC384F" w14:textId="77777777" w:rsidR="000B5CFE" w:rsidRPr="00F66854" w:rsidRDefault="000B5CFE" w:rsidP="000B5CFE">
      <w:pPr>
        <w:widowControl w:val="0"/>
        <w:spacing w:after="0" w:line="240" w:lineRule="auto"/>
        <w:jc w:val="both"/>
        <w:rPr>
          <w:rFonts w:ascii="Roboto" w:hAnsi="Roboto" w:cs="Arial"/>
          <w:b/>
          <w:sz w:val="20"/>
          <w:szCs w:val="20"/>
        </w:rPr>
      </w:pPr>
      <w:r>
        <w:rPr>
          <w:rFonts w:ascii="Roboto" w:hAnsi="Roboto"/>
          <w:b/>
          <w:sz w:val="20"/>
        </w:rPr>
        <w:t>Informazioni su LiSEC</w:t>
      </w:r>
    </w:p>
    <w:p w14:paraId="29F8FEE0" w14:textId="174442F3" w:rsidR="000B5CFE" w:rsidRPr="00F66854" w:rsidRDefault="000B5CFE" w:rsidP="000B5CFE">
      <w:pPr>
        <w:spacing w:after="0" w:line="240" w:lineRule="auto"/>
        <w:rPr>
          <w:rFonts w:ascii="Roboto" w:hAnsi="Roboto"/>
          <w:sz w:val="20"/>
        </w:rPr>
      </w:pPr>
      <w:r>
        <w:rPr>
          <w:rFonts w:ascii="Roboto" w:hAnsi="Roboto"/>
          <w:sz w:val="20"/>
        </w:rPr>
        <w:t>LiSEC, con sede principale a Seitenstetten/Amstetten, in Austria, è un gruppo aziendale attivo a livello mondiale che da oltre 60 anni fornisce soluzioni personalizzate e complete per la lavorazione e della finitura del vetro piatto. Nel 202</w:t>
      </w:r>
      <w:r w:rsidR="000509B5">
        <w:rPr>
          <w:rFonts w:ascii="Roboto" w:hAnsi="Roboto"/>
          <w:sz w:val="20"/>
        </w:rPr>
        <w:t>5</w:t>
      </w:r>
      <w:r>
        <w:rPr>
          <w:rFonts w:ascii="Roboto" w:hAnsi="Roboto"/>
          <w:sz w:val="20"/>
        </w:rPr>
        <w:t xml:space="preserve"> il gruppo, con circa 1.300 collaboratori in 25 sedi, ha conseguito un fatturato complessivo di quasi 300 milioni di euro, con una percentuale di esportazioni superiore al 95%. LiSEC è sinonimo di impianti e sistemi di alta qualità e di progetti completi e integrati, compreso il software, lungo l'intera catena di processo della lavorazione del vetro piatto. Il portafoglio prodotti </w:t>
      </w:r>
      <w:r>
        <w:rPr>
          <w:rFonts w:ascii="Roboto" w:hAnsi="Roboto"/>
          <w:sz w:val="20"/>
        </w:rPr>
        <w:lastRenderedPageBreak/>
        <w:t>comprende sia macchine singole che linee di produzione complete per il taglio del vetro, la lavorazione dei bordi e delle superfici del vetro, nonché per la produzione di vetro isolante e stratificato e la relativa logistica interna ed esterna. I clienti beneficiano della collaborazione con un fornitore di servizi completi, che dispone di una vasta esperienza nell'implementazione di grandi progetti nonché di una rete di assistenza diffusa a livello mondiale.</w:t>
      </w:r>
    </w:p>
    <w:p w14:paraId="5056987D" w14:textId="77777777" w:rsidR="000B5CFE" w:rsidRPr="002D77E8" w:rsidRDefault="000B5CFE" w:rsidP="000B5CFE">
      <w:pPr>
        <w:spacing w:after="0" w:line="240" w:lineRule="auto"/>
        <w:rPr>
          <w:rFonts w:ascii="Roboto" w:hAnsi="Roboto" w:cs="Arial"/>
          <w:sz w:val="20"/>
          <w:szCs w:val="20"/>
          <w:lang w:val="en-US"/>
        </w:rPr>
      </w:pPr>
    </w:p>
    <w:p w14:paraId="2524C755" w14:textId="77777777" w:rsidR="000B5CFE" w:rsidRPr="00F66854" w:rsidRDefault="000B5CFE" w:rsidP="000B5CFE">
      <w:pPr>
        <w:widowControl w:val="0"/>
        <w:autoSpaceDE w:val="0"/>
        <w:autoSpaceDN w:val="0"/>
        <w:adjustRightInd w:val="0"/>
        <w:spacing w:after="0" w:line="240" w:lineRule="auto"/>
        <w:ind w:right="-2126"/>
        <w:rPr>
          <w:rFonts w:ascii="Roboto" w:hAnsi="Roboto" w:cs="Arial"/>
          <w:sz w:val="20"/>
          <w:szCs w:val="20"/>
        </w:rPr>
      </w:pPr>
      <w:r>
        <w:rPr>
          <w:rFonts w:ascii="Roboto" w:hAnsi="Roboto"/>
          <w:b/>
          <w:color w:val="000000"/>
          <w:sz w:val="20"/>
        </w:rPr>
        <w:t>Ulteriori informazioni:</w:t>
      </w:r>
      <w:r>
        <w:rPr>
          <w:rFonts w:ascii="Roboto" w:hAnsi="Roboto"/>
          <w:color w:val="000000"/>
          <w:sz w:val="20"/>
        </w:rPr>
        <w:br/>
      </w:r>
      <w:r>
        <w:rPr>
          <w:rFonts w:ascii="Roboto" w:hAnsi="Roboto"/>
          <w:sz w:val="20"/>
        </w:rPr>
        <w:t>Claudia GUSCHLBAUER</w:t>
      </w:r>
    </w:p>
    <w:p w14:paraId="0EFFCC24" w14:textId="77777777" w:rsidR="000B5CFE" w:rsidRPr="00F66854" w:rsidRDefault="000B5CFE" w:rsidP="000B5CFE">
      <w:pPr>
        <w:widowControl w:val="0"/>
        <w:autoSpaceDE w:val="0"/>
        <w:autoSpaceDN w:val="0"/>
        <w:adjustRightInd w:val="0"/>
        <w:spacing w:after="0" w:line="240" w:lineRule="auto"/>
        <w:ind w:right="-2126"/>
        <w:rPr>
          <w:rFonts w:ascii="Roboto" w:hAnsi="Roboto" w:cs="Arial"/>
          <w:sz w:val="20"/>
          <w:szCs w:val="20"/>
        </w:rPr>
      </w:pPr>
      <w:r>
        <w:rPr>
          <w:rFonts w:ascii="Roboto" w:hAnsi="Roboto"/>
          <w:sz w:val="20"/>
        </w:rPr>
        <w:t>Direttrice Marketing e comunicazione aziendale</w:t>
      </w:r>
    </w:p>
    <w:p w14:paraId="064746C4" w14:textId="77777777" w:rsidR="000B5CFE" w:rsidRPr="00F66854" w:rsidRDefault="000B5CFE" w:rsidP="000B5CFE">
      <w:pPr>
        <w:widowControl w:val="0"/>
        <w:autoSpaceDE w:val="0"/>
        <w:autoSpaceDN w:val="0"/>
        <w:adjustRightInd w:val="0"/>
        <w:spacing w:after="0" w:line="240" w:lineRule="auto"/>
        <w:ind w:right="-2126"/>
        <w:rPr>
          <w:rFonts w:ascii="Roboto" w:hAnsi="Roboto" w:cs="Arial"/>
          <w:sz w:val="20"/>
          <w:szCs w:val="20"/>
          <w:lang w:val="en-US"/>
        </w:rPr>
      </w:pPr>
    </w:p>
    <w:p w14:paraId="77727DD4" w14:textId="77777777" w:rsidR="000B5CFE" w:rsidRPr="009E0D2E" w:rsidRDefault="000B5CFE" w:rsidP="000B5CFE">
      <w:pPr>
        <w:spacing w:after="0" w:line="240" w:lineRule="auto"/>
      </w:pPr>
      <w:r>
        <w:rPr>
          <w:rFonts w:ascii="Roboto" w:hAnsi="Roboto"/>
          <w:sz w:val="20"/>
        </w:rPr>
        <w:t>LiSEC Austria GmbH</w:t>
      </w:r>
      <w:r>
        <w:rPr>
          <w:rFonts w:ascii="Roboto" w:hAnsi="Roboto"/>
          <w:sz w:val="20"/>
        </w:rPr>
        <w:br/>
        <w:t>Peter-Lisec-Str. 1 – 3353 Seitenstetten, Austria</w:t>
      </w:r>
      <w:r>
        <w:rPr>
          <w:rFonts w:ascii="Roboto" w:hAnsi="Roboto"/>
          <w:sz w:val="20"/>
        </w:rPr>
        <w:br/>
        <w:t>Tel.: +43 7477 405-1115</w:t>
      </w:r>
      <w:r>
        <w:rPr>
          <w:rFonts w:ascii="Roboto" w:hAnsi="Roboto"/>
          <w:sz w:val="20"/>
        </w:rPr>
        <w:br/>
        <w:t>Cellulare: +43 660 871 58 03</w:t>
      </w:r>
      <w:r>
        <w:rPr>
          <w:rFonts w:ascii="Roboto" w:hAnsi="Roboto"/>
          <w:sz w:val="20"/>
        </w:rPr>
        <w:br/>
        <w:t xml:space="preserve">E-Mail: </w:t>
      </w:r>
      <w:hyperlink r:id="rId16" w:history="1">
        <w:r>
          <w:rPr>
            <w:rStyle w:val="Hyperlink"/>
            <w:rFonts w:ascii="Roboto" w:hAnsi="Roboto"/>
            <w:sz w:val="20"/>
          </w:rPr>
          <w:t>claudia.guschlbauer@lisec.com</w:t>
        </w:r>
      </w:hyperlink>
      <w:r>
        <w:rPr>
          <w:rFonts w:ascii="Roboto" w:hAnsi="Roboto"/>
          <w:sz w:val="20"/>
        </w:rPr>
        <w:t xml:space="preserve"> – </w:t>
      </w:r>
      <w:hyperlink r:id="rId17" w:history="1">
        <w:r>
          <w:rPr>
            <w:rStyle w:val="Hyperlink"/>
            <w:rFonts w:ascii="Roboto" w:hAnsi="Roboto"/>
            <w:sz w:val="20"/>
          </w:rPr>
          <w:t>www.lisec.com</w:t>
        </w:r>
      </w:hyperlink>
    </w:p>
    <w:p w14:paraId="52BD9AC2" w14:textId="77777777" w:rsidR="00F82153" w:rsidRPr="009E0D2E" w:rsidRDefault="00F82153" w:rsidP="000B5CFE">
      <w:pPr>
        <w:widowControl w:val="0"/>
        <w:spacing w:after="0" w:line="240" w:lineRule="auto"/>
        <w:jc w:val="both"/>
      </w:pPr>
    </w:p>
    <w:sectPr w:rsidR="00F82153" w:rsidRPr="009E0D2E">
      <w:headerReference w:type="default" r:id="rId18"/>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41C1D5" w14:textId="77777777" w:rsidR="00750FF9" w:rsidRDefault="00750FF9" w:rsidP="00255C54">
      <w:pPr>
        <w:spacing w:after="0" w:line="240" w:lineRule="auto"/>
      </w:pPr>
      <w:r>
        <w:separator/>
      </w:r>
    </w:p>
  </w:endnote>
  <w:endnote w:type="continuationSeparator" w:id="0">
    <w:p w14:paraId="4F5211E2" w14:textId="77777777" w:rsidR="00750FF9" w:rsidRDefault="00750FF9" w:rsidP="00255C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DengXian Light">
    <w:charset w:val="86"/>
    <w:family w:val="auto"/>
    <w:pitch w:val="variable"/>
    <w:sig w:usb0="A00002BF" w:usb1="38CF7CFA" w:usb2="00000016" w:usb3="00000000" w:csb0="0004000F" w:csb1="00000000"/>
  </w:font>
  <w:font w:name="Roboto">
    <w:panose1 w:val="02000000000000000000"/>
    <w:charset w:val="00"/>
    <w:family w:val="auto"/>
    <w:pitch w:val="variable"/>
    <w:sig w:usb0="E0000AFF" w:usb1="5000217F" w:usb2="00000021" w:usb3="00000000" w:csb0="0000019F" w:csb1="00000000"/>
  </w:font>
  <w:font w:name="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1A80CA" w14:textId="77777777" w:rsidR="00750FF9" w:rsidRDefault="00750FF9" w:rsidP="00255C54">
      <w:pPr>
        <w:spacing w:after="0" w:line="240" w:lineRule="auto"/>
      </w:pPr>
      <w:r>
        <w:separator/>
      </w:r>
    </w:p>
  </w:footnote>
  <w:footnote w:type="continuationSeparator" w:id="0">
    <w:p w14:paraId="44344B01" w14:textId="77777777" w:rsidR="00750FF9" w:rsidRDefault="00750FF9" w:rsidP="00255C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0443E" w14:textId="77777777" w:rsidR="00255C54" w:rsidRPr="001B34E2" w:rsidRDefault="00255C54" w:rsidP="00255C54">
    <w:pPr>
      <w:pStyle w:val="Kopfzeile"/>
      <w:rPr>
        <w:rFonts w:ascii="Roboto" w:hAnsi="Roboto"/>
        <w:b/>
        <w:sz w:val="17"/>
        <w:szCs w:val="17"/>
      </w:rPr>
    </w:pPr>
  </w:p>
  <w:p w14:paraId="23F6D272" w14:textId="77777777" w:rsidR="00255C54" w:rsidRPr="001B34E2" w:rsidRDefault="00255C54" w:rsidP="00255C54">
    <w:pPr>
      <w:pStyle w:val="Kopfzeile"/>
      <w:rPr>
        <w:rFonts w:ascii="Roboto" w:hAnsi="Roboto"/>
        <w:b/>
        <w:sz w:val="17"/>
        <w:szCs w:val="17"/>
      </w:rPr>
    </w:pPr>
  </w:p>
  <w:p w14:paraId="4EF423AC" w14:textId="77777777" w:rsidR="00255C54" w:rsidRPr="001B34E2" w:rsidRDefault="00255C54" w:rsidP="00255C54">
    <w:pPr>
      <w:pStyle w:val="Kopfzeile"/>
      <w:rPr>
        <w:rFonts w:ascii="Roboto" w:hAnsi="Roboto"/>
        <w:b/>
        <w:sz w:val="16"/>
        <w:szCs w:val="16"/>
      </w:rPr>
    </w:pPr>
  </w:p>
  <w:p w14:paraId="07096989" w14:textId="77777777" w:rsidR="00255C54" w:rsidRPr="001B34E2" w:rsidRDefault="00255C54" w:rsidP="00255C54">
    <w:pPr>
      <w:pStyle w:val="Kopfzeile"/>
      <w:rPr>
        <w:rFonts w:ascii="Roboto" w:hAnsi="Roboto"/>
        <w:b/>
      </w:rPr>
    </w:pPr>
  </w:p>
  <w:p w14:paraId="0F225D67" w14:textId="77777777" w:rsidR="00255C54" w:rsidRPr="001B34E2" w:rsidRDefault="00255C54" w:rsidP="00255C54">
    <w:pPr>
      <w:pStyle w:val="Kopfzeile"/>
      <w:rPr>
        <w:rFonts w:ascii="Roboto" w:hAnsi="Roboto"/>
        <w:b/>
      </w:rPr>
    </w:pPr>
  </w:p>
  <w:p w14:paraId="3465E779" w14:textId="77777777" w:rsidR="00255C54" w:rsidRPr="006C55E8" w:rsidRDefault="00255C54" w:rsidP="00255C54">
    <w:pPr>
      <w:pStyle w:val="Kopfzeile"/>
      <w:rPr>
        <w:rFonts w:ascii="Arial" w:hAnsi="Arial" w:cs="Arial"/>
        <w:b/>
      </w:rPr>
    </w:pPr>
    <w:bookmarkStart w:id="0" w:name="_Hlk145570763"/>
    <w:r>
      <w:rPr>
        <w:rFonts w:ascii="Arial" w:hAnsi="Arial"/>
        <w:b/>
        <w:noProof/>
      </w:rPr>
      <w:drawing>
        <wp:anchor distT="0" distB="0" distL="114300" distR="114300" simplePos="0" relativeHeight="251659264" behindDoc="1" locked="0" layoutInCell="1" allowOverlap="1" wp14:anchorId="498164E2" wp14:editId="04081888">
          <wp:simplePos x="0" y="0"/>
          <wp:positionH relativeFrom="column">
            <wp:posOffset>4824730</wp:posOffset>
          </wp:positionH>
          <wp:positionV relativeFrom="page">
            <wp:posOffset>867410</wp:posOffset>
          </wp:positionV>
          <wp:extent cx="1438275" cy="400050"/>
          <wp:effectExtent l="0" t="0" r="9525" b="0"/>
          <wp:wrapTight wrapText="bothSides">
            <wp:wrapPolygon edited="0">
              <wp:start x="0" y="0"/>
              <wp:lineTo x="0" y="20571"/>
              <wp:lineTo x="21457" y="20571"/>
              <wp:lineTo x="21457" y="0"/>
              <wp:lineTo x="0" y="0"/>
            </wp:wrapPolygon>
          </wp:wrapTight>
          <wp:docPr id="1" name="Grafik 1" descr="lisec_color_briefpap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descr="lisec_color_briefpapi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4000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b/>
      </w:rPr>
      <w:t>COMUNICATO STAMPA</w:t>
    </w:r>
  </w:p>
  <w:p w14:paraId="446DE97E" w14:textId="77777777" w:rsidR="00255C54" w:rsidRPr="001B34E2" w:rsidRDefault="00255C54" w:rsidP="00255C54">
    <w:pPr>
      <w:pStyle w:val="Kopfzeile"/>
      <w:rPr>
        <w:rFonts w:ascii="Roboto" w:hAnsi="Roboto"/>
      </w:rPr>
    </w:pPr>
  </w:p>
  <w:bookmarkEnd w:id="0"/>
  <w:p w14:paraId="47A36D20" w14:textId="77777777" w:rsidR="00255C54" w:rsidRPr="001B34E2" w:rsidRDefault="00255C54" w:rsidP="00255C54">
    <w:pPr>
      <w:pStyle w:val="Kopfzeile"/>
      <w:rPr>
        <w:rFonts w:ascii="Roboto" w:hAnsi="Roboto"/>
      </w:rPr>
    </w:pPr>
  </w:p>
  <w:p w14:paraId="0FA87E89" w14:textId="77777777" w:rsidR="00255C54" w:rsidRPr="00255C54" w:rsidRDefault="00255C54" w:rsidP="00255C5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C34B658"/>
    <w:lvl w:ilvl="0">
      <w:start w:val="1"/>
      <w:numFmt w:val="bullet"/>
      <w:pStyle w:val="Aufzhlungszeichen"/>
      <w:lvlText w:val=""/>
      <w:lvlJc w:val="left"/>
      <w:pPr>
        <w:tabs>
          <w:tab w:val="num" w:pos="360"/>
        </w:tabs>
        <w:ind w:left="360" w:hanging="360"/>
      </w:pPr>
      <w:rPr>
        <w:rFonts w:ascii="Symbol" w:hAnsi="Symbol" w:hint="default"/>
      </w:rPr>
    </w:lvl>
  </w:abstractNum>
  <w:abstractNum w:abstractNumId="1" w15:restartNumberingAfterBreak="0">
    <w:nsid w:val="116208ED"/>
    <w:multiLevelType w:val="hybridMultilevel"/>
    <w:tmpl w:val="0DCE1EC6"/>
    <w:lvl w:ilvl="0" w:tplc="E45C31A8">
      <w:start w:val="1"/>
      <w:numFmt w:val="decimal"/>
      <w:lvlText w:val="%1."/>
      <w:lvlJc w:val="left"/>
      <w:pPr>
        <w:ind w:left="360" w:hanging="360"/>
      </w:pPr>
      <w:rPr>
        <w:b/>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2" w15:restartNumberingAfterBreak="0">
    <w:nsid w:val="1EE85750"/>
    <w:multiLevelType w:val="multilevel"/>
    <w:tmpl w:val="CBBA43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C3B7D59"/>
    <w:multiLevelType w:val="multilevel"/>
    <w:tmpl w:val="06F093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D5659D0"/>
    <w:multiLevelType w:val="hybridMultilevel"/>
    <w:tmpl w:val="6EAEAD04"/>
    <w:lvl w:ilvl="0" w:tplc="E1ECD936">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5" w15:restartNumberingAfterBreak="0">
    <w:nsid w:val="4F5B2218"/>
    <w:multiLevelType w:val="multilevel"/>
    <w:tmpl w:val="44CC95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5820078E"/>
    <w:multiLevelType w:val="hybridMultilevel"/>
    <w:tmpl w:val="6304021C"/>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61623105"/>
    <w:multiLevelType w:val="multilevel"/>
    <w:tmpl w:val="89201F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6AB31EEC"/>
    <w:multiLevelType w:val="hybridMultilevel"/>
    <w:tmpl w:val="6304021C"/>
    <w:lvl w:ilvl="0" w:tplc="B43AB3C0">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9" w15:restartNumberingAfterBreak="0">
    <w:nsid w:val="74565E1F"/>
    <w:multiLevelType w:val="multilevel"/>
    <w:tmpl w:val="37D8DA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77DC03D2"/>
    <w:multiLevelType w:val="hybridMultilevel"/>
    <w:tmpl w:val="6304021C"/>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208303260">
    <w:abstractNumId w:val="3"/>
  </w:num>
  <w:num w:numId="2" w16cid:durableId="632905916">
    <w:abstractNumId w:val="0"/>
  </w:num>
  <w:num w:numId="3" w16cid:durableId="1566338769">
    <w:abstractNumId w:val="1"/>
  </w:num>
  <w:num w:numId="4" w16cid:durableId="1305162474">
    <w:abstractNumId w:val="4"/>
  </w:num>
  <w:num w:numId="5" w16cid:durableId="1295524591">
    <w:abstractNumId w:val="8"/>
  </w:num>
  <w:num w:numId="6" w16cid:durableId="978726631">
    <w:abstractNumId w:val="10"/>
  </w:num>
  <w:num w:numId="7" w16cid:durableId="273250517">
    <w:abstractNumId w:val="6"/>
  </w:num>
  <w:num w:numId="8" w16cid:durableId="1971013802">
    <w:abstractNumId w:val="2"/>
  </w:num>
  <w:num w:numId="9" w16cid:durableId="1889951967">
    <w:abstractNumId w:val="9"/>
  </w:num>
  <w:num w:numId="10" w16cid:durableId="364016174">
    <w:abstractNumId w:val="5"/>
  </w:num>
  <w:num w:numId="11" w16cid:durableId="100600990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00D0"/>
    <w:rsid w:val="000068D0"/>
    <w:rsid w:val="00014118"/>
    <w:rsid w:val="000453F0"/>
    <w:rsid w:val="000509B5"/>
    <w:rsid w:val="00062059"/>
    <w:rsid w:val="000654BE"/>
    <w:rsid w:val="00074EF9"/>
    <w:rsid w:val="000928CE"/>
    <w:rsid w:val="0009634D"/>
    <w:rsid w:val="000A6702"/>
    <w:rsid w:val="000B52E7"/>
    <w:rsid w:val="000B5769"/>
    <w:rsid w:val="000B5CFE"/>
    <w:rsid w:val="000D4F25"/>
    <w:rsid w:val="000E2E23"/>
    <w:rsid w:val="00123B13"/>
    <w:rsid w:val="00143D5B"/>
    <w:rsid w:val="0016713F"/>
    <w:rsid w:val="001F4659"/>
    <w:rsid w:val="001F6C94"/>
    <w:rsid w:val="002368BE"/>
    <w:rsid w:val="00240A13"/>
    <w:rsid w:val="00255C54"/>
    <w:rsid w:val="002644B5"/>
    <w:rsid w:val="00267A3E"/>
    <w:rsid w:val="00272B6B"/>
    <w:rsid w:val="002A1600"/>
    <w:rsid w:val="002B42D6"/>
    <w:rsid w:val="002B77B5"/>
    <w:rsid w:val="002C033C"/>
    <w:rsid w:val="002E4FE9"/>
    <w:rsid w:val="0032189B"/>
    <w:rsid w:val="0032244E"/>
    <w:rsid w:val="00354E89"/>
    <w:rsid w:val="00362EEB"/>
    <w:rsid w:val="003751E5"/>
    <w:rsid w:val="003902A9"/>
    <w:rsid w:val="003A0F5B"/>
    <w:rsid w:val="003F26AB"/>
    <w:rsid w:val="003F5BE9"/>
    <w:rsid w:val="00400221"/>
    <w:rsid w:val="0041606C"/>
    <w:rsid w:val="00460F67"/>
    <w:rsid w:val="00462461"/>
    <w:rsid w:val="0046558A"/>
    <w:rsid w:val="00470D17"/>
    <w:rsid w:val="00472615"/>
    <w:rsid w:val="0047278A"/>
    <w:rsid w:val="00493927"/>
    <w:rsid w:val="004A3448"/>
    <w:rsid w:val="004E4C0E"/>
    <w:rsid w:val="00535C28"/>
    <w:rsid w:val="005537CD"/>
    <w:rsid w:val="00560667"/>
    <w:rsid w:val="00570F9D"/>
    <w:rsid w:val="005A60CB"/>
    <w:rsid w:val="005B00D0"/>
    <w:rsid w:val="005C208E"/>
    <w:rsid w:val="005E3152"/>
    <w:rsid w:val="00613B29"/>
    <w:rsid w:val="00616624"/>
    <w:rsid w:val="00622852"/>
    <w:rsid w:val="00635280"/>
    <w:rsid w:val="00641852"/>
    <w:rsid w:val="00650FB6"/>
    <w:rsid w:val="0068266E"/>
    <w:rsid w:val="00682E37"/>
    <w:rsid w:val="0069793A"/>
    <w:rsid w:val="006E5A9A"/>
    <w:rsid w:val="006E7FA3"/>
    <w:rsid w:val="006F53F4"/>
    <w:rsid w:val="00710A8C"/>
    <w:rsid w:val="00715788"/>
    <w:rsid w:val="007222A0"/>
    <w:rsid w:val="00750FF9"/>
    <w:rsid w:val="00752207"/>
    <w:rsid w:val="00754255"/>
    <w:rsid w:val="0077331E"/>
    <w:rsid w:val="00793B91"/>
    <w:rsid w:val="00794A9E"/>
    <w:rsid w:val="007A7E9F"/>
    <w:rsid w:val="007B79C4"/>
    <w:rsid w:val="007D5455"/>
    <w:rsid w:val="007E5D67"/>
    <w:rsid w:val="007E7940"/>
    <w:rsid w:val="00801143"/>
    <w:rsid w:val="00802F54"/>
    <w:rsid w:val="00811924"/>
    <w:rsid w:val="00831096"/>
    <w:rsid w:val="00831EF3"/>
    <w:rsid w:val="0083526C"/>
    <w:rsid w:val="00883080"/>
    <w:rsid w:val="008837C9"/>
    <w:rsid w:val="008969AD"/>
    <w:rsid w:val="008A3B44"/>
    <w:rsid w:val="008A41AB"/>
    <w:rsid w:val="008E434E"/>
    <w:rsid w:val="00900AF2"/>
    <w:rsid w:val="0092228B"/>
    <w:rsid w:val="0093017D"/>
    <w:rsid w:val="009559AA"/>
    <w:rsid w:val="00971599"/>
    <w:rsid w:val="009823A6"/>
    <w:rsid w:val="00986D69"/>
    <w:rsid w:val="009B1481"/>
    <w:rsid w:val="009C2778"/>
    <w:rsid w:val="009E0D2E"/>
    <w:rsid w:val="009F6095"/>
    <w:rsid w:val="00A169DC"/>
    <w:rsid w:val="00A3195C"/>
    <w:rsid w:val="00A44967"/>
    <w:rsid w:val="00AA23EA"/>
    <w:rsid w:val="00AA3F9F"/>
    <w:rsid w:val="00AC74B0"/>
    <w:rsid w:val="00AC79C0"/>
    <w:rsid w:val="00AD5E6B"/>
    <w:rsid w:val="00AF317A"/>
    <w:rsid w:val="00B27C57"/>
    <w:rsid w:val="00B64CA5"/>
    <w:rsid w:val="00B66965"/>
    <w:rsid w:val="00BB1F4E"/>
    <w:rsid w:val="00BC4578"/>
    <w:rsid w:val="00BC6795"/>
    <w:rsid w:val="00BD300E"/>
    <w:rsid w:val="00C07597"/>
    <w:rsid w:val="00C17E16"/>
    <w:rsid w:val="00C33896"/>
    <w:rsid w:val="00C378A2"/>
    <w:rsid w:val="00C4673B"/>
    <w:rsid w:val="00C62824"/>
    <w:rsid w:val="00C70E6E"/>
    <w:rsid w:val="00C8352B"/>
    <w:rsid w:val="00CB1979"/>
    <w:rsid w:val="00D3059F"/>
    <w:rsid w:val="00D359C7"/>
    <w:rsid w:val="00D502D8"/>
    <w:rsid w:val="00D81922"/>
    <w:rsid w:val="00D87E60"/>
    <w:rsid w:val="00DB4911"/>
    <w:rsid w:val="00DC7A7A"/>
    <w:rsid w:val="00DE468A"/>
    <w:rsid w:val="00E406E5"/>
    <w:rsid w:val="00E54631"/>
    <w:rsid w:val="00E64305"/>
    <w:rsid w:val="00E800B2"/>
    <w:rsid w:val="00E9219B"/>
    <w:rsid w:val="00E946E0"/>
    <w:rsid w:val="00EF20BF"/>
    <w:rsid w:val="00F348EC"/>
    <w:rsid w:val="00F576B0"/>
    <w:rsid w:val="00F676C8"/>
    <w:rsid w:val="00F82153"/>
    <w:rsid w:val="00F87280"/>
    <w:rsid w:val="00F924C0"/>
    <w:rsid w:val="00FF4BBC"/>
  </w:rsids>
  <m:mathPr>
    <m:mathFont m:val="Cambria Math"/>
    <m:brkBin m:val="before"/>
    <m:brkBinSub m:val="--"/>
    <m:smallFrac m:val="0"/>
    <m:dispDef/>
    <m:lMargin m:val="0"/>
    <m:rMargin m:val="0"/>
    <m:defJc m:val="centerGroup"/>
    <m:wrapIndent m:val="1440"/>
    <m:intLim m:val="subSup"/>
    <m:naryLim m:val="undOvr"/>
  </m:mathPr>
  <w:themeFontLang w:val="de-AT"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E18460"/>
  <w15:chartTrackingRefBased/>
  <w15:docId w15:val="{068A7716-C788-471A-B597-6FB079DA1E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it-I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D5455"/>
  </w:style>
  <w:style w:type="paragraph" w:styleId="berschrift1">
    <w:name w:val="heading 1"/>
    <w:basedOn w:val="Standard"/>
    <w:next w:val="Standard"/>
    <w:link w:val="berschrift1Zchn"/>
    <w:uiPriority w:val="9"/>
    <w:qFormat/>
    <w:rsid w:val="005B00D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5B00D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5B00D0"/>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5B00D0"/>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5B00D0"/>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5B00D0"/>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5B00D0"/>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5B00D0"/>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5B00D0"/>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B00D0"/>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5B00D0"/>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5B00D0"/>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5B00D0"/>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5B00D0"/>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5B00D0"/>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5B00D0"/>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5B00D0"/>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5B00D0"/>
    <w:rPr>
      <w:rFonts w:eastAsiaTheme="majorEastAsia" w:cstheme="majorBidi"/>
      <w:color w:val="272727" w:themeColor="text1" w:themeTint="D8"/>
    </w:rPr>
  </w:style>
  <w:style w:type="paragraph" w:styleId="Titel">
    <w:name w:val="Title"/>
    <w:basedOn w:val="Standard"/>
    <w:next w:val="Standard"/>
    <w:link w:val="TitelZchn"/>
    <w:uiPriority w:val="10"/>
    <w:qFormat/>
    <w:rsid w:val="005B00D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5B00D0"/>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5B00D0"/>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5B00D0"/>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5B00D0"/>
    <w:pPr>
      <w:spacing w:before="160"/>
      <w:jc w:val="center"/>
    </w:pPr>
    <w:rPr>
      <w:i/>
      <w:iCs/>
      <w:color w:val="404040" w:themeColor="text1" w:themeTint="BF"/>
    </w:rPr>
  </w:style>
  <w:style w:type="character" w:customStyle="1" w:styleId="ZitatZchn">
    <w:name w:val="Zitat Zchn"/>
    <w:basedOn w:val="Absatz-Standardschriftart"/>
    <w:link w:val="Zitat"/>
    <w:uiPriority w:val="29"/>
    <w:rsid w:val="005B00D0"/>
    <w:rPr>
      <w:i/>
      <w:iCs/>
      <w:color w:val="404040" w:themeColor="text1" w:themeTint="BF"/>
    </w:rPr>
  </w:style>
  <w:style w:type="paragraph" w:styleId="Listenabsatz">
    <w:name w:val="List Paragraph"/>
    <w:basedOn w:val="Standard"/>
    <w:uiPriority w:val="34"/>
    <w:qFormat/>
    <w:rsid w:val="005B00D0"/>
    <w:pPr>
      <w:ind w:left="720"/>
      <w:contextualSpacing/>
    </w:pPr>
  </w:style>
  <w:style w:type="character" w:styleId="IntensiveHervorhebung">
    <w:name w:val="Intense Emphasis"/>
    <w:basedOn w:val="Absatz-Standardschriftart"/>
    <w:uiPriority w:val="21"/>
    <w:qFormat/>
    <w:rsid w:val="005B00D0"/>
    <w:rPr>
      <w:i/>
      <w:iCs/>
      <w:color w:val="0F4761" w:themeColor="accent1" w:themeShade="BF"/>
    </w:rPr>
  </w:style>
  <w:style w:type="paragraph" w:styleId="IntensivesZitat">
    <w:name w:val="Intense Quote"/>
    <w:basedOn w:val="Standard"/>
    <w:next w:val="Standard"/>
    <w:link w:val="IntensivesZitatZchn"/>
    <w:uiPriority w:val="30"/>
    <w:qFormat/>
    <w:rsid w:val="005B00D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5B00D0"/>
    <w:rPr>
      <w:i/>
      <w:iCs/>
      <w:color w:val="0F4761" w:themeColor="accent1" w:themeShade="BF"/>
    </w:rPr>
  </w:style>
  <w:style w:type="character" w:styleId="IntensiverVerweis">
    <w:name w:val="Intense Reference"/>
    <w:basedOn w:val="Absatz-Standardschriftart"/>
    <w:uiPriority w:val="32"/>
    <w:qFormat/>
    <w:rsid w:val="005B00D0"/>
    <w:rPr>
      <w:b/>
      <w:bCs/>
      <w:smallCaps/>
      <w:color w:val="0F4761" w:themeColor="accent1" w:themeShade="BF"/>
      <w:spacing w:val="5"/>
    </w:rPr>
  </w:style>
  <w:style w:type="paragraph" w:styleId="Kopfzeile">
    <w:name w:val="header"/>
    <w:basedOn w:val="Standard"/>
    <w:link w:val="KopfzeileZchn"/>
    <w:unhideWhenUsed/>
    <w:rsid w:val="00255C54"/>
    <w:pPr>
      <w:tabs>
        <w:tab w:val="center" w:pos="4536"/>
        <w:tab w:val="right" w:pos="9072"/>
      </w:tabs>
      <w:spacing w:after="0" w:line="240" w:lineRule="auto"/>
    </w:pPr>
  </w:style>
  <w:style w:type="character" w:customStyle="1" w:styleId="KopfzeileZchn">
    <w:name w:val="Kopfzeile Zchn"/>
    <w:basedOn w:val="Absatz-Standardschriftart"/>
    <w:link w:val="Kopfzeile"/>
    <w:rsid w:val="00255C54"/>
  </w:style>
  <w:style w:type="paragraph" w:styleId="Fuzeile">
    <w:name w:val="footer"/>
    <w:basedOn w:val="Standard"/>
    <w:link w:val="FuzeileZchn"/>
    <w:uiPriority w:val="99"/>
    <w:unhideWhenUsed/>
    <w:rsid w:val="00255C5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55C54"/>
  </w:style>
  <w:style w:type="character" w:styleId="Hyperlink">
    <w:name w:val="Hyperlink"/>
    <w:rsid w:val="00255C54"/>
    <w:rPr>
      <w:color w:val="0000FF"/>
      <w:u w:val="single"/>
    </w:rPr>
  </w:style>
  <w:style w:type="paragraph" w:styleId="Aufzhlungszeichen">
    <w:name w:val="List Bullet"/>
    <w:basedOn w:val="Standard"/>
    <w:uiPriority w:val="99"/>
    <w:unhideWhenUsed/>
    <w:rsid w:val="008969AD"/>
    <w:pPr>
      <w:numPr>
        <w:numId w:val="2"/>
      </w:numPr>
      <w:contextualSpacing/>
    </w:pPr>
  </w:style>
  <w:style w:type="character" w:styleId="Kommentarzeichen">
    <w:name w:val="annotation reference"/>
    <w:basedOn w:val="Absatz-Standardschriftart"/>
    <w:uiPriority w:val="99"/>
    <w:semiHidden/>
    <w:unhideWhenUsed/>
    <w:rsid w:val="005A60CB"/>
    <w:rPr>
      <w:sz w:val="16"/>
      <w:szCs w:val="16"/>
    </w:rPr>
  </w:style>
  <w:style w:type="paragraph" w:styleId="Kommentartext">
    <w:name w:val="annotation text"/>
    <w:basedOn w:val="Standard"/>
    <w:link w:val="KommentartextZchn"/>
    <w:uiPriority w:val="99"/>
    <w:unhideWhenUsed/>
    <w:rsid w:val="005A60CB"/>
    <w:pPr>
      <w:spacing w:line="240" w:lineRule="auto"/>
    </w:pPr>
    <w:rPr>
      <w:sz w:val="20"/>
      <w:szCs w:val="20"/>
    </w:rPr>
  </w:style>
  <w:style w:type="character" w:customStyle="1" w:styleId="KommentartextZchn">
    <w:name w:val="Kommentartext Zchn"/>
    <w:basedOn w:val="Absatz-Standardschriftart"/>
    <w:link w:val="Kommentartext"/>
    <w:uiPriority w:val="99"/>
    <w:rsid w:val="005A60CB"/>
    <w:rPr>
      <w:sz w:val="20"/>
      <w:szCs w:val="20"/>
    </w:rPr>
  </w:style>
  <w:style w:type="paragraph" w:styleId="Kommentarthema">
    <w:name w:val="annotation subject"/>
    <w:basedOn w:val="Kommentartext"/>
    <w:next w:val="Kommentartext"/>
    <w:link w:val="KommentarthemaZchn"/>
    <w:uiPriority w:val="99"/>
    <w:semiHidden/>
    <w:unhideWhenUsed/>
    <w:rsid w:val="005A60CB"/>
    <w:rPr>
      <w:b/>
      <w:bCs/>
    </w:rPr>
  </w:style>
  <w:style w:type="character" w:customStyle="1" w:styleId="KommentarthemaZchn">
    <w:name w:val="Kommentarthema Zchn"/>
    <w:basedOn w:val="KommentartextZchn"/>
    <w:link w:val="Kommentarthema"/>
    <w:uiPriority w:val="99"/>
    <w:semiHidden/>
    <w:rsid w:val="005A60CB"/>
    <w:rPr>
      <w:b/>
      <w:bCs/>
      <w:sz w:val="20"/>
      <w:szCs w:val="20"/>
    </w:rPr>
  </w:style>
  <w:style w:type="paragraph" w:styleId="berarbeitung">
    <w:name w:val="Revision"/>
    <w:hidden/>
    <w:uiPriority w:val="99"/>
    <w:semiHidden/>
    <w:rsid w:val="00900AF2"/>
    <w:pPr>
      <w:spacing w:after="0" w:line="240" w:lineRule="auto"/>
    </w:pPr>
  </w:style>
  <w:style w:type="paragraph" w:styleId="StandardWeb">
    <w:name w:val="Normal (Web)"/>
    <w:basedOn w:val="Standard"/>
    <w:uiPriority w:val="99"/>
    <w:semiHidden/>
    <w:unhideWhenUsed/>
    <w:rsid w:val="00831096"/>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69324">
      <w:bodyDiv w:val="1"/>
      <w:marLeft w:val="0"/>
      <w:marRight w:val="0"/>
      <w:marTop w:val="0"/>
      <w:marBottom w:val="0"/>
      <w:divBdr>
        <w:top w:val="none" w:sz="0" w:space="0" w:color="auto"/>
        <w:left w:val="none" w:sz="0" w:space="0" w:color="auto"/>
        <w:bottom w:val="none" w:sz="0" w:space="0" w:color="auto"/>
        <w:right w:val="none" w:sz="0" w:space="0" w:color="auto"/>
      </w:divBdr>
    </w:div>
    <w:div w:id="18044160">
      <w:bodyDiv w:val="1"/>
      <w:marLeft w:val="0"/>
      <w:marRight w:val="0"/>
      <w:marTop w:val="0"/>
      <w:marBottom w:val="0"/>
      <w:divBdr>
        <w:top w:val="none" w:sz="0" w:space="0" w:color="auto"/>
        <w:left w:val="none" w:sz="0" w:space="0" w:color="auto"/>
        <w:bottom w:val="none" w:sz="0" w:space="0" w:color="auto"/>
        <w:right w:val="none" w:sz="0" w:space="0" w:color="auto"/>
      </w:divBdr>
    </w:div>
    <w:div w:id="256518554">
      <w:bodyDiv w:val="1"/>
      <w:marLeft w:val="0"/>
      <w:marRight w:val="0"/>
      <w:marTop w:val="0"/>
      <w:marBottom w:val="0"/>
      <w:divBdr>
        <w:top w:val="none" w:sz="0" w:space="0" w:color="auto"/>
        <w:left w:val="none" w:sz="0" w:space="0" w:color="auto"/>
        <w:bottom w:val="none" w:sz="0" w:space="0" w:color="auto"/>
        <w:right w:val="none" w:sz="0" w:space="0" w:color="auto"/>
      </w:divBdr>
    </w:div>
    <w:div w:id="258564353">
      <w:bodyDiv w:val="1"/>
      <w:marLeft w:val="0"/>
      <w:marRight w:val="0"/>
      <w:marTop w:val="0"/>
      <w:marBottom w:val="0"/>
      <w:divBdr>
        <w:top w:val="none" w:sz="0" w:space="0" w:color="auto"/>
        <w:left w:val="none" w:sz="0" w:space="0" w:color="auto"/>
        <w:bottom w:val="none" w:sz="0" w:space="0" w:color="auto"/>
        <w:right w:val="none" w:sz="0" w:space="0" w:color="auto"/>
      </w:divBdr>
    </w:div>
    <w:div w:id="261037313">
      <w:bodyDiv w:val="1"/>
      <w:marLeft w:val="0"/>
      <w:marRight w:val="0"/>
      <w:marTop w:val="0"/>
      <w:marBottom w:val="0"/>
      <w:divBdr>
        <w:top w:val="none" w:sz="0" w:space="0" w:color="auto"/>
        <w:left w:val="none" w:sz="0" w:space="0" w:color="auto"/>
        <w:bottom w:val="none" w:sz="0" w:space="0" w:color="auto"/>
        <w:right w:val="none" w:sz="0" w:space="0" w:color="auto"/>
      </w:divBdr>
    </w:div>
    <w:div w:id="269438490">
      <w:bodyDiv w:val="1"/>
      <w:marLeft w:val="0"/>
      <w:marRight w:val="0"/>
      <w:marTop w:val="0"/>
      <w:marBottom w:val="0"/>
      <w:divBdr>
        <w:top w:val="none" w:sz="0" w:space="0" w:color="auto"/>
        <w:left w:val="none" w:sz="0" w:space="0" w:color="auto"/>
        <w:bottom w:val="none" w:sz="0" w:space="0" w:color="auto"/>
        <w:right w:val="none" w:sz="0" w:space="0" w:color="auto"/>
      </w:divBdr>
    </w:div>
    <w:div w:id="333150273">
      <w:bodyDiv w:val="1"/>
      <w:marLeft w:val="0"/>
      <w:marRight w:val="0"/>
      <w:marTop w:val="0"/>
      <w:marBottom w:val="0"/>
      <w:divBdr>
        <w:top w:val="none" w:sz="0" w:space="0" w:color="auto"/>
        <w:left w:val="none" w:sz="0" w:space="0" w:color="auto"/>
        <w:bottom w:val="none" w:sz="0" w:space="0" w:color="auto"/>
        <w:right w:val="none" w:sz="0" w:space="0" w:color="auto"/>
      </w:divBdr>
      <w:divsChild>
        <w:div w:id="1090353915">
          <w:marLeft w:val="0"/>
          <w:marRight w:val="0"/>
          <w:marTop w:val="0"/>
          <w:marBottom w:val="0"/>
          <w:divBdr>
            <w:top w:val="none" w:sz="0" w:space="0" w:color="auto"/>
            <w:left w:val="none" w:sz="0" w:space="0" w:color="auto"/>
            <w:bottom w:val="none" w:sz="0" w:space="0" w:color="auto"/>
            <w:right w:val="none" w:sz="0" w:space="0" w:color="auto"/>
          </w:divBdr>
        </w:div>
        <w:div w:id="635917146">
          <w:marLeft w:val="0"/>
          <w:marRight w:val="0"/>
          <w:marTop w:val="0"/>
          <w:marBottom w:val="0"/>
          <w:divBdr>
            <w:top w:val="none" w:sz="0" w:space="0" w:color="auto"/>
            <w:left w:val="none" w:sz="0" w:space="0" w:color="auto"/>
            <w:bottom w:val="none" w:sz="0" w:space="0" w:color="auto"/>
            <w:right w:val="none" w:sz="0" w:space="0" w:color="auto"/>
          </w:divBdr>
        </w:div>
        <w:div w:id="828597535">
          <w:marLeft w:val="0"/>
          <w:marRight w:val="0"/>
          <w:marTop w:val="0"/>
          <w:marBottom w:val="0"/>
          <w:divBdr>
            <w:top w:val="none" w:sz="0" w:space="0" w:color="auto"/>
            <w:left w:val="none" w:sz="0" w:space="0" w:color="auto"/>
            <w:bottom w:val="none" w:sz="0" w:space="0" w:color="auto"/>
            <w:right w:val="none" w:sz="0" w:space="0" w:color="auto"/>
          </w:divBdr>
        </w:div>
        <w:div w:id="2147121288">
          <w:marLeft w:val="0"/>
          <w:marRight w:val="0"/>
          <w:marTop w:val="0"/>
          <w:marBottom w:val="0"/>
          <w:divBdr>
            <w:top w:val="none" w:sz="0" w:space="0" w:color="auto"/>
            <w:left w:val="none" w:sz="0" w:space="0" w:color="auto"/>
            <w:bottom w:val="none" w:sz="0" w:space="0" w:color="auto"/>
            <w:right w:val="none" w:sz="0" w:space="0" w:color="auto"/>
          </w:divBdr>
        </w:div>
        <w:div w:id="701831410">
          <w:marLeft w:val="0"/>
          <w:marRight w:val="0"/>
          <w:marTop w:val="0"/>
          <w:marBottom w:val="0"/>
          <w:divBdr>
            <w:top w:val="none" w:sz="0" w:space="0" w:color="auto"/>
            <w:left w:val="none" w:sz="0" w:space="0" w:color="auto"/>
            <w:bottom w:val="none" w:sz="0" w:space="0" w:color="auto"/>
            <w:right w:val="none" w:sz="0" w:space="0" w:color="auto"/>
          </w:divBdr>
        </w:div>
      </w:divsChild>
    </w:div>
    <w:div w:id="405155829">
      <w:bodyDiv w:val="1"/>
      <w:marLeft w:val="0"/>
      <w:marRight w:val="0"/>
      <w:marTop w:val="0"/>
      <w:marBottom w:val="0"/>
      <w:divBdr>
        <w:top w:val="none" w:sz="0" w:space="0" w:color="auto"/>
        <w:left w:val="none" w:sz="0" w:space="0" w:color="auto"/>
        <w:bottom w:val="none" w:sz="0" w:space="0" w:color="auto"/>
        <w:right w:val="none" w:sz="0" w:space="0" w:color="auto"/>
      </w:divBdr>
    </w:div>
    <w:div w:id="491720330">
      <w:bodyDiv w:val="1"/>
      <w:marLeft w:val="0"/>
      <w:marRight w:val="0"/>
      <w:marTop w:val="0"/>
      <w:marBottom w:val="0"/>
      <w:divBdr>
        <w:top w:val="none" w:sz="0" w:space="0" w:color="auto"/>
        <w:left w:val="none" w:sz="0" w:space="0" w:color="auto"/>
        <w:bottom w:val="none" w:sz="0" w:space="0" w:color="auto"/>
        <w:right w:val="none" w:sz="0" w:space="0" w:color="auto"/>
      </w:divBdr>
    </w:div>
    <w:div w:id="641228427">
      <w:bodyDiv w:val="1"/>
      <w:marLeft w:val="0"/>
      <w:marRight w:val="0"/>
      <w:marTop w:val="0"/>
      <w:marBottom w:val="0"/>
      <w:divBdr>
        <w:top w:val="none" w:sz="0" w:space="0" w:color="auto"/>
        <w:left w:val="none" w:sz="0" w:space="0" w:color="auto"/>
        <w:bottom w:val="none" w:sz="0" w:space="0" w:color="auto"/>
        <w:right w:val="none" w:sz="0" w:space="0" w:color="auto"/>
      </w:divBdr>
      <w:divsChild>
        <w:div w:id="1226842876">
          <w:marLeft w:val="0"/>
          <w:marRight w:val="0"/>
          <w:marTop w:val="0"/>
          <w:marBottom w:val="0"/>
          <w:divBdr>
            <w:top w:val="none" w:sz="0" w:space="0" w:color="auto"/>
            <w:left w:val="none" w:sz="0" w:space="0" w:color="auto"/>
            <w:bottom w:val="none" w:sz="0" w:space="0" w:color="auto"/>
            <w:right w:val="none" w:sz="0" w:space="0" w:color="auto"/>
          </w:divBdr>
        </w:div>
      </w:divsChild>
    </w:div>
    <w:div w:id="658460964">
      <w:bodyDiv w:val="1"/>
      <w:marLeft w:val="0"/>
      <w:marRight w:val="0"/>
      <w:marTop w:val="0"/>
      <w:marBottom w:val="0"/>
      <w:divBdr>
        <w:top w:val="none" w:sz="0" w:space="0" w:color="auto"/>
        <w:left w:val="none" w:sz="0" w:space="0" w:color="auto"/>
        <w:bottom w:val="none" w:sz="0" w:space="0" w:color="auto"/>
        <w:right w:val="none" w:sz="0" w:space="0" w:color="auto"/>
      </w:divBdr>
    </w:div>
    <w:div w:id="782191114">
      <w:bodyDiv w:val="1"/>
      <w:marLeft w:val="0"/>
      <w:marRight w:val="0"/>
      <w:marTop w:val="0"/>
      <w:marBottom w:val="0"/>
      <w:divBdr>
        <w:top w:val="none" w:sz="0" w:space="0" w:color="auto"/>
        <w:left w:val="none" w:sz="0" w:space="0" w:color="auto"/>
        <w:bottom w:val="none" w:sz="0" w:space="0" w:color="auto"/>
        <w:right w:val="none" w:sz="0" w:space="0" w:color="auto"/>
      </w:divBdr>
    </w:div>
    <w:div w:id="802426733">
      <w:bodyDiv w:val="1"/>
      <w:marLeft w:val="0"/>
      <w:marRight w:val="0"/>
      <w:marTop w:val="0"/>
      <w:marBottom w:val="0"/>
      <w:divBdr>
        <w:top w:val="none" w:sz="0" w:space="0" w:color="auto"/>
        <w:left w:val="none" w:sz="0" w:space="0" w:color="auto"/>
        <w:bottom w:val="none" w:sz="0" w:space="0" w:color="auto"/>
        <w:right w:val="none" w:sz="0" w:space="0" w:color="auto"/>
      </w:divBdr>
    </w:div>
    <w:div w:id="839320944">
      <w:bodyDiv w:val="1"/>
      <w:marLeft w:val="0"/>
      <w:marRight w:val="0"/>
      <w:marTop w:val="0"/>
      <w:marBottom w:val="0"/>
      <w:divBdr>
        <w:top w:val="none" w:sz="0" w:space="0" w:color="auto"/>
        <w:left w:val="none" w:sz="0" w:space="0" w:color="auto"/>
        <w:bottom w:val="none" w:sz="0" w:space="0" w:color="auto"/>
        <w:right w:val="none" w:sz="0" w:space="0" w:color="auto"/>
      </w:divBdr>
    </w:div>
    <w:div w:id="926155506">
      <w:bodyDiv w:val="1"/>
      <w:marLeft w:val="0"/>
      <w:marRight w:val="0"/>
      <w:marTop w:val="0"/>
      <w:marBottom w:val="0"/>
      <w:divBdr>
        <w:top w:val="none" w:sz="0" w:space="0" w:color="auto"/>
        <w:left w:val="none" w:sz="0" w:space="0" w:color="auto"/>
        <w:bottom w:val="none" w:sz="0" w:space="0" w:color="auto"/>
        <w:right w:val="none" w:sz="0" w:space="0" w:color="auto"/>
      </w:divBdr>
    </w:div>
    <w:div w:id="980236669">
      <w:bodyDiv w:val="1"/>
      <w:marLeft w:val="0"/>
      <w:marRight w:val="0"/>
      <w:marTop w:val="0"/>
      <w:marBottom w:val="0"/>
      <w:divBdr>
        <w:top w:val="none" w:sz="0" w:space="0" w:color="auto"/>
        <w:left w:val="none" w:sz="0" w:space="0" w:color="auto"/>
        <w:bottom w:val="none" w:sz="0" w:space="0" w:color="auto"/>
        <w:right w:val="none" w:sz="0" w:space="0" w:color="auto"/>
      </w:divBdr>
      <w:divsChild>
        <w:div w:id="1658727843">
          <w:marLeft w:val="0"/>
          <w:marRight w:val="0"/>
          <w:marTop w:val="0"/>
          <w:marBottom w:val="0"/>
          <w:divBdr>
            <w:top w:val="none" w:sz="0" w:space="0" w:color="auto"/>
            <w:left w:val="none" w:sz="0" w:space="0" w:color="auto"/>
            <w:bottom w:val="none" w:sz="0" w:space="0" w:color="auto"/>
            <w:right w:val="none" w:sz="0" w:space="0" w:color="auto"/>
          </w:divBdr>
        </w:div>
        <w:div w:id="1857570645">
          <w:marLeft w:val="0"/>
          <w:marRight w:val="0"/>
          <w:marTop w:val="0"/>
          <w:marBottom w:val="0"/>
          <w:divBdr>
            <w:top w:val="none" w:sz="0" w:space="0" w:color="auto"/>
            <w:left w:val="none" w:sz="0" w:space="0" w:color="auto"/>
            <w:bottom w:val="none" w:sz="0" w:space="0" w:color="auto"/>
            <w:right w:val="none" w:sz="0" w:space="0" w:color="auto"/>
          </w:divBdr>
        </w:div>
        <w:div w:id="628244229">
          <w:marLeft w:val="0"/>
          <w:marRight w:val="0"/>
          <w:marTop w:val="0"/>
          <w:marBottom w:val="0"/>
          <w:divBdr>
            <w:top w:val="none" w:sz="0" w:space="0" w:color="auto"/>
            <w:left w:val="none" w:sz="0" w:space="0" w:color="auto"/>
            <w:bottom w:val="none" w:sz="0" w:space="0" w:color="auto"/>
            <w:right w:val="none" w:sz="0" w:space="0" w:color="auto"/>
          </w:divBdr>
        </w:div>
        <w:div w:id="872036261">
          <w:marLeft w:val="0"/>
          <w:marRight w:val="0"/>
          <w:marTop w:val="0"/>
          <w:marBottom w:val="0"/>
          <w:divBdr>
            <w:top w:val="none" w:sz="0" w:space="0" w:color="auto"/>
            <w:left w:val="none" w:sz="0" w:space="0" w:color="auto"/>
            <w:bottom w:val="none" w:sz="0" w:space="0" w:color="auto"/>
            <w:right w:val="none" w:sz="0" w:space="0" w:color="auto"/>
          </w:divBdr>
        </w:div>
        <w:div w:id="1469741596">
          <w:marLeft w:val="0"/>
          <w:marRight w:val="0"/>
          <w:marTop w:val="0"/>
          <w:marBottom w:val="0"/>
          <w:divBdr>
            <w:top w:val="none" w:sz="0" w:space="0" w:color="auto"/>
            <w:left w:val="none" w:sz="0" w:space="0" w:color="auto"/>
            <w:bottom w:val="none" w:sz="0" w:space="0" w:color="auto"/>
            <w:right w:val="none" w:sz="0" w:space="0" w:color="auto"/>
          </w:divBdr>
        </w:div>
      </w:divsChild>
    </w:div>
    <w:div w:id="991979705">
      <w:bodyDiv w:val="1"/>
      <w:marLeft w:val="0"/>
      <w:marRight w:val="0"/>
      <w:marTop w:val="0"/>
      <w:marBottom w:val="0"/>
      <w:divBdr>
        <w:top w:val="none" w:sz="0" w:space="0" w:color="auto"/>
        <w:left w:val="none" w:sz="0" w:space="0" w:color="auto"/>
        <w:bottom w:val="none" w:sz="0" w:space="0" w:color="auto"/>
        <w:right w:val="none" w:sz="0" w:space="0" w:color="auto"/>
      </w:divBdr>
    </w:div>
    <w:div w:id="1018045307">
      <w:bodyDiv w:val="1"/>
      <w:marLeft w:val="0"/>
      <w:marRight w:val="0"/>
      <w:marTop w:val="0"/>
      <w:marBottom w:val="0"/>
      <w:divBdr>
        <w:top w:val="none" w:sz="0" w:space="0" w:color="auto"/>
        <w:left w:val="none" w:sz="0" w:space="0" w:color="auto"/>
        <w:bottom w:val="none" w:sz="0" w:space="0" w:color="auto"/>
        <w:right w:val="none" w:sz="0" w:space="0" w:color="auto"/>
      </w:divBdr>
      <w:divsChild>
        <w:div w:id="1677146355">
          <w:blockQuote w:val="1"/>
          <w:marLeft w:val="720"/>
          <w:marRight w:val="720"/>
          <w:marTop w:val="100"/>
          <w:marBottom w:val="100"/>
          <w:divBdr>
            <w:top w:val="none" w:sz="0" w:space="0" w:color="auto"/>
            <w:left w:val="none" w:sz="0" w:space="0" w:color="auto"/>
            <w:bottom w:val="none" w:sz="0" w:space="0" w:color="auto"/>
            <w:right w:val="none" w:sz="0" w:space="0" w:color="auto"/>
          </w:divBdr>
        </w:div>
        <w:div w:id="1325666945">
          <w:blockQuote w:val="1"/>
          <w:marLeft w:val="720"/>
          <w:marRight w:val="720"/>
          <w:marTop w:val="100"/>
          <w:marBottom w:val="100"/>
          <w:divBdr>
            <w:top w:val="none" w:sz="0" w:space="0" w:color="auto"/>
            <w:left w:val="none" w:sz="0" w:space="0" w:color="auto"/>
            <w:bottom w:val="none" w:sz="0" w:space="0" w:color="auto"/>
            <w:right w:val="none" w:sz="0" w:space="0" w:color="auto"/>
          </w:divBdr>
        </w:div>
        <w:div w:id="1627085446">
          <w:blockQuote w:val="1"/>
          <w:marLeft w:val="720"/>
          <w:marRight w:val="720"/>
          <w:marTop w:val="100"/>
          <w:marBottom w:val="100"/>
          <w:divBdr>
            <w:top w:val="none" w:sz="0" w:space="0" w:color="auto"/>
            <w:left w:val="none" w:sz="0" w:space="0" w:color="auto"/>
            <w:bottom w:val="none" w:sz="0" w:space="0" w:color="auto"/>
            <w:right w:val="none" w:sz="0" w:space="0" w:color="auto"/>
          </w:divBdr>
        </w:div>
        <w:div w:id="1661226645">
          <w:blockQuote w:val="1"/>
          <w:marLeft w:val="720"/>
          <w:marRight w:val="720"/>
          <w:marTop w:val="100"/>
          <w:marBottom w:val="100"/>
          <w:divBdr>
            <w:top w:val="none" w:sz="0" w:space="0" w:color="auto"/>
            <w:left w:val="none" w:sz="0" w:space="0" w:color="auto"/>
            <w:bottom w:val="none" w:sz="0" w:space="0" w:color="auto"/>
            <w:right w:val="none" w:sz="0" w:space="0" w:color="auto"/>
          </w:divBdr>
        </w:div>
        <w:div w:id="1358310079">
          <w:blockQuote w:val="1"/>
          <w:marLeft w:val="720"/>
          <w:marRight w:val="720"/>
          <w:marTop w:val="100"/>
          <w:marBottom w:val="100"/>
          <w:divBdr>
            <w:top w:val="none" w:sz="0" w:space="0" w:color="auto"/>
            <w:left w:val="none" w:sz="0" w:space="0" w:color="auto"/>
            <w:bottom w:val="none" w:sz="0" w:space="0" w:color="auto"/>
            <w:right w:val="none" w:sz="0" w:space="0" w:color="auto"/>
          </w:divBdr>
        </w:div>
        <w:div w:id="1663898037">
          <w:blockQuote w:val="1"/>
          <w:marLeft w:val="720"/>
          <w:marRight w:val="720"/>
          <w:marTop w:val="100"/>
          <w:marBottom w:val="100"/>
          <w:divBdr>
            <w:top w:val="none" w:sz="0" w:space="0" w:color="auto"/>
            <w:left w:val="none" w:sz="0" w:space="0" w:color="auto"/>
            <w:bottom w:val="none" w:sz="0" w:space="0" w:color="auto"/>
            <w:right w:val="none" w:sz="0" w:space="0" w:color="auto"/>
          </w:divBdr>
        </w:div>
        <w:div w:id="129833431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46702243">
      <w:bodyDiv w:val="1"/>
      <w:marLeft w:val="0"/>
      <w:marRight w:val="0"/>
      <w:marTop w:val="0"/>
      <w:marBottom w:val="0"/>
      <w:divBdr>
        <w:top w:val="none" w:sz="0" w:space="0" w:color="auto"/>
        <w:left w:val="none" w:sz="0" w:space="0" w:color="auto"/>
        <w:bottom w:val="none" w:sz="0" w:space="0" w:color="auto"/>
        <w:right w:val="none" w:sz="0" w:space="0" w:color="auto"/>
      </w:divBdr>
    </w:div>
    <w:div w:id="1304579045">
      <w:bodyDiv w:val="1"/>
      <w:marLeft w:val="0"/>
      <w:marRight w:val="0"/>
      <w:marTop w:val="0"/>
      <w:marBottom w:val="0"/>
      <w:divBdr>
        <w:top w:val="none" w:sz="0" w:space="0" w:color="auto"/>
        <w:left w:val="none" w:sz="0" w:space="0" w:color="auto"/>
        <w:bottom w:val="none" w:sz="0" w:space="0" w:color="auto"/>
        <w:right w:val="none" w:sz="0" w:space="0" w:color="auto"/>
      </w:divBdr>
    </w:div>
    <w:div w:id="1505588898">
      <w:bodyDiv w:val="1"/>
      <w:marLeft w:val="0"/>
      <w:marRight w:val="0"/>
      <w:marTop w:val="0"/>
      <w:marBottom w:val="0"/>
      <w:divBdr>
        <w:top w:val="none" w:sz="0" w:space="0" w:color="auto"/>
        <w:left w:val="none" w:sz="0" w:space="0" w:color="auto"/>
        <w:bottom w:val="none" w:sz="0" w:space="0" w:color="auto"/>
        <w:right w:val="none" w:sz="0" w:space="0" w:color="auto"/>
      </w:divBdr>
      <w:divsChild>
        <w:div w:id="1426416921">
          <w:marLeft w:val="0"/>
          <w:marRight w:val="0"/>
          <w:marTop w:val="0"/>
          <w:marBottom w:val="0"/>
          <w:divBdr>
            <w:top w:val="none" w:sz="0" w:space="0" w:color="auto"/>
            <w:left w:val="none" w:sz="0" w:space="0" w:color="auto"/>
            <w:bottom w:val="none" w:sz="0" w:space="0" w:color="auto"/>
            <w:right w:val="none" w:sz="0" w:space="0" w:color="auto"/>
          </w:divBdr>
        </w:div>
        <w:div w:id="306395746">
          <w:marLeft w:val="0"/>
          <w:marRight w:val="0"/>
          <w:marTop w:val="0"/>
          <w:marBottom w:val="0"/>
          <w:divBdr>
            <w:top w:val="none" w:sz="0" w:space="0" w:color="auto"/>
            <w:left w:val="none" w:sz="0" w:space="0" w:color="auto"/>
            <w:bottom w:val="none" w:sz="0" w:space="0" w:color="auto"/>
            <w:right w:val="none" w:sz="0" w:space="0" w:color="auto"/>
          </w:divBdr>
        </w:div>
        <w:div w:id="1668241930">
          <w:marLeft w:val="0"/>
          <w:marRight w:val="0"/>
          <w:marTop w:val="0"/>
          <w:marBottom w:val="0"/>
          <w:divBdr>
            <w:top w:val="none" w:sz="0" w:space="0" w:color="auto"/>
            <w:left w:val="none" w:sz="0" w:space="0" w:color="auto"/>
            <w:bottom w:val="none" w:sz="0" w:space="0" w:color="auto"/>
            <w:right w:val="none" w:sz="0" w:space="0" w:color="auto"/>
          </w:divBdr>
        </w:div>
      </w:divsChild>
    </w:div>
    <w:div w:id="1728408609">
      <w:bodyDiv w:val="1"/>
      <w:marLeft w:val="0"/>
      <w:marRight w:val="0"/>
      <w:marTop w:val="0"/>
      <w:marBottom w:val="0"/>
      <w:divBdr>
        <w:top w:val="none" w:sz="0" w:space="0" w:color="auto"/>
        <w:left w:val="none" w:sz="0" w:space="0" w:color="auto"/>
        <w:bottom w:val="none" w:sz="0" w:space="0" w:color="auto"/>
        <w:right w:val="none" w:sz="0" w:space="0" w:color="auto"/>
      </w:divBdr>
    </w:div>
    <w:div w:id="1751735003">
      <w:bodyDiv w:val="1"/>
      <w:marLeft w:val="0"/>
      <w:marRight w:val="0"/>
      <w:marTop w:val="0"/>
      <w:marBottom w:val="0"/>
      <w:divBdr>
        <w:top w:val="none" w:sz="0" w:space="0" w:color="auto"/>
        <w:left w:val="none" w:sz="0" w:space="0" w:color="auto"/>
        <w:bottom w:val="none" w:sz="0" w:space="0" w:color="auto"/>
        <w:right w:val="none" w:sz="0" w:space="0" w:color="auto"/>
      </w:divBdr>
    </w:div>
    <w:div w:id="1778133991">
      <w:bodyDiv w:val="1"/>
      <w:marLeft w:val="0"/>
      <w:marRight w:val="0"/>
      <w:marTop w:val="0"/>
      <w:marBottom w:val="0"/>
      <w:divBdr>
        <w:top w:val="none" w:sz="0" w:space="0" w:color="auto"/>
        <w:left w:val="none" w:sz="0" w:space="0" w:color="auto"/>
        <w:bottom w:val="none" w:sz="0" w:space="0" w:color="auto"/>
        <w:right w:val="none" w:sz="0" w:space="0" w:color="auto"/>
      </w:divBdr>
    </w:div>
    <w:div w:id="1802723294">
      <w:bodyDiv w:val="1"/>
      <w:marLeft w:val="0"/>
      <w:marRight w:val="0"/>
      <w:marTop w:val="0"/>
      <w:marBottom w:val="0"/>
      <w:divBdr>
        <w:top w:val="none" w:sz="0" w:space="0" w:color="auto"/>
        <w:left w:val="none" w:sz="0" w:space="0" w:color="auto"/>
        <w:bottom w:val="none" w:sz="0" w:space="0" w:color="auto"/>
        <w:right w:val="none" w:sz="0" w:space="0" w:color="auto"/>
      </w:divBdr>
      <w:divsChild>
        <w:div w:id="634523612">
          <w:marLeft w:val="0"/>
          <w:marRight w:val="0"/>
          <w:marTop w:val="0"/>
          <w:marBottom w:val="0"/>
          <w:divBdr>
            <w:top w:val="none" w:sz="0" w:space="0" w:color="auto"/>
            <w:left w:val="none" w:sz="0" w:space="0" w:color="auto"/>
            <w:bottom w:val="none" w:sz="0" w:space="0" w:color="auto"/>
            <w:right w:val="none" w:sz="0" w:space="0" w:color="auto"/>
          </w:divBdr>
        </w:div>
      </w:divsChild>
    </w:div>
    <w:div w:id="1827818836">
      <w:bodyDiv w:val="1"/>
      <w:marLeft w:val="0"/>
      <w:marRight w:val="0"/>
      <w:marTop w:val="0"/>
      <w:marBottom w:val="0"/>
      <w:divBdr>
        <w:top w:val="none" w:sz="0" w:space="0" w:color="auto"/>
        <w:left w:val="none" w:sz="0" w:space="0" w:color="auto"/>
        <w:bottom w:val="none" w:sz="0" w:space="0" w:color="auto"/>
        <w:right w:val="none" w:sz="0" w:space="0" w:color="auto"/>
      </w:divBdr>
      <w:divsChild>
        <w:div w:id="1237328056">
          <w:marLeft w:val="0"/>
          <w:marRight w:val="0"/>
          <w:marTop w:val="0"/>
          <w:marBottom w:val="0"/>
          <w:divBdr>
            <w:top w:val="none" w:sz="0" w:space="0" w:color="auto"/>
            <w:left w:val="none" w:sz="0" w:space="0" w:color="auto"/>
            <w:bottom w:val="none" w:sz="0" w:space="0" w:color="auto"/>
            <w:right w:val="none" w:sz="0" w:space="0" w:color="auto"/>
          </w:divBdr>
        </w:div>
        <w:div w:id="1036392276">
          <w:marLeft w:val="0"/>
          <w:marRight w:val="0"/>
          <w:marTop w:val="0"/>
          <w:marBottom w:val="0"/>
          <w:divBdr>
            <w:top w:val="none" w:sz="0" w:space="0" w:color="auto"/>
            <w:left w:val="none" w:sz="0" w:space="0" w:color="auto"/>
            <w:bottom w:val="none" w:sz="0" w:space="0" w:color="auto"/>
            <w:right w:val="none" w:sz="0" w:space="0" w:color="auto"/>
          </w:divBdr>
        </w:div>
        <w:div w:id="227108137">
          <w:marLeft w:val="0"/>
          <w:marRight w:val="0"/>
          <w:marTop w:val="0"/>
          <w:marBottom w:val="0"/>
          <w:divBdr>
            <w:top w:val="none" w:sz="0" w:space="0" w:color="auto"/>
            <w:left w:val="none" w:sz="0" w:space="0" w:color="auto"/>
            <w:bottom w:val="none" w:sz="0" w:space="0" w:color="auto"/>
            <w:right w:val="none" w:sz="0" w:space="0" w:color="auto"/>
          </w:divBdr>
        </w:div>
      </w:divsChild>
    </w:div>
    <w:div w:id="1838299608">
      <w:bodyDiv w:val="1"/>
      <w:marLeft w:val="0"/>
      <w:marRight w:val="0"/>
      <w:marTop w:val="0"/>
      <w:marBottom w:val="0"/>
      <w:divBdr>
        <w:top w:val="none" w:sz="0" w:space="0" w:color="auto"/>
        <w:left w:val="none" w:sz="0" w:space="0" w:color="auto"/>
        <w:bottom w:val="none" w:sz="0" w:space="0" w:color="auto"/>
        <w:right w:val="none" w:sz="0" w:space="0" w:color="auto"/>
      </w:divBdr>
    </w:div>
    <w:div w:id="1937205376">
      <w:bodyDiv w:val="1"/>
      <w:marLeft w:val="0"/>
      <w:marRight w:val="0"/>
      <w:marTop w:val="0"/>
      <w:marBottom w:val="0"/>
      <w:divBdr>
        <w:top w:val="none" w:sz="0" w:space="0" w:color="auto"/>
        <w:left w:val="none" w:sz="0" w:space="0" w:color="auto"/>
        <w:bottom w:val="none" w:sz="0" w:space="0" w:color="auto"/>
        <w:right w:val="none" w:sz="0" w:space="0" w:color="auto"/>
      </w:divBdr>
    </w:div>
    <w:div w:id="1965574635">
      <w:bodyDiv w:val="1"/>
      <w:marLeft w:val="0"/>
      <w:marRight w:val="0"/>
      <w:marTop w:val="0"/>
      <w:marBottom w:val="0"/>
      <w:divBdr>
        <w:top w:val="none" w:sz="0" w:space="0" w:color="auto"/>
        <w:left w:val="none" w:sz="0" w:space="0" w:color="auto"/>
        <w:bottom w:val="none" w:sz="0" w:space="0" w:color="auto"/>
        <w:right w:val="none" w:sz="0" w:space="0" w:color="auto"/>
      </w:divBdr>
    </w:div>
    <w:div w:id="2031026221">
      <w:bodyDiv w:val="1"/>
      <w:marLeft w:val="0"/>
      <w:marRight w:val="0"/>
      <w:marTop w:val="0"/>
      <w:marBottom w:val="0"/>
      <w:divBdr>
        <w:top w:val="none" w:sz="0" w:space="0" w:color="auto"/>
        <w:left w:val="none" w:sz="0" w:space="0" w:color="auto"/>
        <w:bottom w:val="none" w:sz="0" w:space="0" w:color="auto"/>
        <w:right w:val="none" w:sz="0" w:space="0" w:color="auto"/>
      </w:divBdr>
      <w:divsChild>
        <w:div w:id="1245725630">
          <w:marLeft w:val="0"/>
          <w:marRight w:val="0"/>
          <w:marTop w:val="0"/>
          <w:marBottom w:val="0"/>
          <w:divBdr>
            <w:top w:val="none" w:sz="0" w:space="0" w:color="auto"/>
            <w:left w:val="none" w:sz="0" w:space="0" w:color="auto"/>
            <w:bottom w:val="none" w:sz="0" w:space="0" w:color="auto"/>
            <w:right w:val="none" w:sz="0" w:space="0" w:color="auto"/>
          </w:divBdr>
        </w:div>
        <w:div w:id="2040547409">
          <w:marLeft w:val="0"/>
          <w:marRight w:val="0"/>
          <w:marTop w:val="0"/>
          <w:marBottom w:val="0"/>
          <w:divBdr>
            <w:top w:val="none" w:sz="0" w:space="0" w:color="auto"/>
            <w:left w:val="none" w:sz="0" w:space="0" w:color="auto"/>
            <w:bottom w:val="none" w:sz="0" w:space="0" w:color="auto"/>
            <w:right w:val="none" w:sz="0" w:space="0" w:color="auto"/>
          </w:divBdr>
        </w:div>
      </w:divsChild>
    </w:div>
    <w:div w:id="2035691771">
      <w:bodyDiv w:val="1"/>
      <w:marLeft w:val="0"/>
      <w:marRight w:val="0"/>
      <w:marTop w:val="0"/>
      <w:marBottom w:val="0"/>
      <w:divBdr>
        <w:top w:val="none" w:sz="0" w:space="0" w:color="auto"/>
        <w:left w:val="none" w:sz="0" w:space="0" w:color="auto"/>
        <w:bottom w:val="none" w:sz="0" w:space="0" w:color="auto"/>
        <w:right w:val="none" w:sz="0" w:space="0" w:color="auto"/>
      </w:divBdr>
      <w:divsChild>
        <w:div w:id="2008357471">
          <w:blockQuote w:val="1"/>
          <w:marLeft w:val="720"/>
          <w:marRight w:val="720"/>
          <w:marTop w:val="100"/>
          <w:marBottom w:val="100"/>
          <w:divBdr>
            <w:top w:val="none" w:sz="0" w:space="0" w:color="auto"/>
            <w:left w:val="none" w:sz="0" w:space="0" w:color="auto"/>
            <w:bottom w:val="none" w:sz="0" w:space="0" w:color="auto"/>
            <w:right w:val="none" w:sz="0" w:space="0" w:color="auto"/>
          </w:divBdr>
        </w:div>
        <w:div w:id="806439617">
          <w:blockQuote w:val="1"/>
          <w:marLeft w:val="720"/>
          <w:marRight w:val="720"/>
          <w:marTop w:val="100"/>
          <w:marBottom w:val="100"/>
          <w:divBdr>
            <w:top w:val="none" w:sz="0" w:space="0" w:color="auto"/>
            <w:left w:val="none" w:sz="0" w:space="0" w:color="auto"/>
            <w:bottom w:val="none" w:sz="0" w:space="0" w:color="auto"/>
            <w:right w:val="none" w:sz="0" w:space="0" w:color="auto"/>
          </w:divBdr>
        </w:div>
        <w:div w:id="1999844403">
          <w:blockQuote w:val="1"/>
          <w:marLeft w:val="720"/>
          <w:marRight w:val="720"/>
          <w:marTop w:val="100"/>
          <w:marBottom w:val="100"/>
          <w:divBdr>
            <w:top w:val="none" w:sz="0" w:space="0" w:color="auto"/>
            <w:left w:val="none" w:sz="0" w:space="0" w:color="auto"/>
            <w:bottom w:val="none" w:sz="0" w:space="0" w:color="auto"/>
            <w:right w:val="none" w:sz="0" w:space="0" w:color="auto"/>
          </w:divBdr>
        </w:div>
        <w:div w:id="448399512">
          <w:blockQuote w:val="1"/>
          <w:marLeft w:val="720"/>
          <w:marRight w:val="720"/>
          <w:marTop w:val="100"/>
          <w:marBottom w:val="100"/>
          <w:divBdr>
            <w:top w:val="none" w:sz="0" w:space="0" w:color="auto"/>
            <w:left w:val="none" w:sz="0" w:space="0" w:color="auto"/>
            <w:bottom w:val="none" w:sz="0" w:space="0" w:color="auto"/>
            <w:right w:val="none" w:sz="0" w:space="0" w:color="auto"/>
          </w:divBdr>
        </w:div>
        <w:div w:id="898327321">
          <w:blockQuote w:val="1"/>
          <w:marLeft w:val="720"/>
          <w:marRight w:val="720"/>
          <w:marTop w:val="100"/>
          <w:marBottom w:val="100"/>
          <w:divBdr>
            <w:top w:val="none" w:sz="0" w:space="0" w:color="auto"/>
            <w:left w:val="none" w:sz="0" w:space="0" w:color="auto"/>
            <w:bottom w:val="none" w:sz="0" w:space="0" w:color="auto"/>
            <w:right w:val="none" w:sz="0" w:space="0" w:color="auto"/>
          </w:divBdr>
        </w:div>
        <w:div w:id="1502507343">
          <w:blockQuote w:val="1"/>
          <w:marLeft w:val="720"/>
          <w:marRight w:val="720"/>
          <w:marTop w:val="100"/>
          <w:marBottom w:val="100"/>
          <w:divBdr>
            <w:top w:val="none" w:sz="0" w:space="0" w:color="auto"/>
            <w:left w:val="none" w:sz="0" w:space="0" w:color="auto"/>
            <w:bottom w:val="none" w:sz="0" w:space="0" w:color="auto"/>
            <w:right w:val="none" w:sz="0" w:space="0" w:color="auto"/>
          </w:divBdr>
        </w:div>
        <w:div w:id="15422711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58582633">
      <w:bodyDiv w:val="1"/>
      <w:marLeft w:val="0"/>
      <w:marRight w:val="0"/>
      <w:marTop w:val="0"/>
      <w:marBottom w:val="0"/>
      <w:divBdr>
        <w:top w:val="none" w:sz="0" w:space="0" w:color="auto"/>
        <w:left w:val="none" w:sz="0" w:space="0" w:color="auto"/>
        <w:bottom w:val="none" w:sz="0" w:space="0" w:color="auto"/>
        <w:right w:val="none" w:sz="0" w:space="0" w:color="auto"/>
      </w:divBdr>
      <w:divsChild>
        <w:div w:id="632710606">
          <w:marLeft w:val="0"/>
          <w:marRight w:val="0"/>
          <w:marTop w:val="0"/>
          <w:marBottom w:val="0"/>
          <w:divBdr>
            <w:top w:val="none" w:sz="0" w:space="0" w:color="auto"/>
            <w:left w:val="none" w:sz="0" w:space="0" w:color="auto"/>
            <w:bottom w:val="none" w:sz="0" w:space="0" w:color="auto"/>
            <w:right w:val="none" w:sz="0" w:space="0" w:color="auto"/>
          </w:divBdr>
        </w:div>
        <w:div w:id="62030965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hyperlink" Target="http://www.lisec.com/?utm_source=Press-Release&amp;utm_medium=Word-PDF&amp;utm_campaign=DE" TargetMode="External"/><Relationship Id="rId2" Type="http://schemas.openxmlformats.org/officeDocument/2006/relationships/styles" Target="styles.xml"/><Relationship Id="rId16" Type="http://schemas.openxmlformats.org/officeDocument/2006/relationships/hyperlink" Target="mailto:claudia.guschlbauer@lisec.com" TargetMode="Externa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7</Pages>
  <Words>864</Words>
  <Characters>4867</Characters>
  <Application>Microsoft Office Word</Application>
  <DocSecurity>0</DocSecurity>
  <Lines>104</Lines>
  <Paragraphs>33</Paragraphs>
  <ScaleCrop>false</ScaleCrop>
  <HeadingPairs>
    <vt:vector size="2" baseType="variant">
      <vt:variant>
        <vt:lpstr>Titel</vt:lpstr>
      </vt:variant>
      <vt:variant>
        <vt:i4>1</vt:i4>
      </vt:variant>
    </vt:vector>
  </HeadingPairs>
  <TitlesOfParts>
    <vt:vector size="1" baseType="lpstr">
      <vt:lpstr/>
    </vt:vector>
  </TitlesOfParts>
  <Company>LiSEC</Company>
  <LinksUpToDate>false</LinksUpToDate>
  <CharactersWithSpaces>5707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Hilmbauer Jakob</dc:creator>
  <cp:keywords/>
  <dc:description/>
  <cp:lastModifiedBy>Mayr Katharina</cp:lastModifiedBy>
  <cp:revision>10</cp:revision>
  <dcterms:created xsi:type="dcterms:W3CDTF">2025-11-11T06:58:00Z</dcterms:created>
  <dcterms:modified xsi:type="dcterms:W3CDTF">2026-06-08T09:32:00Z</dcterms:modified>
</cp:coreProperties>
</file>