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DFD351" w14:textId="6E9EEB57" w:rsidR="00255C54" w:rsidRDefault="00F66854" w:rsidP="001F6C94">
      <w:pPr>
        <w:spacing w:line="360" w:lineRule="auto"/>
        <w:rPr>
          <w:rFonts w:ascii="Roboto" w:hAnsi="Roboto"/>
          <w:kern w:val="0"/>
          <w14:ligatures w14:val="none"/>
        </w:rPr>
      </w:pPr>
      <w:r>
        <w:rPr>
          <w:rFonts w:ascii="Roboto" w:hAnsi="Roboto"/>
        </w:rPr>
        <w:t xml:space="preserve">Amstetten, Österreich – </w:t>
      </w:r>
      <w:r w:rsidR="00401090">
        <w:rPr>
          <w:rFonts w:ascii="Roboto" w:hAnsi="Roboto"/>
        </w:rPr>
        <w:t>18.03.2026</w:t>
      </w:r>
    </w:p>
    <w:p w14:paraId="58BAAC0E" w14:textId="77777777" w:rsidR="00DA3378" w:rsidRPr="00781DEF" w:rsidRDefault="00DA3378" w:rsidP="001F6C94">
      <w:pPr>
        <w:spacing w:line="360" w:lineRule="auto"/>
        <w:rPr>
          <w:rFonts w:ascii="Roboto" w:hAnsi="Roboto"/>
          <w:kern w:val="0"/>
          <w:lang w:val="de-AT"/>
          <w14:ligatures w14:val="none"/>
        </w:rPr>
      </w:pPr>
    </w:p>
    <w:p w14:paraId="0C6788EE" w14:textId="67152E26" w:rsidR="004D2618" w:rsidRPr="004D2618" w:rsidRDefault="003976D1" w:rsidP="004D2618">
      <w:pPr>
        <w:spacing w:line="360" w:lineRule="auto"/>
        <w:rPr>
          <w:rFonts w:ascii="Roboto" w:hAnsi="Roboto"/>
          <w:b/>
          <w:bCs/>
          <w:kern w:val="0"/>
          <w:sz w:val="28"/>
          <w:szCs w:val="28"/>
          <w14:ligatures w14:val="none"/>
        </w:rPr>
      </w:pPr>
      <w:proofErr w:type="spellStart"/>
      <w:r w:rsidRPr="003976D1">
        <w:rPr>
          <w:rFonts w:ascii="Roboto" w:hAnsi="Roboto"/>
          <w:b/>
          <w:sz w:val="28"/>
        </w:rPr>
        <w:t>LiSEC</w:t>
      </w:r>
      <w:proofErr w:type="spellEnd"/>
      <w:r w:rsidRPr="003976D1">
        <w:rPr>
          <w:rFonts w:ascii="Roboto" w:hAnsi="Roboto"/>
          <w:b/>
          <w:sz w:val="28"/>
        </w:rPr>
        <w:t xml:space="preserve"> erwirbt Mehrheitsbeteiligung an der </w:t>
      </w:r>
      <w:proofErr w:type="spellStart"/>
      <w:r w:rsidRPr="003976D1">
        <w:rPr>
          <w:rFonts w:ascii="Roboto" w:hAnsi="Roboto"/>
          <w:b/>
          <w:sz w:val="28"/>
        </w:rPr>
        <w:t>LamiPress</w:t>
      </w:r>
      <w:proofErr w:type="spellEnd"/>
      <w:r w:rsidRPr="003976D1">
        <w:rPr>
          <w:rFonts w:ascii="Roboto" w:hAnsi="Roboto"/>
          <w:b/>
          <w:sz w:val="28"/>
        </w:rPr>
        <w:t xml:space="preserve"> GmbH</w:t>
      </w:r>
    </w:p>
    <w:p w14:paraId="530C1845" w14:textId="39EA6F85" w:rsidR="003976D1" w:rsidRDefault="003976D1" w:rsidP="00DA3378">
      <w:pPr>
        <w:spacing w:line="360" w:lineRule="auto"/>
        <w:rPr>
          <w:rFonts w:ascii="Roboto" w:hAnsi="Roboto"/>
          <w:i/>
          <w:lang w:val="de-AT"/>
        </w:rPr>
      </w:pPr>
      <w:r w:rsidRPr="003976D1">
        <w:rPr>
          <w:rFonts w:ascii="Roboto" w:hAnsi="Roboto"/>
          <w:i/>
          <w:lang w:val="de-AT"/>
        </w:rPr>
        <w:t xml:space="preserve">Die </w:t>
      </w:r>
      <w:proofErr w:type="spellStart"/>
      <w:r w:rsidRPr="003976D1">
        <w:rPr>
          <w:rFonts w:ascii="Roboto" w:hAnsi="Roboto"/>
          <w:i/>
          <w:lang w:val="de-AT"/>
        </w:rPr>
        <w:t>LiSEC</w:t>
      </w:r>
      <w:proofErr w:type="spellEnd"/>
      <w:r w:rsidRPr="003976D1">
        <w:rPr>
          <w:rFonts w:ascii="Roboto" w:hAnsi="Roboto"/>
          <w:i/>
          <w:lang w:val="de-AT"/>
        </w:rPr>
        <w:t xml:space="preserve"> Gruppe hat eine Mehrheitsbeteiligung an der </w:t>
      </w:r>
      <w:proofErr w:type="spellStart"/>
      <w:r w:rsidR="00693925" w:rsidRPr="00693925">
        <w:rPr>
          <w:rFonts w:ascii="Roboto" w:hAnsi="Roboto"/>
          <w:i/>
          <w:lang w:val="de-AT"/>
        </w:rPr>
        <w:t>LamiPress</w:t>
      </w:r>
      <w:proofErr w:type="spellEnd"/>
      <w:r w:rsidR="00693925" w:rsidRPr="00693925">
        <w:rPr>
          <w:rFonts w:ascii="Roboto" w:hAnsi="Roboto"/>
          <w:i/>
          <w:lang w:val="de-AT"/>
        </w:rPr>
        <w:t xml:space="preserve"> GmbH mit Sitz in Marl, Deutschland, </w:t>
      </w:r>
      <w:r w:rsidRPr="003976D1">
        <w:rPr>
          <w:rFonts w:ascii="Roboto" w:hAnsi="Roboto"/>
          <w:i/>
          <w:lang w:val="de-AT"/>
        </w:rPr>
        <w:t xml:space="preserve">erworben und stärkt damit ihr Angebot im Bereich der </w:t>
      </w:r>
      <w:proofErr w:type="spellStart"/>
      <w:r w:rsidRPr="003976D1">
        <w:rPr>
          <w:rFonts w:ascii="Roboto" w:hAnsi="Roboto"/>
          <w:i/>
          <w:lang w:val="de-AT"/>
        </w:rPr>
        <w:t>Verbundglasfertigung</w:t>
      </w:r>
      <w:proofErr w:type="spellEnd"/>
      <w:r w:rsidRPr="003976D1">
        <w:rPr>
          <w:rFonts w:ascii="Roboto" w:hAnsi="Roboto"/>
          <w:i/>
          <w:lang w:val="de-AT"/>
        </w:rPr>
        <w:t xml:space="preserve">. Mit </w:t>
      </w:r>
      <w:proofErr w:type="spellStart"/>
      <w:r w:rsidRPr="003976D1">
        <w:rPr>
          <w:rFonts w:ascii="Roboto" w:hAnsi="Roboto"/>
          <w:i/>
          <w:lang w:val="de-AT"/>
        </w:rPr>
        <w:t>L</w:t>
      </w:r>
      <w:r w:rsidR="00237189">
        <w:rPr>
          <w:rFonts w:ascii="Roboto" w:hAnsi="Roboto"/>
          <w:i/>
          <w:lang w:val="de-AT"/>
        </w:rPr>
        <w:t>ami</w:t>
      </w:r>
      <w:r w:rsidRPr="003976D1">
        <w:rPr>
          <w:rFonts w:ascii="Roboto" w:hAnsi="Roboto"/>
          <w:i/>
          <w:lang w:val="de-AT"/>
        </w:rPr>
        <w:t>P</w:t>
      </w:r>
      <w:r w:rsidR="00585AE9">
        <w:rPr>
          <w:rFonts w:ascii="Roboto" w:hAnsi="Roboto"/>
          <w:i/>
          <w:lang w:val="de-AT"/>
        </w:rPr>
        <w:t>r</w:t>
      </w:r>
      <w:r w:rsidR="00237189">
        <w:rPr>
          <w:rFonts w:ascii="Roboto" w:hAnsi="Roboto"/>
          <w:i/>
          <w:lang w:val="de-AT"/>
        </w:rPr>
        <w:t>ess</w:t>
      </w:r>
      <w:proofErr w:type="spellEnd"/>
      <w:r w:rsidRPr="003976D1">
        <w:rPr>
          <w:rFonts w:ascii="Roboto" w:hAnsi="Roboto"/>
          <w:i/>
          <w:lang w:val="de-AT"/>
        </w:rPr>
        <w:t xml:space="preserve"> erweitert </w:t>
      </w:r>
      <w:proofErr w:type="spellStart"/>
      <w:r w:rsidRPr="003976D1">
        <w:rPr>
          <w:rFonts w:ascii="Roboto" w:hAnsi="Roboto"/>
          <w:i/>
          <w:lang w:val="de-AT"/>
        </w:rPr>
        <w:t>LiSEC</w:t>
      </w:r>
      <w:proofErr w:type="spellEnd"/>
      <w:r w:rsidRPr="003976D1">
        <w:rPr>
          <w:rFonts w:ascii="Roboto" w:hAnsi="Roboto"/>
          <w:i/>
          <w:lang w:val="de-AT"/>
        </w:rPr>
        <w:t xml:space="preserve"> sein Portfolio um eine innovative, wirtschaftliche und hochflexible Lösung zur Herstellung von Verbundsicherheitsglas (VSG).</w:t>
      </w:r>
    </w:p>
    <w:p w14:paraId="1A893825" w14:textId="71C50353" w:rsidR="003976D1" w:rsidRPr="003976D1" w:rsidRDefault="00BF6492" w:rsidP="003976D1">
      <w:pPr>
        <w:spacing w:line="360" w:lineRule="auto"/>
        <w:rPr>
          <w:rFonts w:ascii="Roboto" w:hAnsi="Roboto"/>
          <w:b/>
          <w:bCs/>
          <w:iCs/>
          <w:kern w:val="0"/>
          <w:lang w:val="de-AT"/>
          <w14:ligatures w14:val="none"/>
        </w:rPr>
      </w:pPr>
      <w:proofErr w:type="spellStart"/>
      <w:r w:rsidRPr="00BF6492">
        <w:rPr>
          <w:rFonts w:ascii="Roboto" w:hAnsi="Roboto"/>
          <w:b/>
          <w:bCs/>
          <w:iCs/>
          <w:kern w:val="0"/>
          <w:lang w:val="de-AT"/>
          <w14:ligatures w14:val="none"/>
        </w:rPr>
        <w:t>LamiPress</w:t>
      </w:r>
      <w:proofErr w:type="spellEnd"/>
      <w:r w:rsidR="003976D1" w:rsidRPr="003976D1">
        <w:rPr>
          <w:rFonts w:ascii="Roboto" w:hAnsi="Roboto"/>
          <w:b/>
          <w:bCs/>
          <w:iCs/>
          <w:kern w:val="0"/>
          <w:lang w:val="de-AT"/>
          <w14:ligatures w14:val="none"/>
        </w:rPr>
        <w:t xml:space="preserve">: </w:t>
      </w:r>
      <w:proofErr w:type="spellStart"/>
      <w:r w:rsidR="003976D1" w:rsidRPr="003976D1">
        <w:rPr>
          <w:rFonts w:ascii="Roboto" w:hAnsi="Roboto"/>
          <w:b/>
          <w:bCs/>
          <w:iCs/>
          <w:kern w:val="0"/>
          <w:lang w:val="de-AT"/>
          <w14:ligatures w14:val="none"/>
        </w:rPr>
        <w:t>Autoklavqualität</w:t>
      </w:r>
      <w:proofErr w:type="spellEnd"/>
      <w:r w:rsidR="003976D1" w:rsidRPr="003976D1">
        <w:rPr>
          <w:rFonts w:ascii="Roboto" w:hAnsi="Roboto"/>
          <w:b/>
          <w:bCs/>
          <w:iCs/>
          <w:kern w:val="0"/>
          <w:lang w:val="de-AT"/>
          <w14:ligatures w14:val="none"/>
        </w:rPr>
        <w:t xml:space="preserve"> – </w:t>
      </w:r>
      <w:proofErr w:type="gramStart"/>
      <w:r w:rsidR="003976D1" w:rsidRPr="003976D1">
        <w:rPr>
          <w:rFonts w:ascii="Roboto" w:hAnsi="Roboto"/>
          <w:b/>
          <w:bCs/>
          <w:iCs/>
          <w:kern w:val="0"/>
          <w:lang w:val="de-AT"/>
          <w14:ligatures w14:val="none"/>
        </w:rPr>
        <w:t>ohne Autoklaven</w:t>
      </w:r>
      <w:proofErr w:type="gramEnd"/>
    </w:p>
    <w:p w14:paraId="1D3BAAB3" w14:textId="3E03DE0D" w:rsidR="003976D1" w:rsidRPr="003976D1" w:rsidRDefault="00BF6492" w:rsidP="003976D1">
      <w:pPr>
        <w:spacing w:line="360" w:lineRule="auto"/>
        <w:rPr>
          <w:rFonts w:ascii="Roboto" w:hAnsi="Roboto"/>
          <w:iCs/>
          <w:kern w:val="0"/>
          <w:lang w:val="de-AT"/>
          <w14:ligatures w14:val="none"/>
        </w:rPr>
      </w:pPr>
      <w:proofErr w:type="spellStart"/>
      <w:r w:rsidRPr="00BF6492">
        <w:rPr>
          <w:rFonts w:ascii="Roboto" w:hAnsi="Roboto"/>
          <w:iCs/>
          <w:kern w:val="0"/>
          <w:lang w:val="de-AT"/>
          <w14:ligatures w14:val="none"/>
        </w:rPr>
        <w:t>LamiPress</w:t>
      </w:r>
      <w:proofErr w:type="spellEnd"/>
      <w:r w:rsidR="003976D1" w:rsidRPr="003976D1">
        <w:rPr>
          <w:rFonts w:ascii="Roboto" w:hAnsi="Roboto"/>
          <w:iCs/>
          <w:kern w:val="0"/>
          <w:lang w:val="de-AT"/>
          <w14:ligatures w14:val="none"/>
        </w:rPr>
        <w:t xml:space="preserve"> ist ein </w:t>
      </w:r>
      <w:proofErr w:type="spellStart"/>
      <w:r w:rsidR="003976D1" w:rsidRPr="003976D1">
        <w:rPr>
          <w:rFonts w:ascii="Roboto" w:hAnsi="Roboto"/>
          <w:iCs/>
          <w:kern w:val="0"/>
          <w:lang w:val="de-AT"/>
          <w14:ligatures w14:val="none"/>
        </w:rPr>
        <w:t>Laminationssystem</w:t>
      </w:r>
      <w:proofErr w:type="spellEnd"/>
      <w:r w:rsidR="003976D1" w:rsidRPr="003976D1">
        <w:rPr>
          <w:rFonts w:ascii="Roboto" w:hAnsi="Roboto"/>
          <w:iCs/>
          <w:kern w:val="0"/>
          <w:lang w:val="de-AT"/>
          <w14:ligatures w14:val="none"/>
        </w:rPr>
        <w:t xml:space="preserve"> zur Herstellung von VSG mit PVB</w:t>
      </w:r>
      <w:r w:rsidR="003976D1" w:rsidRPr="003976D1">
        <w:rPr>
          <w:rFonts w:ascii="Roboto" w:hAnsi="Roboto"/>
          <w:iCs/>
          <w:kern w:val="0"/>
          <w:lang w:val="de-AT"/>
          <w14:ligatures w14:val="none"/>
        </w:rPr>
        <w:noBreakHyphen/>
        <w:t xml:space="preserve"> und SGP</w:t>
      </w:r>
      <w:r w:rsidR="003976D1" w:rsidRPr="003976D1">
        <w:rPr>
          <w:rFonts w:ascii="Roboto" w:hAnsi="Roboto"/>
          <w:iCs/>
          <w:kern w:val="0"/>
          <w:lang w:val="de-AT"/>
          <w14:ligatures w14:val="none"/>
        </w:rPr>
        <w:noBreakHyphen/>
        <w:t>Folien. Das System erreicht zertifizierte Qualität auf Autoklav</w:t>
      </w:r>
      <w:r w:rsidR="003976D1" w:rsidRPr="003976D1">
        <w:rPr>
          <w:rFonts w:ascii="Roboto" w:hAnsi="Roboto"/>
          <w:iCs/>
          <w:kern w:val="0"/>
          <w:lang w:val="de-AT"/>
          <w14:ligatures w14:val="none"/>
        </w:rPr>
        <w:noBreakHyphen/>
        <w:t xml:space="preserve">Niveau – jedoch </w:t>
      </w:r>
      <w:proofErr w:type="gramStart"/>
      <w:r w:rsidR="003976D1" w:rsidRPr="003976D1">
        <w:rPr>
          <w:rFonts w:ascii="Roboto" w:hAnsi="Roboto"/>
          <w:iCs/>
          <w:kern w:val="0"/>
          <w:lang w:val="de-AT"/>
          <w14:ligatures w14:val="none"/>
        </w:rPr>
        <w:t>ohne klassischen Autoklaven</w:t>
      </w:r>
      <w:proofErr w:type="gramEnd"/>
      <w:r w:rsidR="003976D1" w:rsidRPr="003976D1">
        <w:rPr>
          <w:rFonts w:ascii="Roboto" w:hAnsi="Roboto"/>
          <w:iCs/>
          <w:kern w:val="0"/>
          <w:lang w:val="de-AT"/>
          <w14:ligatures w14:val="none"/>
        </w:rPr>
        <w:t>, ohne Vorverbundlinie und ohne Vakuumsäcke.</w:t>
      </w:r>
      <w:r w:rsidR="003976D1" w:rsidRPr="00693925">
        <w:rPr>
          <w:rFonts w:ascii="Roboto" w:hAnsi="Roboto"/>
          <w:iCs/>
          <w:kern w:val="0"/>
          <w:lang w:val="de-AT"/>
          <w14:ligatures w14:val="none"/>
        </w:rPr>
        <w:t xml:space="preserve"> </w:t>
      </w:r>
      <w:r w:rsidR="003976D1" w:rsidRPr="003976D1">
        <w:rPr>
          <w:rFonts w:ascii="Roboto" w:hAnsi="Roboto"/>
          <w:iCs/>
          <w:kern w:val="0"/>
          <w:lang w:val="de-AT"/>
          <w14:ligatures w14:val="none"/>
        </w:rPr>
        <w:t xml:space="preserve">Die </w:t>
      </w:r>
      <w:proofErr w:type="gramStart"/>
      <w:r w:rsidR="003976D1" w:rsidRPr="003976D1">
        <w:rPr>
          <w:rFonts w:ascii="Roboto" w:hAnsi="Roboto"/>
          <w:iCs/>
          <w:kern w:val="0"/>
          <w:lang w:val="de-AT"/>
          <w14:ligatures w14:val="none"/>
        </w:rPr>
        <w:t>Leistungsfähigkeit</w:t>
      </w:r>
      <w:proofErr w:type="gramEnd"/>
      <w:r w:rsidR="003976D1" w:rsidRPr="003976D1">
        <w:rPr>
          <w:rFonts w:ascii="Roboto" w:hAnsi="Roboto"/>
          <w:iCs/>
          <w:kern w:val="0"/>
          <w:lang w:val="de-AT"/>
          <w14:ligatures w14:val="none"/>
        </w:rPr>
        <w:t xml:space="preserve"> der mit </w:t>
      </w:r>
      <w:proofErr w:type="spellStart"/>
      <w:r w:rsidR="00237189" w:rsidRPr="003976D1">
        <w:rPr>
          <w:rFonts w:ascii="Roboto" w:hAnsi="Roboto"/>
          <w:iCs/>
          <w:kern w:val="0"/>
          <w:lang w:val="de-AT"/>
          <w14:ligatures w14:val="none"/>
        </w:rPr>
        <w:t>L</w:t>
      </w:r>
      <w:r w:rsidR="00237189">
        <w:rPr>
          <w:rFonts w:ascii="Roboto" w:hAnsi="Roboto"/>
          <w:iCs/>
          <w:kern w:val="0"/>
          <w:lang w:val="de-AT"/>
          <w14:ligatures w14:val="none"/>
        </w:rPr>
        <w:t>amiPress</w:t>
      </w:r>
      <w:proofErr w:type="spellEnd"/>
      <w:r w:rsidR="003976D1" w:rsidRPr="003976D1">
        <w:rPr>
          <w:rFonts w:ascii="Roboto" w:hAnsi="Roboto"/>
          <w:iCs/>
          <w:kern w:val="0"/>
          <w:lang w:val="de-AT"/>
          <w14:ligatures w14:val="none"/>
        </w:rPr>
        <w:t xml:space="preserve"> gefertigten Laminate wurde von den führenden Folienherstellern </w:t>
      </w:r>
      <w:proofErr w:type="spellStart"/>
      <w:r w:rsidR="003976D1" w:rsidRPr="003976D1">
        <w:rPr>
          <w:rFonts w:ascii="Roboto" w:hAnsi="Roboto"/>
          <w:iCs/>
          <w:kern w:val="0"/>
          <w:lang w:val="de-AT"/>
          <w14:ligatures w14:val="none"/>
        </w:rPr>
        <w:t>Kuraray</w:t>
      </w:r>
      <w:proofErr w:type="spellEnd"/>
      <w:r w:rsidR="003976D1" w:rsidRPr="003976D1">
        <w:rPr>
          <w:rFonts w:ascii="Roboto" w:hAnsi="Roboto"/>
          <w:iCs/>
          <w:kern w:val="0"/>
          <w:lang w:val="de-AT"/>
          <w14:ligatures w14:val="none"/>
        </w:rPr>
        <w:t xml:space="preserve"> und Eastman geprüft und bestätigt.</w:t>
      </w:r>
    </w:p>
    <w:p w14:paraId="151064E7" w14:textId="77777777" w:rsidR="003976D1" w:rsidRPr="003976D1" w:rsidRDefault="003976D1" w:rsidP="003976D1">
      <w:pPr>
        <w:spacing w:line="360" w:lineRule="auto"/>
        <w:rPr>
          <w:rFonts w:ascii="Roboto" w:hAnsi="Roboto"/>
          <w:iCs/>
          <w:kern w:val="0"/>
          <w:lang w:val="de-AT"/>
          <w14:ligatures w14:val="none"/>
        </w:rPr>
      </w:pPr>
      <w:r w:rsidRPr="003976D1">
        <w:rPr>
          <w:rFonts w:ascii="Roboto" w:hAnsi="Roboto"/>
          <w:iCs/>
          <w:kern w:val="0"/>
          <w:lang w:val="de-AT"/>
          <w14:ligatures w14:val="none"/>
        </w:rPr>
        <w:t xml:space="preserve">Damit eröffnet sich für Glasverarbeiter eine attraktive Alternative zur klassischen </w:t>
      </w:r>
      <w:proofErr w:type="spellStart"/>
      <w:r w:rsidRPr="003976D1">
        <w:rPr>
          <w:rFonts w:ascii="Roboto" w:hAnsi="Roboto"/>
          <w:iCs/>
          <w:kern w:val="0"/>
          <w:lang w:val="de-AT"/>
          <w14:ligatures w14:val="none"/>
        </w:rPr>
        <w:t>Autoklavtechnologie</w:t>
      </w:r>
      <w:proofErr w:type="spellEnd"/>
      <w:r w:rsidRPr="003976D1">
        <w:rPr>
          <w:rFonts w:ascii="Roboto" w:hAnsi="Roboto"/>
          <w:iCs/>
          <w:kern w:val="0"/>
          <w:lang w:val="de-AT"/>
          <w14:ligatures w14:val="none"/>
        </w:rPr>
        <w:t>: weniger Infrastruktur, geringerer Energieeinsatz und ein deutlich reduzierter Gesamtaufwand – bei gleicher Sicherheit und Verlässlichkeit.</w:t>
      </w:r>
    </w:p>
    <w:p w14:paraId="30FBBD86" w14:textId="77777777" w:rsidR="003976D1" w:rsidRPr="003976D1" w:rsidRDefault="003976D1" w:rsidP="003976D1">
      <w:pPr>
        <w:spacing w:line="360" w:lineRule="auto"/>
        <w:rPr>
          <w:rFonts w:ascii="Roboto" w:hAnsi="Roboto"/>
          <w:b/>
          <w:bCs/>
          <w:iCs/>
          <w:kern w:val="0"/>
          <w:lang w:val="de-AT"/>
          <w14:ligatures w14:val="none"/>
        </w:rPr>
      </w:pPr>
      <w:r w:rsidRPr="003976D1">
        <w:rPr>
          <w:rFonts w:ascii="Roboto" w:hAnsi="Roboto"/>
          <w:b/>
          <w:bCs/>
          <w:iCs/>
          <w:kern w:val="0"/>
          <w:lang w:val="de-AT"/>
          <w14:ligatures w14:val="none"/>
        </w:rPr>
        <w:t>Breites Anwendungsspektrum für moderne Glasprodukte</w:t>
      </w:r>
    </w:p>
    <w:p w14:paraId="44A27BB8" w14:textId="356A62E7" w:rsidR="003976D1" w:rsidRPr="003976D1" w:rsidRDefault="003976D1" w:rsidP="003976D1">
      <w:pPr>
        <w:spacing w:line="360" w:lineRule="auto"/>
        <w:rPr>
          <w:rFonts w:ascii="Roboto" w:hAnsi="Roboto"/>
          <w:iCs/>
          <w:kern w:val="0"/>
          <w:lang w:val="de-AT"/>
          <w14:ligatures w14:val="none"/>
        </w:rPr>
      </w:pPr>
      <w:r w:rsidRPr="003976D1">
        <w:rPr>
          <w:rFonts w:ascii="Roboto" w:hAnsi="Roboto"/>
          <w:iCs/>
          <w:kern w:val="0"/>
          <w:lang w:val="de-AT"/>
          <w14:ligatures w14:val="none"/>
        </w:rPr>
        <w:t xml:space="preserve">Mit </w:t>
      </w:r>
      <w:proofErr w:type="spellStart"/>
      <w:r w:rsidR="00BF6492" w:rsidRPr="00BF6492">
        <w:rPr>
          <w:rFonts w:ascii="Roboto" w:hAnsi="Roboto"/>
          <w:iCs/>
          <w:kern w:val="0"/>
          <w:lang w:val="de-AT"/>
          <w14:ligatures w14:val="none"/>
        </w:rPr>
        <w:t>LamiPress</w:t>
      </w:r>
      <w:proofErr w:type="spellEnd"/>
      <w:r w:rsidR="00BF6492" w:rsidRPr="003976D1">
        <w:rPr>
          <w:rFonts w:ascii="Roboto" w:hAnsi="Roboto"/>
          <w:iCs/>
          <w:kern w:val="0"/>
          <w:lang w:val="de-AT"/>
          <w14:ligatures w14:val="none"/>
        </w:rPr>
        <w:t xml:space="preserve"> </w:t>
      </w:r>
      <w:r w:rsidRPr="003976D1">
        <w:rPr>
          <w:rFonts w:ascii="Roboto" w:hAnsi="Roboto"/>
          <w:iCs/>
          <w:kern w:val="0"/>
          <w:lang w:val="de-AT"/>
          <w14:ligatures w14:val="none"/>
        </w:rPr>
        <w:t>lassen sich verschiedenste Glasprodukte effizient herstellen, darunter:</w:t>
      </w:r>
    </w:p>
    <w:p w14:paraId="28712AF8" w14:textId="77777777" w:rsidR="003976D1" w:rsidRPr="003976D1" w:rsidRDefault="003976D1" w:rsidP="003976D1">
      <w:pPr>
        <w:numPr>
          <w:ilvl w:val="0"/>
          <w:numId w:val="13"/>
        </w:numPr>
        <w:spacing w:line="360" w:lineRule="auto"/>
        <w:rPr>
          <w:rFonts w:ascii="Roboto" w:hAnsi="Roboto"/>
          <w:iCs/>
          <w:kern w:val="0"/>
          <w:lang w:val="de-AT"/>
          <w14:ligatures w14:val="none"/>
        </w:rPr>
      </w:pPr>
      <w:r w:rsidRPr="003976D1">
        <w:rPr>
          <w:rFonts w:ascii="Roboto" w:hAnsi="Roboto"/>
          <w:iCs/>
          <w:kern w:val="0"/>
          <w:lang w:val="de-AT"/>
          <w14:ligatures w14:val="none"/>
        </w:rPr>
        <w:t>Architektur</w:t>
      </w:r>
      <w:r w:rsidRPr="003976D1">
        <w:rPr>
          <w:rFonts w:ascii="Roboto" w:hAnsi="Roboto"/>
          <w:iCs/>
          <w:kern w:val="0"/>
          <w:lang w:val="de-AT"/>
          <w14:ligatures w14:val="none"/>
        </w:rPr>
        <w:noBreakHyphen/>
        <w:t xml:space="preserve"> und Fassadengläser</w:t>
      </w:r>
    </w:p>
    <w:p w14:paraId="188A3FDE" w14:textId="77777777" w:rsidR="003976D1" w:rsidRPr="003976D1" w:rsidRDefault="003976D1" w:rsidP="003976D1">
      <w:pPr>
        <w:numPr>
          <w:ilvl w:val="0"/>
          <w:numId w:val="13"/>
        </w:numPr>
        <w:spacing w:line="360" w:lineRule="auto"/>
        <w:rPr>
          <w:rFonts w:ascii="Roboto" w:hAnsi="Roboto"/>
          <w:iCs/>
          <w:kern w:val="0"/>
          <w:lang w:val="de-AT"/>
          <w14:ligatures w14:val="none"/>
        </w:rPr>
      </w:pPr>
      <w:r w:rsidRPr="003976D1">
        <w:rPr>
          <w:rFonts w:ascii="Roboto" w:hAnsi="Roboto"/>
          <w:iCs/>
          <w:kern w:val="0"/>
          <w:lang w:val="de-AT"/>
          <w14:ligatures w14:val="none"/>
        </w:rPr>
        <w:t>Innentüren, Trennwände und Interieur</w:t>
      </w:r>
      <w:r w:rsidRPr="003976D1">
        <w:rPr>
          <w:rFonts w:ascii="Roboto" w:hAnsi="Roboto"/>
          <w:iCs/>
          <w:kern w:val="0"/>
          <w:lang w:val="de-AT"/>
          <w14:ligatures w14:val="none"/>
        </w:rPr>
        <w:noBreakHyphen/>
        <w:t>Elemente</w:t>
      </w:r>
    </w:p>
    <w:p w14:paraId="0AC0DDFA" w14:textId="77777777" w:rsidR="003976D1" w:rsidRPr="003976D1" w:rsidRDefault="003976D1" w:rsidP="003976D1">
      <w:pPr>
        <w:numPr>
          <w:ilvl w:val="0"/>
          <w:numId w:val="13"/>
        </w:numPr>
        <w:spacing w:line="360" w:lineRule="auto"/>
        <w:rPr>
          <w:rFonts w:ascii="Roboto" w:hAnsi="Roboto"/>
          <w:iCs/>
          <w:kern w:val="0"/>
          <w:lang w:val="de-AT"/>
          <w14:ligatures w14:val="none"/>
        </w:rPr>
      </w:pPr>
      <w:r w:rsidRPr="003976D1">
        <w:rPr>
          <w:rFonts w:ascii="Roboto" w:hAnsi="Roboto"/>
          <w:iCs/>
          <w:kern w:val="0"/>
          <w:lang w:val="de-AT"/>
          <w14:ligatures w14:val="none"/>
        </w:rPr>
        <w:t>Spezialgläser mit Bohrungen, Ausschnitten oder Sonderformaten</w:t>
      </w:r>
    </w:p>
    <w:p w14:paraId="24106762" w14:textId="77777777" w:rsidR="003976D1" w:rsidRPr="003976D1" w:rsidRDefault="003976D1" w:rsidP="003976D1">
      <w:pPr>
        <w:numPr>
          <w:ilvl w:val="0"/>
          <w:numId w:val="13"/>
        </w:numPr>
        <w:spacing w:line="360" w:lineRule="auto"/>
        <w:rPr>
          <w:rFonts w:ascii="Roboto" w:hAnsi="Roboto"/>
          <w:iCs/>
          <w:kern w:val="0"/>
          <w:lang w:val="de-AT"/>
          <w14:ligatures w14:val="none"/>
        </w:rPr>
      </w:pPr>
      <w:r w:rsidRPr="003976D1">
        <w:rPr>
          <w:rFonts w:ascii="Roboto" w:hAnsi="Roboto"/>
          <w:iCs/>
          <w:kern w:val="0"/>
          <w:lang w:val="de-AT"/>
          <w14:ligatures w14:val="none"/>
        </w:rPr>
        <w:t>Formate und Produktvarianten im flexiblen Produktmix</w:t>
      </w:r>
    </w:p>
    <w:p w14:paraId="245AF0D9" w14:textId="4D610B03" w:rsidR="003976D1" w:rsidRPr="003976D1" w:rsidRDefault="003976D1" w:rsidP="003976D1">
      <w:pPr>
        <w:spacing w:line="360" w:lineRule="auto"/>
        <w:rPr>
          <w:rFonts w:ascii="Roboto" w:hAnsi="Roboto"/>
          <w:iCs/>
          <w:kern w:val="0"/>
          <w:lang w:val="de-AT"/>
          <w14:ligatures w14:val="none"/>
        </w:rPr>
      </w:pPr>
      <w:r w:rsidRPr="003976D1">
        <w:rPr>
          <w:rFonts w:ascii="Roboto" w:hAnsi="Roboto"/>
          <w:iCs/>
          <w:kern w:val="0"/>
          <w:lang w:val="de-AT"/>
          <w14:ligatures w14:val="none"/>
        </w:rPr>
        <w:t xml:space="preserve">Gerade bei individuellen oder variantenreichen Aufträgen spielt </w:t>
      </w:r>
      <w:proofErr w:type="spellStart"/>
      <w:r w:rsidR="00237189" w:rsidRPr="003976D1">
        <w:rPr>
          <w:rFonts w:ascii="Roboto" w:hAnsi="Roboto"/>
          <w:iCs/>
          <w:kern w:val="0"/>
          <w:lang w:val="de-AT"/>
          <w14:ligatures w14:val="none"/>
        </w:rPr>
        <w:t>L</w:t>
      </w:r>
      <w:r w:rsidR="00237189">
        <w:rPr>
          <w:rFonts w:ascii="Roboto" w:hAnsi="Roboto"/>
          <w:iCs/>
          <w:kern w:val="0"/>
          <w:lang w:val="de-AT"/>
          <w14:ligatures w14:val="none"/>
        </w:rPr>
        <w:t>amiPress</w:t>
      </w:r>
      <w:proofErr w:type="spellEnd"/>
      <w:r w:rsidRPr="003976D1">
        <w:rPr>
          <w:rFonts w:ascii="Roboto" w:hAnsi="Roboto"/>
          <w:iCs/>
          <w:kern w:val="0"/>
          <w:lang w:val="de-AT"/>
          <w14:ligatures w14:val="none"/>
        </w:rPr>
        <w:t xml:space="preserve"> seine Stärke aus: Es verarbeitet unterschiedliche Anforderungen zuverlässig, ohne dass Produktivität oder Qualität darunter leiden.</w:t>
      </w:r>
    </w:p>
    <w:p w14:paraId="4FD66AEE" w14:textId="77777777" w:rsidR="003976D1" w:rsidRPr="003976D1" w:rsidRDefault="003976D1" w:rsidP="003976D1">
      <w:pPr>
        <w:spacing w:line="360" w:lineRule="auto"/>
        <w:rPr>
          <w:rFonts w:ascii="Roboto" w:hAnsi="Roboto"/>
          <w:b/>
          <w:bCs/>
          <w:iCs/>
          <w:kern w:val="0"/>
          <w:lang w:val="de-AT"/>
          <w14:ligatures w14:val="none"/>
        </w:rPr>
      </w:pPr>
      <w:r w:rsidRPr="003976D1">
        <w:rPr>
          <w:rFonts w:ascii="Roboto" w:hAnsi="Roboto"/>
          <w:b/>
          <w:bCs/>
          <w:iCs/>
          <w:kern w:val="0"/>
          <w:lang w:val="de-AT"/>
          <w14:ligatures w14:val="none"/>
        </w:rPr>
        <w:t>Flexibilität ohne Kompromisse</w:t>
      </w:r>
    </w:p>
    <w:p w14:paraId="6FD10BD8" w14:textId="1EF05CCA" w:rsidR="003976D1" w:rsidRPr="003976D1" w:rsidRDefault="00BF6492" w:rsidP="003976D1">
      <w:pPr>
        <w:spacing w:line="360" w:lineRule="auto"/>
        <w:rPr>
          <w:rFonts w:ascii="Roboto" w:hAnsi="Roboto"/>
          <w:iCs/>
          <w:kern w:val="0"/>
          <w:lang w:val="de-AT"/>
          <w14:ligatures w14:val="none"/>
        </w:rPr>
      </w:pPr>
      <w:proofErr w:type="spellStart"/>
      <w:r w:rsidRPr="00BF6492">
        <w:rPr>
          <w:rFonts w:ascii="Roboto" w:hAnsi="Roboto"/>
          <w:iCs/>
          <w:kern w:val="0"/>
          <w:lang w:val="de-AT"/>
          <w14:ligatures w14:val="none"/>
        </w:rPr>
        <w:lastRenderedPageBreak/>
        <w:t>LamiPress</w:t>
      </w:r>
      <w:proofErr w:type="spellEnd"/>
      <w:r w:rsidRPr="003976D1">
        <w:rPr>
          <w:rFonts w:ascii="Roboto" w:hAnsi="Roboto"/>
          <w:iCs/>
          <w:kern w:val="0"/>
          <w:lang w:val="de-AT"/>
          <w14:ligatures w14:val="none"/>
        </w:rPr>
        <w:t xml:space="preserve"> </w:t>
      </w:r>
      <w:r w:rsidR="003976D1" w:rsidRPr="003976D1">
        <w:rPr>
          <w:rFonts w:ascii="Roboto" w:hAnsi="Roboto"/>
          <w:iCs/>
          <w:kern w:val="0"/>
          <w:lang w:val="de-AT"/>
          <w14:ligatures w14:val="none"/>
        </w:rPr>
        <w:t>eignet sich besonders für Betriebe, die kundenspezifische Produkte, wechselnde Formate und variantenreiche Glasaufbauten wirtschaftlich produzieren möchten. Dank der flexiblen Prozessarchitektur können unterschiedliche Laminate sogar gemeinsam – also als Produktmix auf einer Transferplatte – verarbeitet werden.</w:t>
      </w:r>
    </w:p>
    <w:p w14:paraId="41C04013" w14:textId="77777777" w:rsidR="003976D1" w:rsidRPr="003976D1" w:rsidRDefault="003976D1" w:rsidP="003976D1">
      <w:pPr>
        <w:spacing w:line="360" w:lineRule="auto"/>
        <w:rPr>
          <w:rFonts w:ascii="Roboto" w:hAnsi="Roboto"/>
          <w:iCs/>
          <w:kern w:val="0"/>
          <w:lang w:val="de-AT"/>
          <w14:ligatures w14:val="none"/>
        </w:rPr>
      </w:pPr>
      <w:r w:rsidRPr="003976D1">
        <w:rPr>
          <w:rFonts w:ascii="Roboto" w:hAnsi="Roboto"/>
          <w:iCs/>
          <w:kern w:val="0"/>
          <w:lang w:val="de-AT"/>
          <w14:ligatures w14:val="none"/>
        </w:rPr>
        <w:t>Die intuitive Bedienstruktur und vordefinierte Prozessrezepte ermöglichen dabei eine reproduzierbare Qualität unabhängig vom Erfahrungsgrad der Mitarbeitenden.</w:t>
      </w:r>
    </w:p>
    <w:p w14:paraId="0766F43E" w14:textId="77777777" w:rsidR="003976D1" w:rsidRPr="003976D1" w:rsidRDefault="003976D1" w:rsidP="003976D1">
      <w:pPr>
        <w:spacing w:line="360" w:lineRule="auto"/>
        <w:rPr>
          <w:rFonts w:ascii="Roboto" w:hAnsi="Roboto"/>
          <w:b/>
          <w:bCs/>
          <w:iCs/>
          <w:kern w:val="0"/>
          <w:lang w:val="de-AT"/>
          <w14:ligatures w14:val="none"/>
        </w:rPr>
      </w:pPr>
      <w:r w:rsidRPr="003976D1">
        <w:rPr>
          <w:rFonts w:ascii="Roboto" w:hAnsi="Roboto"/>
          <w:b/>
          <w:bCs/>
          <w:iCs/>
          <w:kern w:val="0"/>
          <w:lang w:val="de-AT"/>
          <w14:ligatures w14:val="none"/>
        </w:rPr>
        <w:t>Wirtschaftliche Produktion mit hoher Wertschöpfung</w:t>
      </w:r>
    </w:p>
    <w:p w14:paraId="13B4B21D" w14:textId="06247E0A" w:rsidR="003976D1" w:rsidRPr="003976D1" w:rsidRDefault="00BF6492" w:rsidP="003976D1">
      <w:pPr>
        <w:spacing w:line="360" w:lineRule="auto"/>
        <w:rPr>
          <w:rFonts w:ascii="Roboto" w:hAnsi="Roboto"/>
          <w:iCs/>
          <w:kern w:val="0"/>
          <w:lang w:val="de-AT"/>
          <w14:ligatures w14:val="none"/>
        </w:rPr>
      </w:pPr>
      <w:proofErr w:type="spellStart"/>
      <w:r w:rsidRPr="00BF6492">
        <w:rPr>
          <w:rFonts w:ascii="Roboto" w:hAnsi="Roboto"/>
          <w:iCs/>
          <w:kern w:val="0"/>
          <w:lang w:val="de-AT"/>
          <w14:ligatures w14:val="none"/>
        </w:rPr>
        <w:t>LamiPress</w:t>
      </w:r>
      <w:proofErr w:type="spellEnd"/>
      <w:r w:rsidRPr="003976D1">
        <w:rPr>
          <w:rFonts w:ascii="Roboto" w:hAnsi="Roboto"/>
          <w:iCs/>
          <w:kern w:val="0"/>
          <w:lang w:val="de-AT"/>
          <w14:ligatures w14:val="none"/>
        </w:rPr>
        <w:t xml:space="preserve"> </w:t>
      </w:r>
      <w:r w:rsidR="003976D1" w:rsidRPr="003976D1">
        <w:rPr>
          <w:rFonts w:ascii="Roboto" w:hAnsi="Roboto"/>
          <w:iCs/>
          <w:kern w:val="0"/>
          <w:lang w:val="de-AT"/>
          <w14:ligatures w14:val="none"/>
        </w:rPr>
        <w:t xml:space="preserve">reduziert </w:t>
      </w:r>
      <w:proofErr w:type="spellStart"/>
      <w:r w:rsidR="003976D1" w:rsidRPr="003976D1">
        <w:rPr>
          <w:rFonts w:ascii="Roboto" w:hAnsi="Roboto"/>
          <w:iCs/>
          <w:kern w:val="0"/>
          <w:lang w:val="de-AT"/>
          <w14:ligatures w14:val="none"/>
        </w:rPr>
        <w:t>Investitions</w:t>
      </w:r>
      <w:proofErr w:type="spellEnd"/>
      <w:r w:rsidR="003976D1" w:rsidRPr="003976D1">
        <w:rPr>
          <w:rFonts w:ascii="Roboto" w:hAnsi="Roboto"/>
          <w:iCs/>
          <w:kern w:val="0"/>
          <w:lang w:val="de-AT"/>
          <w14:ligatures w14:val="none"/>
        </w:rPr>
        <w:noBreakHyphen/>
        <w:t>, Betriebs</w:t>
      </w:r>
      <w:r w:rsidR="003976D1" w:rsidRPr="003976D1">
        <w:rPr>
          <w:rFonts w:ascii="Roboto" w:hAnsi="Roboto"/>
          <w:iCs/>
          <w:kern w:val="0"/>
          <w:lang w:val="de-AT"/>
          <w14:ligatures w14:val="none"/>
        </w:rPr>
        <w:noBreakHyphen/>
        <w:t xml:space="preserve"> und Wartungsaufwand erheblich. Gründe dafür sind unter anderem:</w:t>
      </w:r>
    </w:p>
    <w:p w14:paraId="1621AFDF" w14:textId="77777777" w:rsidR="003976D1" w:rsidRPr="003976D1" w:rsidRDefault="003976D1" w:rsidP="003976D1">
      <w:pPr>
        <w:numPr>
          <w:ilvl w:val="0"/>
          <w:numId w:val="14"/>
        </w:numPr>
        <w:spacing w:line="360" w:lineRule="auto"/>
        <w:rPr>
          <w:rFonts w:ascii="Roboto" w:hAnsi="Roboto"/>
          <w:iCs/>
          <w:kern w:val="0"/>
          <w:lang w:val="de-AT"/>
          <w14:ligatures w14:val="none"/>
        </w:rPr>
      </w:pPr>
      <w:r w:rsidRPr="003976D1">
        <w:rPr>
          <w:rFonts w:ascii="Roboto" w:hAnsi="Roboto"/>
          <w:iCs/>
          <w:kern w:val="0"/>
          <w:lang w:val="de-AT"/>
          <w14:ligatures w14:val="none"/>
        </w:rPr>
        <w:t>Wegfall von Autoklav</w:t>
      </w:r>
      <w:r w:rsidRPr="003976D1">
        <w:rPr>
          <w:rFonts w:ascii="Roboto" w:hAnsi="Roboto"/>
          <w:iCs/>
          <w:kern w:val="0"/>
          <w:lang w:val="de-AT"/>
          <w14:ligatures w14:val="none"/>
        </w:rPr>
        <w:noBreakHyphen/>
        <w:t>Infrastruktur</w:t>
      </w:r>
    </w:p>
    <w:p w14:paraId="2564AD5E" w14:textId="77777777" w:rsidR="003976D1" w:rsidRPr="003976D1" w:rsidRDefault="003976D1" w:rsidP="003976D1">
      <w:pPr>
        <w:numPr>
          <w:ilvl w:val="0"/>
          <w:numId w:val="14"/>
        </w:numPr>
        <w:spacing w:line="360" w:lineRule="auto"/>
        <w:rPr>
          <w:rFonts w:ascii="Roboto" w:hAnsi="Roboto"/>
          <w:iCs/>
          <w:kern w:val="0"/>
          <w:lang w:val="de-AT"/>
          <w14:ligatures w14:val="none"/>
        </w:rPr>
      </w:pPr>
      <w:r w:rsidRPr="003976D1">
        <w:rPr>
          <w:rFonts w:ascii="Roboto" w:hAnsi="Roboto"/>
          <w:iCs/>
          <w:kern w:val="0"/>
          <w:lang w:val="de-AT"/>
          <w14:ligatures w14:val="none"/>
        </w:rPr>
        <w:t>keine Vakuumsäcke und kaum Verbrauchsmaterial</w:t>
      </w:r>
    </w:p>
    <w:p w14:paraId="225BC132" w14:textId="77777777" w:rsidR="003976D1" w:rsidRPr="003976D1" w:rsidRDefault="003976D1" w:rsidP="003976D1">
      <w:pPr>
        <w:numPr>
          <w:ilvl w:val="0"/>
          <w:numId w:val="14"/>
        </w:numPr>
        <w:spacing w:line="360" w:lineRule="auto"/>
        <w:rPr>
          <w:rFonts w:ascii="Roboto" w:hAnsi="Roboto"/>
          <w:iCs/>
          <w:kern w:val="0"/>
          <w:lang w:val="de-AT"/>
          <w14:ligatures w14:val="none"/>
        </w:rPr>
      </w:pPr>
      <w:r w:rsidRPr="003976D1">
        <w:rPr>
          <w:rFonts w:ascii="Roboto" w:hAnsi="Roboto"/>
          <w:iCs/>
          <w:kern w:val="0"/>
          <w:lang w:val="de-AT"/>
          <w14:ligatures w14:val="none"/>
        </w:rPr>
        <w:t>Energieverbrauch von unter 10 kWh/m²</w:t>
      </w:r>
    </w:p>
    <w:p w14:paraId="350F7108" w14:textId="77777777" w:rsidR="003976D1" w:rsidRPr="003976D1" w:rsidRDefault="003976D1" w:rsidP="003976D1">
      <w:pPr>
        <w:numPr>
          <w:ilvl w:val="0"/>
          <w:numId w:val="14"/>
        </w:numPr>
        <w:spacing w:line="360" w:lineRule="auto"/>
        <w:rPr>
          <w:rFonts w:ascii="Roboto" w:hAnsi="Roboto"/>
          <w:iCs/>
          <w:kern w:val="0"/>
          <w:lang w:val="de-AT"/>
          <w14:ligatures w14:val="none"/>
        </w:rPr>
      </w:pPr>
      <w:r w:rsidRPr="003976D1">
        <w:rPr>
          <w:rFonts w:ascii="Roboto" w:hAnsi="Roboto"/>
          <w:iCs/>
          <w:kern w:val="0"/>
          <w:lang w:val="de-AT"/>
          <w14:ligatures w14:val="none"/>
        </w:rPr>
        <w:t>Zykluszeiten ab rund 45 Minuten</w:t>
      </w:r>
    </w:p>
    <w:p w14:paraId="2C701FE4" w14:textId="77777777" w:rsidR="003976D1" w:rsidRPr="003976D1" w:rsidRDefault="003976D1" w:rsidP="003976D1">
      <w:pPr>
        <w:numPr>
          <w:ilvl w:val="0"/>
          <w:numId w:val="14"/>
        </w:numPr>
        <w:spacing w:line="360" w:lineRule="auto"/>
        <w:rPr>
          <w:rFonts w:ascii="Roboto" w:hAnsi="Roboto"/>
          <w:iCs/>
          <w:kern w:val="0"/>
          <w:lang w:val="de-AT"/>
          <w14:ligatures w14:val="none"/>
        </w:rPr>
      </w:pPr>
      <w:r w:rsidRPr="003976D1">
        <w:rPr>
          <w:rFonts w:ascii="Roboto" w:hAnsi="Roboto"/>
          <w:iCs/>
          <w:kern w:val="0"/>
          <w:lang w:val="de-AT"/>
          <w14:ligatures w14:val="none"/>
        </w:rPr>
        <w:t>hohe Ausbeute von bis zu 99 %</w:t>
      </w:r>
    </w:p>
    <w:p w14:paraId="64843B74" w14:textId="77777777" w:rsidR="003976D1" w:rsidRPr="003976D1" w:rsidRDefault="003976D1" w:rsidP="003976D1">
      <w:pPr>
        <w:numPr>
          <w:ilvl w:val="0"/>
          <w:numId w:val="14"/>
        </w:numPr>
        <w:spacing w:line="360" w:lineRule="auto"/>
        <w:rPr>
          <w:rFonts w:ascii="Roboto" w:hAnsi="Roboto"/>
          <w:iCs/>
          <w:kern w:val="0"/>
          <w:lang w:val="de-AT"/>
          <w14:ligatures w14:val="none"/>
        </w:rPr>
      </w:pPr>
      <w:r w:rsidRPr="003976D1">
        <w:rPr>
          <w:rFonts w:ascii="Roboto" w:hAnsi="Roboto"/>
          <w:iCs/>
          <w:kern w:val="0"/>
          <w:lang w:val="de-AT"/>
          <w14:ligatures w14:val="none"/>
        </w:rPr>
        <w:t>Tagesleistungen von 50 bis 750 m²</w:t>
      </w:r>
    </w:p>
    <w:p w14:paraId="3FE9B1E0" w14:textId="77777777" w:rsidR="003976D1" w:rsidRPr="003976D1" w:rsidRDefault="003976D1" w:rsidP="003976D1">
      <w:pPr>
        <w:spacing w:line="360" w:lineRule="auto"/>
        <w:rPr>
          <w:rFonts w:ascii="Roboto" w:hAnsi="Roboto"/>
          <w:iCs/>
          <w:kern w:val="0"/>
          <w:lang w:val="de-AT"/>
          <w14:ligatures w14:val="none"/>
        </w:rPr>
      </w:pPr>
      <w:r w:rsidRPr="003976D1">
        <w:rPr>
          <w:rFonts w:ascii="Roboto" w:hAnsi="Roboto"/>
          <w:iCs/>
          <w:kern w:val="0"/>
          <w:lang w:val="de-AT"/>
          <w14:ligatures w14:val="none"/>
        </w:rPr>
        <w:t>In vielen Anwendungen entfällt zudem eine zusätzliche Nachbearbeitung, was Zeit, Kosten und Prozessschritte weiter reduziert.</w:t>
      </w:r>
    </w:p>
    <w:p w14:paraId="0DDD8DDE" w14:textId="77777777" w:rsidR="00693925" w:rsidRPr="00693925" w:rsidRDefault="00693925" w:rsidP="00693925">
      <w:pPr>
        <w:spacing w:line="360" w:lineRule="auto"/>
        <w:rPr>
          <w:rFonts w:ascii="Roboto" w:hAnsi="Roboto"/>
          <w:b/>
          <w:bCs/>
          <w:iCs/>
          <w:kern w:val="0"/>
          <w:lang w:val="de-AT"/>
          <w14:ligatures w14:val="none"/>
        </w:rPr>
      </w:pPr>
      <w:r w:rsidRPr="00693925">
        <w:rPr>
          <w:rFonts w:ascii="Roboto" w:hAnsi="Roboto"/>
          <w:b/>
          <w:bCs/>
          <w:iCs/>
          <w:kern w:val="0"/>
          <w:lang w:val="de-AT"/>
          <w14:ligatures w14:val="none"/>
        </w:rPr>
        <w:t xml:space="preserve">Produktportfolio </w:t>
      </w:r>
      <w:proofErr w:type="spellStart"/>
      <w:r w:rsidRPr="00693925">
        <w:rPr>
          <w:rFonts w:ascii="Roboto" w:hAnsi="Roboto"/>
          <w:b/>
          <w:bCs/>
          <w:iCs/>
          <w:kern w:val="0"/>
          <w:lang w:val="de-AT"/>
          <w14:ligatures w14:val="none"/>
        </w:rPr>
        <w:t>LamiPress</w:t>
      </w:r>
      <w:proofErr w:type="spellEnd"/>
    </w:p>
    <w:p w14:paraId="07983852" w14:textId="77777777" w:rsidR="00693925" w:rsidRPr="00693925" w:rsidRDefault="00693925" w:rsidP="00693925">
      <w:pPr>
        <w:spacing w:line="360" w:lineRule="auto"/>
        <w:rPr>
          <w:rFonts w:ascii="Roboto" w:hAnsi="Roboto"/>
          <w:bCs/>
          <w:iCs/>
          <w:kern w:val="0"/>
          <w:lang w:val="de-AT"/>
          <w14:ligatures w14:val="none"/>
        </w:rPr>
      </w:pPr>
      <w:r w:rsidRPr="00693925">
        <w:rPr>
          <w:rFonts w:ascii="Roboto" w:hAnsi="Roboto"/>
          <w:bCs/>
          <w:iCs/>
          <w:kern w:val="0"/>
          <w:lang w:val="de-AT"/>
          <w14:ligatures w14:val="none"/>
        </w:rPr>
        <w:t xml:space="preserve">Das Produktportfolio von </w:t>
      </w:r>
      <w:proofErr w:type="spellStart"/>
      <w:r w:rsidRPr="00693925">
        <w:rPr>
          <w:rFonts w:ascii="Roboto" w:hAnsi="Roboto"/>
          <w:bCs/>
          <w:iCs/>
          <w:kern w:val="0"/>
          <w:lang w:val="de-AT"/>
          <w14:ligatures w14:val="none"/>
        </w:rPr>
        <w:t>LamiPress</w:t>
      </w:r>
      <w:proofErr w:type="spellEnd"/>
      <w:r w:rsidRPr="00693925">
        <w:rPr>
          <w:rFonts w:ascii="Roboto" w:hAnsi="Roboto"/>
          <w:bCs/>
          <w:iCs/>
          <w:kern w:val="0"/>
          <w:lang w:val="de-AT"/>
          <w14:ligatures w14:val="none"/>
        </w:rPr>
        <w:t xml:space="preserve"> umfasst modular aufgebaute </w:t>
      </w:r>
      <w:proofErr w:type="spellStart"/>
      <w:r w:rsidRPr="00693925">
        <w:rPr>
          <w:rFonts w:ascii="Roboto" w:hAnsi="Roboto"/>
          <w:bCs/>
          <w:iCs/>
          <w:kern w:val="0"/>
          <w:lang w:val="de-AT"/>
          <w14:ligatures w14:val="none"/>
        </w:rPr>
        <w:t>Laminieranlagen</w:t>
      </w:r>
      <w:proofErr w:type="spellEnd"/>
      <w:r w:rsidRPr="00693925">
        <w:rPr>
          <w:rFonts w:ascii="Roboto" w:hAnsi="Roboto"/>
          <w:bCs/>
          <w:iCs/>
          <w:kern w:val="0"/>
          <w:lang w:val="de-AT"/>
          <w14:ligatures w14:val="none"/>
        </w:rPr>
        <w:t>, die auf einer flexiblen Transferplatten</w:t>
      </w:r>
      <w:r w:rsidRPr="00693925">
        <w:rPr>
          <w:rFonts w:ascii="Roboto" w:hAnsi="Roboto"/>
          <w:bCs/>
          <w:iCs/>
          <w:kern w:val="0"/>
          <w:lang w:val="de-AT"/>
          <w14:ligatures w14:val="none"/>
        </w:rPr>
        <w:noBreakHyphen/>
        <w:t xml:space="preserve">Logistik basieren und für unterschiedliche Produktionsgrößen, Glasformate und Prozessanforderungen konfiguriert werden können. </w:t>
      </w:r>
    </w:p>
    <w:p w14:paraId="75B55DE1" w14:textId="786C596A" w:rsidR="00693925" w:rsidRPr="00693925" w:rsidRDefault="00693925" w:rsidP="00693925">
      <w:pPr>
        <w:spacing w:line="360" w:lineRule="auto"/>
        <w:rPr>
          <w:rFonts w:ascii="Roboto" w:hAnsi="Roboto"/>
          <w:bCs/>
          <w:iCs/>
          <w:kern w:val="0"/>
          <w:lang w:val="de-AT"/>
          <w14:ligatures w14:val="none"/>
        </w:rPr>
      </w:pPr>
      <w:r w:rsidRPr="00693925">
        <w:rPr>
          <w:rFonts w:ascii="Roboto" w:hAnsi="Roboto"/>
          <w:bCs/>
          <w:iCs/>
          <w:kern w:val="0"/>
          <w:lang w:val="de-AT"/>
          <w14:ligatures w14:val="none"/>
        </w:rPr>
        <w:t>Die Maschinen sind in mehreren Varianten erhältlich – von kompakten Basisanlagen bis hin zu erweiterten Konfigurationen wie Twin</w:t>
      </w:r>
      <w:r w:rsidRPr="00693925">
        <w:rPr>
          <w:rFonts w:ascii="Roboto" w:hAnsi="Roboto"/>
          <w:bCs/>
          <w:iCs/>
          <w:kern w:val="0"/>
          <w:lang w:val="de-AT"/>
          <w14:ligatures w14:val="none"/>
        </w:rPr>
        <w:noBreakHyphen/>
        <w:t>Tisch</w:t>
      </w:r>
      <w:r w:rsidRPr="00693925">
        <w:rPr>
          <w:rFonts w:ascii="Roboto" w:hAnsi="Roboto"/>
          <w:bCs/>
          <w:iCs/>
          <w:kern w:val="0"/>
          <w:lang w:val="de-AT"/>
          <w14:ligatures w14:val="none"/>
        </w:rPr>
        <w:noBreakHyphen/>
        <w:t xml:space="preserve">Systemen oder integrierten </w:t>
      </w:r>
      <w:proofErr w:type="spellStart"/>
      <w:r w:rsidR="00BF6492">
        <w:rPr>
          <w:rFonts w:ascii="Roboto" w:hAnsi="Roboto"/>
          <w:bCs/>
          <w:iCs/>
          <w:kern w:val="0"/>
          <w:lang w:val="de-AT"/>
          <w14:ligatures w14:val="none"/>
        </w:rPr>
        <w:t>LamiStore</w:t>
      </w:r>
      <w:proofErr w:type="spellEnd"/>
      <w:r w:rsidRPr="00693925">
        <w:rPr>
          <w:rFonts w:ascii="Roboto" w:hAnsi="Roboto"/>
          <w:bCs/>
          <w:iCs/>
          <w:kern w:val="0"/>
          <w:lang w:val="de-AT"/>
          <w14:ligatures w14:val="none"/>
        </w:rPr>
        <w:noBreakHyphen/>
        <w:t>Lösungen. Diese Varianten unterscheiden sich insbesondere in ihrer Taktleistung und damit ihrer Eignung für unterschiedliche Durchsatzanforderungen. So lässt sich die Anlage präzise auf den jeweiligen Produktmix, die verfügbaren Produktionsflächen und die gewünschten Kapazitäten abstimmen.</w:t>
      </w:r>
    </w:p>
    <w:p w14:paraId="0359A4F6" w14:textId="77777777" w:rsidR="003976D1" w:rsidRPr="003976D1" w:rsidRDefault="003976D1" w:rsidP="003976D1">
      <w:pPr>
        <w:spacing w:line="360" w:lineRule="auto"/>
        <w:rPr>
          <w:rFonts w:ascii="Roboto" w:hAnsi="Roboto"/>
          <w:b/>
          <w:bCs/>
          <w:iCs/>
          <w:kern w:val="0"/>
          <w:lang w:val="de-AT"/>
          <w14:ligatures w14:val="none"/>
        </w:rPr>
      </w:pPr>
      <w:r w:rsidRPr="003976D1">
        <w:rPr>
          <w:rFonts w:ascii="Roboto" w:hAnsi="Roboto"/>
          <w:b/>
          <w:bCs/>
          <w:iCs/>
          <w:kern w:val="0"/>
          <w:lang w:val="de-AT"/>
          <w14:ligatures w14:val="none"/>
        </w:rPr>
        <w:lastRenderedPageBreak/>
        <w:t xml:space="preserve">Eine sinnvolle Ergänzung für das </w:t>
      </w:r>
      <w:proofErr w:type="spellStart"/>
      <w:r w:rsidRPr="003976D1">
        <w:rPr>
          <w:rFonts w:ascii="Roboto" w:hAnsi="Roboto"/>
          <w:b/>
          <w:bCs/>
          <w:iCs/>
          <w:kern w:val="0"/>
          <w:lang w:val="de-AT"/>
          <w14:ligatures w14:val="none"/>
        </w:rPr>
        <w:t>LiSEC</w:t>
      </w:r>
      <w:proofErr w:type="spellEnd"/>
      <w:r w:rsidRPr="003976D1">
        <w:rPr>
          <w:rFonts w:ascii="Roboto" w:hAnsi="Roboto"/>
          <w:b/>
          <w:bCs/>
          <w:iCs/>
          <w:kern w:val="0"/>
          <w:lang w:val="de-AT"/>
          <w14:ligatures w14:val="none"/>
        </w:rPr>
        <w:t xml:space="preserve"> Portfolio</w:t>
      </w:r>
    </w:p>
    <w:p w14:paraId="211A28E4" w14:textId="4103F224" w:rsidR="003976D1" w:rsidRPr="003976D1" w:rsidRDefault="003976D1" w:rsidP="003976D1">
      <w:pPr>
        <w:spacing w:line="360" w:lineRule="auto"/>
        <w:rPr>
          <w:rFonts w:ascii="Roboto" w:hAnsi="Roboto"/>
          <w:iCs/>
          <w:kern w:val="0"/>
          <w:lang w:val="de-AT"/>
          <w14:ligatures w14:val="none"/>
        </w:rPr>
      </w:pPr>
      <w:r w:rsidRPr="003976D1">
        <w:rPr>
          <w:rFonts w:ascii="Roboto" w:hAnsi="Roboto"/>
          <w:iCs/>
          <w:kern w:val="0"/>
          <w:lang w:val="de-AT"/>
          <w14:ligatures w14:val="none"/>
        </w:rPr>
        <w:t xml:space="preserve">Mit dem Einstieg in die </w:t>
      </w:r>
      <w:proofErr w:type="spellStart"/>
      <w:r w:rsidRPr="003976D1">
        <w:rPr>
          <w:rFonts w:ascii="Roboto" w:hAnsi="Roboto"/>
          <w:iCs/>
          <w:kern w:val="0"/>
          <w:lang w:val="de-AT"/>
          <w14:ligatures w14:val="none"/>
        </w:rPr>
        <w:t>LamiPress</w:t>
      </w:r>
      <w:proofErr w:type="spellEnd"/>
      <w:r w:rsidRPr="003976D1">
        <w:rPr>
          <w:rFonts w:ascii="Roboto" w:hAnsi="Roboto"/>
          <w:iCs/>
          <w:kern w:val="0"/>
          <w:lang w:val="de-AT"/>
          <w14:ligatures w14:val="none"/>
        </w:rPr>
        <w:t xml:space="preserve"> GmbH erweitert </w:t>
      </w:r>
      <w:proofErr w:type="spellStart"/>
      <w:r w:rsidRPr="003976D1">
        <w:rPr>
          <w:rFonts w:ascii="Roboto" w:hAnsi="Roboto"/>
          <w:iCs/>
          <w:kern w:val="0"/>
          <w:lang w:val="de-AT"/>
          <w14:ligatures w14:val="none"/>
        </w:rPr>
        <w:t>LiSEC</w:t>
      </w:r>
      <w:proofErr w:type="spellEnd"/>
      <w:r w:rsidRPr="003976D1">
        <w:rPr>
          <w:rFonts w:ascii="Roboto" w:hAnsi="Roboto"/>
          <w:iCs/>
          <w:kern w:val="0"/>
          <w:lang w:val="de-AT"/>
          <w14:ligatures w14:val="none"/>
        </w:rPr>
        <w:t xml:space="preserve"> seine Kompetenzen im Bereich Verbundsicherheitsglas und bietet seinen </w:t>
      </w:r>
      <w:proofErr w:type="spellStart"/>
      <w:proofErr w:type="gramStart"/>
      <w:r w:rsidRPr="003976D1">
        <w:rPr>
          <w:rFonts w:ascii="Roboto" w:hAnsi="Roboto"/>
          <w:iCs/>
          <w:kern w:val="0"/>
          <w:lang w:val="de-AT"/>
          <w14:ligatures w14:val="none"/>
        </w:rPr>
        <w:t>Kund:innen</w:t>
      </w:r>
      <w:proofErr w:type="spellEnd"/>
      <w:proofErr w:type="gramEnd"/>
      <w:r w:rsidRPr="003976D1">
        <w:rPr>
          <w:rFonts w:ascii="Roboto" w:hAnsi="Roboto"/>
          <w:iCs/>
          <w:kern w:val="0"/>
          <w:lang w:val="de-AT"/>
          <w14:ligatures w14:val="none"/>
        </w:rPr>
        <w:t xml:space="preserve"> nun zusätzliche Produktionsoptionen. </w:t>
      </w:r>
      <w:proofErr w:type="spellStart"/>
      <w:r w:rsidR="00BF6492" w:rsidRPr="00BF6492">
        <w:rPr>
          <w:rFonts w:ascii="Roboto" w:hAnsi="Roboto"/>
          <w:iCs/>
          <w:kern w:val="0"/>
          <w:lang w:val="de-AT"/>
          <w14:ligatures w14:val="none"/>
        </w:rPr>
        <w:t>LamiPress</w:t>
      </w:r>
      <w:proofErr w:type="spellEnd"/>
      <w:r w:rsidR="00BF6492" w:rsidRPr="003976D1">
        <w:rPr>
          <w:rFonts w:ascii="Roboto" w:hAnsi="Roboto"/>
          <w:iCs/>
          <w:kern w:val="0"/>
          <w:lang w:val="de-AT"/>
          <w14:ligatures w14:val="none"/>
        </w:rPr>
        <w:t xml:space="preserve"> </w:t>
      </w:r>
      <w:r w:rsidRPr="003976D1">
        <w:rPr>
          <w:rFonts w:ascii="Roboto" w:hAnsi="Roboto"/>
          <w:iCs/>
          <w:kern w:val="0"/>
          <w:lang w:val="de-AT"/>
          <w14:ligatures w14:val="none"/>
        </w:rPr>
        <w:t xml:space="preserve">ergänzt das bestehende </w:t>
      </w:r>
      <w:proofErr w:type="spellStart"/>
      <w:r w:rsidRPr="003976D1">
        <w:rPr>
          <w:rFonts w:ascii="Roboto" w:hAnsi="Roboto"/>
          <w:iCs/>
          <w:kern w:val="0"/>
          <w:lang w:val="de-AT"/>
          <w14:ligatures w14:val="none"/>
        </w:rPr>
        <w:t>LiSEC</w:t>
      </w:r>
      <w:proofErr w:type="spellEnd"/>
      <w:r w:rsidRPr="003976D1">
        <w:rPr>
          <w:rFonts w:ascii="Roboto" w:hAnsi="Roboto"/>
          <w:iCs/>
          <w:kern w:val="0"/>
          <w:lang w:val="de-AT"/>
          <w14:ligatures w14:val="none"/>
        </w:rPr>
        <w:t xml:space="preserve"> Lösungsportfolio ideal – insbesondere dort, wo Flexibilität, Wirtschaftlichkeit und Variantenvielfalt gefragt sind.</w:t>
      </w:r>
    </w:p>
    <w:p w14:paraId="668B263A" w14:textId="77777777" w:rsidR="00F66854" w:rsidRPr="00781DEF" w:rsidRDefault="00F66854" w:rsidP="009E0D2E">
      <w:pPr>
        <w:rPr>
          <w:rFonts w:ascii="Roboto" w:hAnsi="Roboto"/>
          <w:lang w:val="de-AT"/>
        </w:rPr>
      </w:pPr>
    </w:p>
    <w:p w14:paraId="034662F4" w14:textId="2E4EBBC9" w:rsidR="00C33896" w:rsidRPr="000C4983" w:rsidRDefault="00F66854" w:rsidP="00F66854">
      <w:pPr>
        <w:rPr>
          <w:b/>
        </w:rPr>
      </w:pPr>
      <w:r>
        <w:rPr>
          <w:b/>
        </w:rPr>
        <w:t xml:space="preserve">Fotos © </w:t>
      </w:r>
      <w:proofErr w:type="spellStart"/>
      <w:r w:rsidR="008A68C0">
        <w:rPr>
          <w:b/>
        </w:rPr>
        <w:t>LamiPress</w:t>
      </w:r>
      <w:proofErr w:type="spellEnd"/>
      <w:r w:rsidR="00EA3108">
        <w:rPr>
          <w:b/>
        </w:rPr>
        <w:t xml:space="preserve"> </w:t>
      </w:r>
    </w:p>
    <w:p w14:paraId="581B5B64" w14:textId="28F9CFA8" w:rsidR="008A68C0" w:rsidRDefault="00F56B9F" w:rsidP="009E0D2E">
      <w:r>
        <w:rPr>
          <w:noProof/>
        </w:rPr>
        <w:drawing>
          <wp:inline distT="0" distB="0" distL="0" distR="0" wp14:anchorId="2F906862" wp14:editId="0507E900">
            <wp:extent cx="3600000" cy="2419835"/>
            <wp:effectExtent l="0" t="0" r="635" b="0"/>
            <wp:docPr id="732469100"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600000" cy="2419835"/>
                    </a:xfrm>
                    <a:prstGeom prst="rect">
                      <a:avLst/>
                    </a:prstGeom>
                    <a:noFill/>
                    <a:ln>
                      <a:noFill/>
                    </a:ln>
                  </pic:spPr>
                </pic:pic>
              </a:graphicData>
            </a:graphic>
          </wp:inline>
        </w:drawing>
      </w:r>
    </w:p>
    <w:p w14:paraId="3E4EE2FD" w14:textId="4F6D24DF" w:rsidR="003331D4" w:rsidRDefault="008A68C0" w:rsidP="009E0D2E">
      <w:r>
        <w:t xml:space="preserve">Rendering des Basis-Modells der </w:t>
      </w:r>
      <w:proofErr w:type="spellStart"/>
      <w:r w:rsidR="00BF6492" w:rsidRPr="00BF6492">
        <w:t>LamiPress</w:t>
      </w:r>
      <w:proofErr w:type="spellEnd"/>
      <w:r w:rsidR="00BF6492" w:rsidRPr="00BF6492">
        <w:t>,</w:t>
      </w:r>
      <w:r>
        <w:t xml:space="preserve"> Automatisierung durch </w:t>
      </w:r>
      <w:proofErr w:type="spellStart"/>
      <w:r>
        <w:t>LiSEC</w:t>
      </w:r>
      <w:proofErr w:type="spellEnd"/>
    </w:p>
    <w:p w14:paraId="330D6E9A" w14:textId="50C880C0" w:rsidR="008A68C0" w:rsidRDefault="00F56B9F" w:rsidP="009E0D2E">
      <w:r>
        <w:rPr>
          <w:noProof/>
        </w:rPr>
        <w:drawing>
          <wp:inline distT="0" distB="0" distL="0" distR="0" wp14:anchorId="2656978C" wp14:editId="6597A0FD">
            <wp:extent cx="3600000" cy="2026314"/>
            <wp:effectExtent l="0" t="0" r="635" b="0"/>
            <wp:docPr id="292989201"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00000" cy="2026314"/>
                    </a:xfrm>
                    <a:prstGeom prst="rect">
                      <a:avLst/>
                    </a:prstGeom>
                    <a:noFill/>
                    <a:ln>
                      <a:noFill/>
                    </a:ln>
                  </pic:spPr>
                </pic:pic>
              </a:graphicData>
            </a:graphic>
          </wp:inline>
        </w:drawing>
      </w:r>
    </w:p>
    <w:p w14:paraId="11FBB8B1" w14:textId="292C5807" w:rsidR="008A68C0" w:rsidRDefault="008A68C0" w:rsidP="009E0D2E">
      <w:pPr>
        <w:rPr>
          <w:lang w:val="de-AT"/>
        </w:rPr>
      </w:pPr>
      <w:r w:rsidRPr="008A68C0">
        <w:rPr>
          <w:lang w:val="de-AT"/>
        </w:rPr>
        <w:t>High</w:t>
      </w:r>
      <w:r>
        <w:rPr>
          <w:lang w:val="de-AT"/>
        </w:rPr>
        <w:t>-O</w:t>
      </w:r>
      <w:r w:rsidRPr="008A68C0">
        <w:rPr>
          <w:lang w:val="de-AT"/>
        </w:rPr>
        <w:t xml:space="preserve">utput-Konfiguration der </w:t>
      </w:r>
      <w:proofErr w:type="spellStart"/>
      <w:r w:rsidR="00BF6492" w:rsidRPr="00BF6492">
        <w:rPr>
          <w:lang w:val="de-AT"/>
        </w:rPr>
        <w:t>LamiPress</w:t>
      </w:r>
      <w:proofErr w:type="spellEnd"/>
      <w:r w:rsidR="00BF6492" w:rsidRPr="00BF6492">
        <w:rPr>
          <w:lang w:val="de-AT"/>
        </w:rPr>
        <w:t xml:space="preserve"> </w:t>
      </w:r>
      <w:r w:rsidRPr="008A68C0">
        <w:rPr>
          <w:lang w:val="de-AT"/>
        </w:rPr>
        <w:t>ohne Flexibilität</w:t>
      </w:r>
      <w:r>
        <w:rPr>
          <w:lang w:val="de-AT"/>
        </w:rPr>
        <w:t xml:space="preserve">sverlust </w:t>
      </w:r>
    </w:p>
    <w:p w14:paraId="4EAA4F9E" w14:textId="0277CC29" w:rsidR="00661E7B" w:rsidRDefault="00F56B9F" w:rsidP="009E0D2E">
      <w:pPr>
        <w:rPr>
          <w:lang w:val="de-AT"/>
        </w:rPr>
      </w:pPr>
      <w:r>
        <w:rPr>
          <w:rFonts w:ascii="Roboto" w:hAnsi="Roboto"/>
          <w:b/>
          <w:noProof/>
          <w:sz w:val="20"/>
        </w:rPr>
        <w:lastRenderedPageBreak/>
        <w:drawing>
          <wp:inline distT="0" distB="0" distL="0" distR="0" wp14:anchorId="7A2C40C1" wp14:editId="724BEB87">
            <wp:extent cx="3600000" cy="2398017"/>
            <wp:effectExtent l="0" t="0" r="635" b="2540"/>
            <wp:docPr id="1913825611"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00000" cy="2398017"/>
                    </a:xfrm>
                    <a:prstGeom prst="rect">
                      <a:avLst/>
                    </a:prstGeom>
                    <a:noFill/>
                    <a:ln>
                      <a:noFill/>
                    </a:ln>
                  </pic:spPr>
                </pic:pic>
              </a:graphicData>
            </a:graphic>
          </wp:inline>
        </w:drawing>
      </w:r>
    </w:p>
    <w:p w14:paraId="12CC5FB5" w14:textId="36DEB53E" w:rsidR="00661E7B" w:rsidRPr="00661E7B" w:rsidRDefault="00BF6492" w:rsidP="009E0D2E">
      <w:pPr>
        <w:rPr>
          <w:lang w:val="de-AT"/>
        </w:rPr>
      </w:pPr>
      <w:proofErr w:type="spellStart"/>
      <w:r w:rsidRPr="00BF6492">
        <w:rPr>
          <w:lang w:val="de-AT"/>
        </w:rPr>
        <w:t>LamiPress</w:t>
      </w:r>
      <w:proofErr w:type="spellEnd"/>
      <w:r w:rsidR="00661E7B" w:rsidRPr="00661E7B">
        <w:rPr>
          <w:lang w:val="de-AT"/>
        </w:rPr>
        <w:t xml:space="preserve"> 4030 mit </w:t>
      </w:r>
      <w:proofErr w:type="spellStart"/>
      <w:r w:rsidR="00661E7B" w:rsidRPr="00661E7B">
        <w:rPr>
          <w:lang w:val="de-AT"/>
        </w:rPr>
        <w:t>LamiStore</w:t>
      </w:r>
      <w:proofErr w:type="spellEnd"/>
      <w:r w:rsidR="00661E7B" w:rsidRPr="00661E7B">
        <w:rPr>
          <w:lang w:val="de-AT"/>
        </w:rPr>
        <w:t xml:space="preserve"> Variante und Nutzfläch</w:t>
      </w:r>
      <w:r w:rsidR="00661E7B">
        <w:rPr>
          <w:lang w:val="de-AT"/>
        </w:rPr>
        <w:t xml:space="preserve">e von 4 x 3 m </w:t>
      </w:r>
    </w:p>
    <w:p w14:paraId="77B85821" w14:textId="77777777" w:rsidR="008A68C0" w:rsidRDefault="008A68C0" w:rsidP="009E0D2E">
      <w:pPr>
        <w:rPr>
          <w:lang w:val="de-AT"/>
        </w:rPr>
      </w:pPr>
      <w:r>
        <w:rPr>
          <w:noProof/>
          <w:lang w:val="de-AT"/>
        </w:rPr>
        <w:drawing>
          <wp:inline distT="0" distB="0" distL="0" distR="0" wp14:anchorId="2AA9BBCD" wp14:editId="206E6802">
            <wp:extent cx="2025709" cy="3600000"/>
            <wp:effectExtent l="0" t="0" r="0" b="635"/>
            <wp:docPr id="418055859" name="Grafik 4" descr="Ein Bild, das Metall, Stahl, Bautechnik, Glas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8055859" name="Grafik 4" descr="Ein Bild, das Metall, Stahl, Bautechnik, Glas enthält.&#10;&#10;KI-generierte Inhalte können fehlerhaft sein."/>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25709" cy="3600000"/>
                    </a:xfrm>
                    <a:prstGeom prst="rect">
                      <a:avLst/>
                    </a:prstGeom>
                    <a:noFill/>
                    <a:ln>
                      <a:noFill/>
                    </a:ln>
                  </pic:spPr>
                </pic:pic>
              </a:graphicData>
            </a:graphic>
          </wp:inline>
        </w:drawing>
      </w:r>
    </w:p>
    <w:p w14:paraId="5754B859" w14:textId="2539D64B" w:rsidR="008A68C0" w:rsidRDefault="008A68C0" w:rsidP="009E0D2E">
      <w:pPr>
        <w:rPr>
          <w:lang w:val="de-AT"/>
        </w:rPr>
      </w:pPr>
      <w:r>
        <w:rPr>
          <w:lang w:val="de-AT"/>
        </w:rPr>
        <w:t xml:space="preserve">Realisierung einer komplexen Treppenstufe mit Glasbohrungen in </w:t>
      </w:r>
      <w:proofErr w:type="spellStart"/>
      <w:r w:rsidR="00BF6492" w:rsidRPr="00BF6492">
        <w:rPr>
          <w:lang w:val="de-AT"/>
        </w:rPr>
        <w:t>LamiPress</w:t>
      </w:r>
      <w:proofErr w:type="spellEnd"/>
      <w:r>
        <w:rPr>
          <w:lang w:val="de-AT"/>
        </w:rPr>
        <w:t xml:space="preserve"> Qualität </w:t>
      </w:r>
    </w:p>
    <w:p w14:paraId="1BC278F2" w14:textId="77777777" w:rsidR="008A68C0" w:rsidRDefault="008A68C0" w:rsidP="009E0D2E">
      <w:pPr>
        <w:rPr>
          <w:lang w:val="de-AT"/>
        </w:rPr>
      </w:pPr>
    </w:p>
    <w:p w14:paraId="4CBA2461" w14:textId="5C139E9A" w:rsidR="008A68C0" w:rsidRDefault="008A68C0" w:rsidP="009E0D2E">
      <w:pPr>
        <w:rPr>
          <w:lang w:val="de-AT"/>
        </w:rPr>
      </w:pPr>
      <w:r>
        <w:rPr>
          <w:noProof/>
          <w:lang w:val="de-AT"/>
        </w:rPr>
        <w:lastRenderedPageBreak/>
        <w:drawing>
          <wp:inline distT="0" distB="0" distL="0" distR="0" wp14:anchorId="5732CAE6" wp14:editId="0C04FF91">
            <wp:extent cx="3600000" cy="2699801"/>
            <wp:effectExtent l="0" t="0" r="635" b="5715"/>
            <wp:docPr id="130243219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00000" cy="2699801"/>
                    </a:xfrm>
                    <a:prstGeom prst="rect">
                      <a:avLst/>
                    </a:prstGeom>
                    <a:noFill/>
                    <a:ln>
                      <a:noFill/>
                    </a:ln>
                  </pic:spPr>
                </pic:pic>
              </a:graphicData>
            </a:graphic>
          </wp:inline>
        </w:drawing>
      </w:r>
    </w:p>
    <w:p w14:paraId="6E0AC93E" w14:textId="62191BAC" w:rsidR="008A68C0" w:rsidRPr="008A68C0" w:rsidRDefault="008A68C0" w:rsidP="009E0D2E">
      <w:pPr>
        <w:rPr>
          <w:lang w:val="de-AT"/>
        </w:rPr>
      </w:pPr>
      <w:r>
        <w:rPr>
          <w:lang w:val="de-AT"/>
        </w:rPr>
        <w:t xml:space="preserve">Anspruchsvolles </w:t>
      </w:r>
      <w:r w:rsidR="00661E7B">
        <w:rPr>
          <w:lang w:val="de-AT"/>
        </w:rPr>
        <w:t xml:space="preserve">BR-6 </w:t>
      </w:r>
      <w:r>
        <w:rPr>
          <w:lang w:val="de-AT"/>
        </w:rPr>
        <w:t xml:space="preserve">Laminat </w:t>
      </w:r>
      <w:r w:rsidR="00661E7B">
        <w:rPr>
          <w:lang w:val="de-AT"/>
        </w:rPr>
        <w:t xml:space="preserve">mit mehrlagiger </w:t>
      </w:r>
      <w:proofErr w:type="spellStart"/>
      <w:r w:rsidR="00661E7B" w:rsidRPr="00661E7B">
        <w:rPr>
          <w:lang w:val="de-AT"/>
        </w:rPr>
        <w:t>SentryGlas</w:t>
      </w:r>
      <w:proofErr w:type="spellEnd"/>
      <w:r w:rsidR="00661E7B" w:rsidRPr="00661E7B">
        <w:rPr>
          <w:lang w:val="de-AT"/>
        </w:rPr>
        <w:t xml:space="preserve">® </w:t>
      </w:r>
      <w:r w:rsidR="00661E7B">
        <w:rPr>
          <w:lang w:val="de-AT"/>
        </w:rPr>
        <w:t xml:space="preserve">Schicht </w:t>
      </w:r>
    </w:p>
    <w:p w14:paraId="7366CE2A" w14:textId="77777777" w:rsidR="00F66854" w:rsidRPr="008A68C0" w:rsidRDefault="00F66854" w:rsidP="00F66854">
      <w:pPr>
        <w:widowControl w:val="0"/>
        <w:spacing w:after="0" w:line="240" w:lineRule="auto"/>
        <w:rPr>
          <w:rFonts w:ascii="Roboto" w:hAnsi="Roboto"/>
          <w:b/>
          <w:sz w:val="20"/>
          <w:lang w:val="de-AT"/>
        </w:rPr>
      </w:pPr>
    </w:p>
    <w:p w14:paraId="7FCBD7BC" w14:textId="03B0A2C0" w:rsidR="00F66854" w:rsidRPr="00F66854" w:rsidRDefault="00F66854" w:rsidP="00F66854">
      <w:pPr>
        <w:widowControl w:val="0"/>
        <w:spacing w:after="0" w:line="240" w:lineRule="auto"/>
        <w:jc w:val="both"/>
        <w:rPr>
          <w:rFonts w:ascii="Roboto" w:hAnsi="Roboto" w:cs="Arial"/>
          <w:b/>
          <w:sz w:val="20"/>
          <w:szCs w:val="20"/>
        </w:rPr>
      </w:pPr>
      <w:r>
        <w:rPr>
          <w:rFonts w:ascii="Roboto" w:hAnsi="Roboto"/>
          <w:b/>
          <w:sz w:val="20"/>
        </w:rPr>
        <w:t xml:space="preserve">Über </w:t>
      </w:r>
      <w:proofErr w:type="spellStart"/>
      <w:r>
        <w:rPr>
          <w:rFonts w:ascii="Roboto" w:hAnsi="Roboto"/>
          <w:b/>
          <w:sz w:val="20"/>
        </w:rPr>
        <w:t>LiSEC</w:t>
      </w:r>
      <w:proofErr w:type="spellEnd"/>
    </w:p>
    <w:p w14:paraId="4A20427B" w14:textId="5D0775C0" w:rsidR="00F66854" w:rsidRPr="00F66854" w:rsidRDefault="00F66854" w:rsidP="00F66854">
      <w:pPr>
        <w:spacing w:after="0" w:line="240" w:lineRule="auto"/>
        <w:rPr>
          <w:rFonts w:ascii="Roboto" w:hAnsi="Roboto"/>
          <w:sz w:val="20"/>
        </w:rPr>
      </w:pPr>
      <w:proofErr w:type="spellStart"/>
      <w:r>
        <w:rPr>
          <w:rFonts w:ascii="Roboto" w:hAnsi="Roboto"/>
          <w:sz w:val="20"/>
        </w:rPr>
        <w:t>LiSEC</w:t>
      </w:r>
      <w:proofErr w:type="spellEnd"/>
      <w:r>
        <w:rPr>
          <w:rFonts w:ascii="Roboto" w:hAnsi="Roboto"/>
          <w:sz w:val="20"/>
        </w:rPr>
        <w:t xml:space="preserve"> mit Hauptsitz in Seitenstetten/Amstetten, Österreich, ist eine weltweit tätige Unternehmensgruppe, die seit mehr als 60 Jahren individuelle und umfassende Lösungen für die </w:t>
      </w:r>
      <w:proofErr w:type="spellStart"/>
      <w:r>
        <w:rPr>
          <w:rFonts w:ascii="Roboto" w:hAnsi="Roboto"/>
          <w:sz w:val="20"/>
        </w:rPr>
        <w:t>Flachglasverarbeitung</w:t>
      </w:r>
      <w:proofErr w:type="spellEnd"/>
      <w:r>
        <w:rPr>
          <w:rFonts w:ascii="Roboto" w:hAnsi="Roboto"/>
          <w:sz w:val="20"/>
        </w:rPr>
        <w:t xml:space="preserve"> und -veredelung anbietet. 202</w:t>
      </w:r>
      <w:r w:rsidR="00644AFF">
        <w:rPr>
          <w:rFonts w:ascii="Roboto" w:hAnsi="Roboto"/>
          <w:sz w:val="20"/>
        </w:rPr>
        <w:t>5</w:t>
      </w:r>
      <w:r>
        <w:rPr>
          <w:rFonts w:ascii="Roboto" w:hAnsi="Roboto"/>
          <w:sz w:val="20"/>
        </w:rPr>
        <w:t xml:space="preserve"> erwirtschaftete der Konzern mit rund 1.300 Mitarbeitern an 25 Standorten Gesamterträge von rund 300 Millionen Euro bei einer Exportquote von über </w:t>
      </w:r>
      <w:r w:rsidR="00644AFF">
        <w:rPr>
          <w:rFonts w:ascii="Roboto" w:hAnsi="Roboto"/>
          <w:sz w:val="20"/>
        </w:rPr>
        <w:t xml:space="preserve">ca. </w:t>
      </w:r>
      <w:r>
        <w:rPr>
          <w:rFonts w:ascii="Roboto" w:hAnsi="Roboto"/>
          <w:sz w:val="20"/>
        </w:rPr>
        <w:t xml:space="preserve">95 Prozent. </w:t>
      </w:r>
      <w:proofErr w:type="spellStart"/>
      <w:r>
        <w:rPr>
          <w:rFonts w:ascii="Roboto" w:hAnsi="Roboto"/>
          <w:sz w:val="20"/>
        </w:rPr>
        <w:t>LiSEC</w:t>
      </w:r>
      <w:proofErr w:type="spellEnd"/>
      <w:r>
        <w:rPr>
          <w:rFonts w:ascii="Roboto" w:hAnsi="Roboto"/>
          <w:sz w:val="20"/>
        </w:rPr>
        <w:t xml:space="preserve"> steht für hochwertige Anlagen und Systeme sowie für integrierte Komplettkonzepte inklusive Software entlang der gesamten Prozesskette der </w:t>
      </w:r>
      <w:proofErr w:type="spellStart"/>
      <w:r>
        <w:rPr>
          <w:rFonts w:ascii="Roboto" w:hAnsi="Roboto"/>
          <w:sz w:val="20"/>
        </w:rPr>
        <w:t>Flachglasverarbeitung</w:t>
      </w:r>
      <w:proofErr w:type="spellEnd"/>
      <w:r>
        <w:rPr>
          <w:rFonts w:ascii="Roboto" w:hAnsi="Roboto"/>
          <w:sz w:val="20"/>
        </w:rPr>
        <w:t>. Die Produktpalette umfasst sowohl Einzelmaschinen als auch komplette Produktionslinien für den Glaszuschnitt, die Bearbeitung von Glaskanten und Glasoberflächen und zur Herstellung von Isolier- und Verbundglas sowie die zugehörige Intra- und Extralogistik. Die Kunden profitieren von der Zusammenarbeit mit einem Komplettanbieter, der bei der Umsetzung von Großprojekten über umfassende Erfahrung sowie über ein weltweites Servicenetzwerk verfügt.</w:t>
      </w:r>
    </w:p>
    <w:p w14:paraId="52A333D6" w14:textId="77777777" w:rsidR="00F66854" w:rsidRPr="00781DEF" w:rsidRDefault="00F66854" w:rsidP="00F66854">
      <w:pPr>
        <w:spacing w:after="0" w:line="240" w:lineRule="auto"/>
        <w:rPr>
          <w:rFonts w:ascii="Roboto" w:hAnsi="Roboto" w:cs="Arial"/>
          <w:sz w:val="20"/>
          <w:szCs w:val="20"/>
          <w:lang w:val="de-AT"/>
        </w:rPr>
      </w:pPr>
    </w:p>
    <w:p w14:paraId="5A0879B3" w14:textId="77777777" w:rsidR="00F66854" w:rsidRPr="00F66854" w:rsidRDefault="00F66854" w:rsidP="00F66854">
      <w:pPr>
        <w:widowControl w:val="0"/>
        <w:autoSpaceDE w:val="0"/>
        <w:autoSpaceDN w:val="0"/>
        <w:adjustRightInd w:val="0"/>
        <w:spacing w:after="0" w:line="240" w:lineRule="auto"/>
        <w:ind w:right="-2126"/>
        <w:rPr>
          <w:rFonts w:ascii="Roboto" w:hAnsi="Roboto" w:cs="Arial"/>
          <w:sz w:val="20"/>
          <w:szCs w:val="20"/>
        </w:rPr>
      </w:pPr>
      <w:r>
        <w:rPr>
          <w:rFonts w:ascii="Roboto" w:hAnsi="Roboto"/>
          <w:b/>
          <w:color w:val="000000"/>
          <w:sz w:val="20"/>
        </w:rPr>
        <w:t>Weitere Informationen:</w:t>
      </w:r>
      <w:r>
        <w:rPr>
          <w:rFonts w:ascii="Roboto" w:hAnsi="Roboto"/>
          <w:color w:val="000000"/>
          <w:sz w:val="20"/>
        </w:rPr>
        <w:br/>
      </w:r>
      <w:r>
        <w:rPr>
          <w:rFonts w:ascii="Roboto" w:hAnsi="Roboto"/>
          <w:sz w:val="20"/>
        </w:rPr>
        <w:t>Claudia GUSCHLBAUER</w:t>
      </w:r>
    </w:p>
    <w:p w14:paraId="1231A385" w14:textId="77777777" w:rsidR="00F66854" w:rsidRPr="00F66854" w:rsidRDefault="00F66854" w:rsidP="00F66854">
      <w:pPr>
        <w:widowControl w:val="0"/>
        <w:autoSpaceDE w:val="0"/>
        <w:autoSpaceDN w:val="0"/>
        <w:adjustRightInd w:val="0"/>
        <w:spacing w:after="0" w:line="240" w:lineRule="auto"/>
        <w:ind w:right="-2126"/>
        <w:rPr>
          <w:rFonts w:ascii="Roboto" w:hAnsi="Roboto" w:cs="Arial"/>
          <w:sz w:val="20"/>
          <w:szCs w:val="20"/>
        </w:rPr>
      </w:pPr>
      <w:r>
        <w:rPr>
          <w:rFonts w:ascii="Roboto" w:hAnsi="Roboto"/>
          <w:sz w:val="20"/>
        </w:rPr>
        <w:t>Direktor für Marketing und Unternehmenskommunikation</w:t>
      </w:r>
    </w:p>
    <w:p w14:paraId="155AD07A" w14:textId="77777777" w:rsidR="00F66854" w:rsidRPr="00781DEF" w:rsidRDefault="00F66854" w:rsidP="00F66854">
      <w:pPr>
        <w:widowControl w:val="0"/>
        <w:autoSpaceDE w:val="0"/>
        <w:autoSpaceDN w:val="0"/>
        <w:adjustRightInd w:val="0"/>
        <w:spacing w:after="0" w:line="240" w:lineRule="auto"/>
        <w:ind w:right="-2126"/>
        <w:rPr>
          <w:rFonts w:ascii="Roboto" w:hAnsi="Roboto" w:cs="Arial"/>
          <w:sz w:val="20"/>
          <w:szCs w:val="20"/>
          <w:lang w:val="de-AT"/>
        </w:rPr>
      </w:pPr>
    </w:p>
    <w:p w14:paraId="57FCA3C6" w14:textId="77777777" w:rsidR="00F82153" w:rsidRPr="009E0D2E" w:rsidRDefault="00F66854" w:rsidP="00ED2BD7">
      <w:pPr>
        <w:spacing w:after="0" w:line="240" w:lineRule="auto"/>
      </w:pPr>
      <w:proofErr w:type="spellStart"/>
      <w:r w:rsidRPr="00237189">
        <w:rPr>
          <w:rFonts w:ascii="Roboto" w:hAnsi="Roboto"/>
          <w:sz w:val="20"/>
          <w:lang w:val="fr-FR"/>
        </w:rPr>
        <w:t>LiSEC</w:t>
      </w:r>
      <w:proofErr w:type="spellEnd"/>
      <w:r w:rsidRPr="00237189">
        <w:rPr>
          <w:rFonts w:ascii="Roboto" w:hAnsi="Roboto"/>
          <w:sz w:val="20"/>
          <w:lang w:val="fr-FR"/>
        </w:rPr>
        <w:t xml:space="preserve"> Austria GmbH</w:t>
      </w:r>
      <w:r w:rsidRPr="00237189">
        <w:rPr>
          <w:rFonts w:ascii="Roboto" w:hAnsi="Roboto"/>
          <w:sz w:val="20"/>
          <w:lang w:val="fr-FR"/>
        </w:rPr>
        <w:br/>
        <w:t>Peter-Lisec-</w:t>
      </w:r>
      <w:proofErr w:type="spellStart"/>
      <w:r w:rsidRPr="00237189">
        <w:rPr>
          <w:rFonts w:ascii="Roboto" w:hAnsi="Roboto"/>
          <w:sz w:val="20"/>
          <w:lang w:val="fr-FR"/>
        </w:rPr>
        <w:t>Str</w:t>
      </w:r>
      <w:proofErr w:type="spellEnd"/>
      <w:r w:rsidRPr="00237189">
        <w:rPr>
          <w:rFonts w:ascii="Roboto" w:hAnsi="Roboto"/>
          <w:sz w:val="20"/>
          <w:lang w:val="fr-FR"/>
        </w:rPr>
        <w:t xml:space="preserve">. </w:t>
      </w:r>
      <w:r>
        <w:rPr>
          <w:rFonts w:ascii="Roboto" w:hAnsi="Roboto"/>
          <w:sz w:val="20"/>
        </w:rPr>
        <w:t>1 – 3353 Seitenstetten, Österreich</w:t>
      </w:r>
      <w:r>
        <w:rPr>
          <w:rFonts w:ascii="Roboto" w:hAnsi="Roboto"/>
          <w:sz w:val="20"/>
        </w:rPr>
        <w:br/>
        <w:t>Tel.: +43 7477 405-1115</w:t>
      </w:r>
      <w:r>
        <w:rPr>
          <w:rFonts w:ascii="Roboto" w:hAnsi="Roboto"/>
          <w:sz w:val="20"/>
        </w:rPr>
        <w:br/>
        <w:t>Mobil: +43 660 871 58 03</w:t>
      </w:r>
      <w:r>
        <w:rPr>
          <w:rFonts w:ascii="Roboto" w:hAnsi="Roboto"/>
          <w:sz w:val="20"/>
        </w:rPr>
        <w:br/>
        <w:t xml:space="preserve">E-Mail: </w:t>
      </w:r>
      <w:hyperlink r:id="rId12" w:history="1">
        <w:r>
          <w:rPr>
            <w:rStyle w:val="Hyperlink"/>
            <w:rFonts w:ascii="Roboto" w:hAnsi="Roboto"/>
            <w:sz w:val="20"/>
          </w:rPr>
          <w:t>claudia.guschlbauer@lisec.com</w:t>
        </w:r>
      </w:hyperlink>
      <w:r>
        <w:rPr>
          <w:rFonts w:ascii="Roboto" w:hAnsi="Roboto"/>
          <w:sz w:val="20"/>
        </w:rPr>
        <w:t xml:space="preserve"> – </w:t>
      </w:r>
      <w:hyperlink r:id="rId13" w:history="1">
        <w:r>
          <w:rPr>
            <w:rStyle w:val="Hyperlink"/>
            <w:rFonts w:ascii="Roboto" w:hAnsi="Roboto"/>
            <w:sz w:val="20"/>
          </w:rPr>
          <w:t>www.lisec.com</w:t>
        </w:r>
      </w:hyperlink>
    </w:p>
    <w:sectPr w:rsidR="00F82153" w:rsidRPr="009E0D2E">
      <w:headerReference w:type="default" r:id="rId1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FEA097" w14:textId="77777777" w:rsidR="008D7803" w:rsidRDefault="008D7803" w:rsidP="00255C54">
      <w:pPr>
        <w:spacing w:after="0" w:line="240" w:lineRule="auto"/>
      </w:pPr>
      <w:r>
        <w:separator/>
      </w:r>
    </w:p>
  </w:endnote>
  <w:endnote w:type="continuationSeparator" w:id="0">
    <w:p w14:paraId="1BDE0F07" w14:textId="77777777" w:rsidR="008D7803" w:rsidRDefault="008D7803" w:rsidP="00255C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Roboto">
    <w:panose1 w:val="02000000000000000000"/>
    <w:charset w:val="00"/>
    <w:family w:val="auto"/>
    <w:pitch w:val="variable"/>
    <w:sig w:usb0="E0000AFF" w:usb1="5000217F" w:usb2="0000002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8C490E" w14:textId="77777777" w:rsidR="008D7803" w:rsidRDefault="008D7803" w:rsidP="00255C54">
      <w:pPr>
        <w:spacing w:after="0" w:line="240" w:lineRule="auto"/>
      </w:pPr>
      <w:r>
        <w:separator/>
      </w:r>
    </w:p>
  </w:footnote>
  <w:footnote w:type="continuationSeparator" w:id="0">
    <w:p w14:paraId="5A4EBA52" w14:textId="77777777" w:rsidR="008D7803" w:rsidRDefault="008D7803" w:rsidP="00255C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A877A" w14:textId="77777777" w:rsidR="00255C54" w:rsidRPr="001B34E2" w:rsidRDefault="00255C54" w:rsidP="00255C54">
    <w:pPr>
      <w:pStyle w:val="Kopfzeile"/>
      <w:rPr>
        <w:rFonts w:ascii="Roboto" w:hAnsi="Roboto"/>
        <w:b/>
        <w:sz w:val="17"/>
        <w:szCs w:val="17"/>
      </w:rPr>
    </w:pPr>
  </w:p>
  <w:p w14:paraId="3D6C115D" w14:textId="77777777" w:rsidR="00255C54" w:rsidRPr="001B34E2" w:rsidRDefault="00255C54" w:rsidP="00255C54">
    <w:pPr>
      <w:pStyle w:val="Kopfzeile"/>
      <w:rPr>
        <w:rFonts w:ascii="Roboto" w:hAnsi="Roboto"/>
        <w:b/>
        <w:sz w:val="17"/>
        <w:szCs w:val="17"/>
      </w:rPr>
    </w:pPr>
  </w:p>
  <w:p w14:paraId="75E2DF8B" w14:textId="77777777" w:rsidR="00255C54" w:rsidRPr="001B34E2" w:rsidRDefault="00255C54" w:rsidP="00255C54">
    <w:pPr>
      <w:pStyle w:val="Kopfzeile"/>
      <w:rPr>
        <w:rFonts w:ascii="Roboto" w:hAnsi="Roboto"/>
        <w:b/>
        <w:sz w:val="16"/>
        <w:szCs w:val="16"/>
      </w:rPr>
    </w:pPr>
  </w:p>
  <w:p w14:paraId="1BA6DD19" w14:textId="77777777" w:rsidR="00255C54" w:rsidRPr="001B34E2" w:rsidRDefault="00255C54" w:rsidP="00255C54">
    <w:pPr>
      <w:pStyle w:val="Kopfzeile"/>
      <w:rPr>
        <w:rFonts w:ascii="Roboto" w:hAnsi="Roboto"/>
        <w:b/>
      </w:rPr>
    </w:pPr>
  </w:p>
  <w:p w14:paraId="6B7CB676" w14:textId="77777777" w:rsidR="00255C54" w:rsidRPr="001B34E2" w:rsidRDefault="00255C54" w:rsidP="00255C54">
    <w:pPr>
      <w:pStyle w:val="Kopfzeile"/>
      <w:rPr>
        <w:rFonts w:ascii="Roboto" w:hAnsi="Roboto"/>
        <w:b/>
      </w:rPr>
    </w:pPr>
  </w:p>
  <w:p w14:paraId="2A70B76B" w14:textId="77777777" w:rsidR="00255C54" w:rsidRPr="006C55E8" w:rsidRDefault="00255C54" w:rsidP="00255C54">
    <w:pPr>
      <w:pStyle w:val="Kopfzeile"/>
      <w:rPr>
        <w:rFonts w:ascii="Arial" w:hAnsi="Arial" w:cs="Arial"/>
        <w:b/>
      </w:rPr>
    </w:pPr>
    <w:bookmarkStart w:id="0" w:name="_Hlk145570763"/>
    <w:r>
      <w:rPr>
        <w:rFonts w:ascii="Arial" w:hAnsi="Arial"/>
        <w:b/>
        <w:noProof/>
      </w:rPr>
      <w:drawing>
        <wp:anchor distT="0" distB="0" distL="114300" distR="114300" simplePos="0" relativeHeight="251659264" behindDoc="1" locked="0" layoutInCell="1" allowOverlap="1" wp14:anchorId="782F482D" wp14:editId="48F0D76A">
          <wp:simplePos x="0" y="0"/>
          <wp:positionH relativeFrom="column">
            <wp:posOffset>4824730</wp:posOffset>
          </wp:positionH>
          <wp:positionV relativeFrom="page">
            <wp:posOffset>867410</wp:posOffset>
          </wp:positionV>
          <wp:extent cx="1438275" cy="400050"/>
          <wp:effectExtent l="0" t="0" r="9525" b="0"/>
          <wp:wrapTight wrapText="bothSides">
            <wp:wrapPolygon edited="0">
              <wp:start x="0" y="0"/>
              <wp:lineTo x="0" y="20571"/>
              <wp:lineTo x="21457" y="20571"/>
              <wp:lineTo x="21457" y="0"/>
              <wp:lineTo x="0" y="0"/>
            </wp:wrapPolygon>
          </wp:wrapTight>
          <wp:docPr id="1" name="Grafik 1" descr="lisec_color_briefpapi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lisec_color_briefpapi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4000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b/>
      </w:rPr>
      <w:t xml:space="preserve"> PRESSEMITTEILUNG</w:t>
    </w:r>
  </w:p>
  <w:p w14:paraId="413942BC" w14:textId="77777777" w:rsidR="00255C54" w:rsidRPr="001B34E2" w:rsidRDefault="00255C54" w:rsidP="00255C54">
    <w:pPr>
      <w:pStyle w:val="Kopfzeile"/>
      <w:rPr>
        <w:rFonts w:ascii="Roboto" w:hAnsi="Roboto"/>
        <w:lang w:val="it-IT"/>
      </w:rPr>
    </w:pPr>
  </w:p>
  <w:bookmarkEnd w:id="0"/>
  <w:p w14:paraId="4CC20F59" w14:textId="77777777" w:rsidR="00255C54" w:rsidRPr="001B34E2" w:rsidRDefault="00255C54" w:rsidP="00255C54">
    <w:pPr>
      <w:pStyle w:val="Kopfzeile"/>
      <w:rPr>
        <w:rFonts w:ascii="Roboto" w:hAnsi="Roboto"/>
        <w:lang w:val="it-IT"/>
      </w:rPr>
    </w:pPr>
  </w:p>
  <w:p w14:paraId="4BD39622" w14:textId="77777777" w:rsidR="00255C54" w:rsidRPr="00255C54" w:rsidRDefault="00255C54" w:rsidP="00255C5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C34B658"/>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E132014"/>
    <w:multiLevelType w:val="multilevel"/>
    <w:tmpl w:val="A1246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6208ED"/>
    <w:multiLevelType w:val="hybridMultilevel"/>
    <w:tmpl w:val="0DCE1EC6"/>
    <w:lvl w:ilvl="0" w:tplc="E45C31A8">
      <w:start w:val="1"/>
      <w:numFmt w:val="decimal"/>
      <w:lvlText w:val="%1."/>
      <w:lvlJc w:val="left"/>
      <w:pPr>
        <w:ind w:left="360" w:hanging="360"/>
      </w:pPr>
      <w:rPr>
        <w:b/>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3" w15:restartNumberingAfterBreak="0">
    <w:nsid w:val="15354175"/>
    <w:multiLevelType w:val="multilevel"/>
    <w:tmpl w:val="CC5CA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CB4E8C"/>
    <w:multiLevelType w:val="hybridMultilevel"/>
    <w:tmpl w:val="26889CA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197E3035"/>
    <w:multiLevelType w:val="multilevel"/>
    <w:tmpl w:val="0C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C0B03C4"/>
    <w:multiLevelType w:val="multilevel"/>
    <w:tmpl w:val="39A84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C3B7D59"/>
    <w:multiLevelType w:val="multilevel"/>
    <w:tmpl w:val="06F093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D5659D0"/>
    <w:multiLevelType w:val="hybridMultilevel"/>
    <w:tmpl w:val="6EAEAD04"/>
    <w:lvl w:ilvl="0" w:tplc="E1ECD936">
      <w:start w:val="1"/>
      <w:numFmt w:val="decimal"/>
      <w:lvlText w:val="%1)"/>
      <w:lvlJc w:val="left"/>
      <w:pPr>
        <w:ind w:left="720" w:hanging="360"/>
      </w:pPr>
      <w:rPr>
        <w:rFonts w:hint="default"/>
        <w:b/>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9" w15:restartNumberingAfterBreak="0">
    <w:nsid w:val="5820078E"/>
    <w:multiLevelType w:val="hybridMultilevel"/>
    <w:tmpl w:val="6304021C"/>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AB31EEC"/>
    <w:multiLevelType w:val="hybridMultilevel"/>
    <w:tmpl w:val="6304021C"/>
    <w:lvl w:ilvl="0" w:tplc="B43AB3C0">
      <w:start w:val="1"/>
      <w:numFmt w:val="decimal"/>
      <w:lvlText w:val="%1)"/>
      <w:lvlJc w:val="left"/>
      <w:pPr>
        <w:ind w:left="720" w:hanging="360"/>
      </w:pPr>
      <w:rPr>
        <w:rFonts w:hint="default"/>
        <w:b/>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1" w15:restartNumberingAfterBreak="0">
    <w:nsid w:val="6FA00A68"/>
    <w:multiLevelType w:val="multilevel"/>
    <w:tmpl w:val="EBC22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7DC03D2"/>
    <w:multiLevelType w:val="hybridMultilevel"/>
    <w:tmpl w:val="6304021C"/>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836704E"/>
    <w:multiLevelType w:val="multilevel"/>
    <w:tmpl w:val="85883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08303260">
    <w:abstractNumId w:val="7"/>
  </w:num>
  <w:num w:numId="2" w16cid:durableId="632905916">
    <w:abstractNumId w:val="0"/>
  </w:num>
  <w:num w:numId="3" w16cid:durableId="1566338769">
    <w:abstractNumId w:val="2"/>
  </w:num>
  <w:num w:numId="4" w16cid:durableId="1305162474">
    <w:abstractNumId w:val="8"/>
  </w:num>
  <w:num w:numId="5" w16cid:durableId="1295524591">
    <w:abstractNumId w:val="10"/>
  </w:num>
  <w:num w:numId="6" w16cid:durableId="978726631">
    <w:abstractNumId w:val="12"/>
  </w:num>
  <w:num w:numId="7" w16cid:durableId="273250517">
    <w:abstractNumId w:val="9"/>
  </w:num>
  <w:num w:numId="8" w16cid:durableId="244389219">
    <w:abstractNumId w:val="6"/>
  </w:num>
  <w:num w:numId="9" w16cid:durableId="3673429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07527881">
    <w:abstractNumId w:val="4"/>
  </w:num>
  <w:num w:numId="11" w16cid:durableId="1903052430">
    <w:abstractNumId w:val="11"/>
  </w:num>
  <w:num w:numId="12" w16cid:durableId="69155759">
    <w:abstractNumId w:val="13"/>
  </w:num>
  <w:num w:numId="13" w16cid:durableId="1162432750">
    <w:abstractNumId w:val="3"/>
  </w:num>
  <w:num w:numId="14" w16cid:durableId="3528767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803"/>
    <w:rsid w:val="0000075B"/>
    <w:rsid w:val="000068D0"/>
    <w:rsid w:val="00014118"/>
    <w:rsid w:val="00074EF9"/>
    <w:rsid w:val="000953C4"/>
    <w:rsid w:val="0009634D"/>
    <w:rsid w:val="000B52E7"/>
    <w:rsid w:val="000B5769"/>
    <w:rsid w:val="000C4983"/>
    <w:rsid w:val="000E2E23"/>
    <w:rsid w:val="00123B13"/>
    <w:rsid w:val="0016713F"/>
    <w:rsid w:val="001F4659"/>
    <w:rsid w:val="001F6C94"/>
    <w:rsid w:val="00237189"/>
    <w:rsid w:val="00240A13"/>
    <w:rsid w:val="00255C54"/>
    <w:rsid w:val="00267A3E"/>
    <w:rsid w:val="002A1600"/>
    <w:rsid w:val="002B77B5"/>
    <w:rsid w:val="002C033C"/>
    <w:rsid w:val="0032189B"/>
    <w:rsid w:val="0032244E"/>
    <w:rsid w:val="003331D4"/>
    <w:rsid w:val="00340F20"/>
    <w:rsid w:val="00362EEB"/>
    <w:rsid w:val="00377652"/>
    <w:rsid w:val="003976D1"/>
    <w:rsid w:val="003A0F5B"/>
    <w:rsid w:val="003B2461"/>
    <w:rsid w:val="003B612B"/>
    <w:rsid w:val="003F5BE9"/>
    <w:rsid w:val="00400221"/>
    <w:rsid w:val="00401090"/>
    <w:rsid w:val="0041606C"/>
    <w:rsid w:val="00437A22"/>
    <w:rsid w:val="00460F67"/>
    <w:rsid w:val="00462461"/>
    <w:rsid w:val="0046558A"/>
    <w:rsid w:val="00470D17"/>
    <w:rsid w:val="00472615"/>
    <w:rsid w:val="0047278A"/>
    <w:rsid w:val="00477C26"/>
    <w:rsid w:val="004A3448"/>
    <w:rsid w:val="004D2618"/>
    <w:rsid w:val="004D6F0F"/>
    <w:rsid w:val="00535C28"/>
    <w:rsid w:val="005537CD"/>
    <w:rsid w:val="00570F9D"/>
    <w:rsid w:val="00585AE9"/>
    <w:rsid w:val="005906A1"/>
    <w:rsid w:val="005A60CB"/>
    <w:rsid w:val="005B00D0"/>
    <w:rsid w:val="005C208E"/>
    <w:rsid w:val="005D0437"/>
    <w:rsid w:val="006022CA"/>
    <w:rsid w:val="00616624"/>
    <w:rsid w:val="006229AD"/>
    <w:rsid w:val="00635280"/>
    <w:rsid w:val="00636BF0"/>
    <w:rsid w:val="00640951"/>
    <w:rsid w:val="00641852"/>
    <w:rsid w:val="00644AFF"/>
    <w:rsid w:val="00661E7B"/>
    <w:rsid w:val="00682E37"/>
    <w:rsid w:val="00693925"/>
    <w:rsid w:val="0069793A"/>
    <w:rsid w:val="006E5A9A"/>
    <w:rsid w:val="00710A8C"/>
    <w:rsid w:val="007222A0"/>
    <w:rsid w:val="00752207"/>
    <w:rsid w:val="00754255"/>
    <w:rsid w:val="0077331E"/>
    <w:rsid w:val="00781DEF"/>
    <w:rsid w:val="00793B91"/>
    <w:rsid w:val="00794A9E"/>
    <w:rsid w:val="007A7E9F"/>
    <w:rsid w:val="007B79C4"/>
    <w:rsid w:val="007E5D67"/>
    <w:rsid w:val="007E7940"/>
    <w:rsid w:val="00802F54"/>
    <w:rsid w:val="00811924"/>
    <w:rsid w:val="00831EF3"/>
    <w:rsid w:val="00883080"/>
    <w:rsid w:val="008837C9"/>
    <w:rsid w:val="00890CAC"/>
    <w:rsid w:val="008969AD"/>
    <w:rsid w:val="008A3B44"/>
    <w:rsid w:val="008A3D87"/>
    <w:rsid w:val="008A41AB"/>
    <w:rsid w:val="008A68C0"/>
    <w:rsid w:val="008D7803"/>
    <w:rsid w:val="00900AF2"/>
    <w:rsid w:val="0093017D"/>
    <w:rsid w:val="009559AA"/>
    <w:rsid w:val="00971599"/>
    <w:rsid w:val="009823A6"/>
    <w:rsid w:val="00986D69"/>
    <w:rsid w:val="009B6857"/>
    <w:rsid w:val="009C2778"/>
    <w:rsid w:val="009E0D2E"/>
    <w:rsid w:val="00A04B18"/>
    <w:rsid w:val="00A169DC"/>
    <w:rsid w:val="00A44967"/>
    <w:rsid w:val="00AA23EA"/>
    <w:rsid w:val="00AC74B0"/>
    <w:rsid w:val="00AC79C0"/>
    <w:rsid w:val="00AD5E6B"/>
    <w:rsid w:val="00B004D2"/>
    <w:rsid w:val="00B13A9F"/>
    <w:rsid w:val="00B27C57"/>
    <w:rsid w:val="00B35CA5"/>
    <w:rsid w:val="00B64CA5"/>
    <w:rsid w:val="00BB1F4E"/>
    <w:rsid w:val="00BB7E9B"/>
    <w:rsid w:val="00BC4578"/>
    <w:rsid w:val="00BC6795"/>
    <w:rsid w:val="00BF6492"/>
    <w:rsid w:val="00C16F49"/>
    <w:rsid w:val="00C33896"/>
    <w:rsid w:val="00C4264C"/>
    <w:rsid w:val="00C4673B"/>
    <w:rsid w:val="00C62824"/>
    <w:rsid w:val="00C70E6E"/>
    <w:rsid w:val="00D3059F"/>
    <w:rsid w:val="00D359C7"/>
    <w:rsid w:val="00D44A3D"/>
    <w:rsid w:val="00D502D8"/>
    <w:rsid w:val="00D81922"/>
    <w:rsid w:val="00D87E60"/>
    <w:rsid w:val="00DA3378"/>
    <w:rsid w:val="00DB4911"/>
    <w:rsid w:val="00DC4ED9"/>
    <w:rsid w:val="00DC7A7A"/>
    <w:rsid w:val="00E20E5D"/>
    <w:rsid w:val="00E406E5"/>
    <w:rsid w:val="00E54631"/>
    <w:rsid w:val="00E64305"/>
    <w:rsid w:val="00E946E0"/>
    <w:rsid w:val="00EA3108"/>
    <w:rsid w:val="00ED2BD7"/>
    <w:rsid w:val="00EF20BF"/>
    <w:rsid w:val="00F56B9F"/>
    <w:rsid w:val="00F576B0"/>
    <w:rsid w:val="00F66854"/>
    <w:rsid w:val="00F82153"/>
    <w:rsid w:val="00F87280"/>
    <w:rsid w:val="00FB0DC2"/>
  </w:rsids>
  <m:mathPr>
    <m:mathFont m:val="Cambria Math"/>
    <m:brkBin m:val="before"/>
    <m:brkBinSub m:val="--"/>
    <m:smallFrac m:val="0"/>
    <m:dispDef/>
    <m:lMargin m:val="0"/>
    <m:rMargin m:val="0"/>
    <m:defJc m:val="centerGroup"/>
    <m:wrapIndent m:val="1440"/>
    <m:intLim m:val="subSup"/>
    <m:naryLim m:val="undOvr"/>
  </m:mathPr>
  <w:themeFontLang w:val="de-A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D5FC8A"/>
  <w15:chartTrackingRefBased/>
  <w15:docId w15:val="{388C4C60-A599-4A26-AF57-3AC34C12F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62EEB"/>
  </w:style>
  <w:style w:type="paragraph" w:styleId="berschrift1">
    <w:name w:val="heading 1"/>
    <w:basedOn w:val="Standard"/>
    <w:next w:val="Standard"/>
    <w:link w:val="berschrift1Zchn"/>
    <w:uiPriority w:val="9"/>
    <w:qFormat/>
    <w:rsid w:val="005B00D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5B00D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5B00D0"/>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5B00D0"/>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5B00D0"/>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5B00D0"/>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5B00D0"/>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5B00D0"/>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5B00D0"/>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B00D0"/>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5B00D0"/>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5B00D0"/>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5B00D0"/>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5B00D0"/>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5B00D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5B00D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5B00D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5B00D0"/>
    <w:rPr>
      <w:rFonts w:eastAsiaTheme="majorEastAsia" w:cstheme="majorBidi"/>
      <w:color w:val="272727" w:themeColor="text1" w:themeTint="D8"/>
    </w:rPr>
  </w:style>
  <w:style w:type="paragraph" w:styleId="Titel">
    <w:name w:val="Title"/>
    <w:basedOn w:val="Standard"/>
    <w:next w:val="Standard"/>
    <w:link w:val="TitelZchn"/>
    <w:uiPriority w:val="10"/>
    <w:qFormat/>
    <w:rsid w:val="005B00D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5B00D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5B00D0"/>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5B00D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5B00D0"/>
    <w:pPr>
      <w:spacing w:before="160"/>
      <w:jc w:val="center"/>
    </w:pPr>
    <w:rPr>
      <w:i/>
      <w:iCs/>
      <w:color w:val="404040" w:themeColor="text1" w:themeTint="BF"/>
    </w:rPr>
  </w:style>
  <w:style w:type="character" w:customStyle="1" w:styleId="ZitatZchn">
    <w:name w:val="Zitat Zchn"/>
    <w:basedOn w:val="Absatz-Standardschriftart"/>
    <w:link w:val="Zitat"/>
    <w:uiPriority w:val="29"/>
    <w:rsid w:val="005B00D0"/>
    <w:rPr>
      <w:i/>
      <w:iCs/>
      <w:color w:val="404040" w:themeColor="text1" w:themeTint="BF"/>
    </w:rPr>
  </w:style>
  <w:style w:type="paragraph" w:styleId="Listenabsatz">
    <w:name w:val="List Paragraph"/>
    <w:basedOn w:val="Standard"/>
    <w:uiPriority w:val="34"/>
    <w:qFormat/>
    <w:rsid w:val="005B00D0"/>
    <w:pPr>
      <w:ind w:left="720"/>
      <w:contextualSpacing/>
    </w:pPr>
  </w:style>
  <w:style w:type="character" w:styleId="IntensiveHervorhebung">
    <w:name w:val="Intense Emphasis"/>
    <w:basedOn w:val="Absatz-Standardschriftart"/>
    <w:uiPriority w:val="21"/>
    <w:qFormat/>
    <w:rsid w:val="005B00D0"/>
    <w:rPr>
      <w:i/>
      <w:iCs/>
      <w:color w:val="0F4761" w:themeColor="accent1" w:themeShade="BF"/>
    </w:rPr>
  </w:style>
  <w:style w:type="paragraph" w:styleId="IntensivesZitat">
    <w:name w:val="Intense Quote"/>
    <w:basedOn w:val="Standard"/>
    <w:next w:val="Standard"/>
    <w:link w:val="IntensivesZitatZchn"/>
    <w:uiPriority w:val="30"/>
    <w:qFormat/>
    <w:rsid w:val="005B00D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5B00D0"/>
    <w:rPr>
      <w:i/>
      <w:iCs/>
      <w:color w:val="0F4761" w:themeColor="accent1" w:themeShade="BF"/>
    </w:rPr>
  </w:style>
  <w:style w:type="character" w:styleId="IntensiverVerweis">
    <w:name w:val="Intense Reference"/>
    <w:basedOn w:val="Absatz-Standardschriftart"/>
    <w:uiPriority w:val="32"/>
    <w:qFormat/>
    <w:rsid w:val="005B00D0"/>
    <w:rPr>
      <w:b/>
      <w:bCs/>
      <w:smallCaps/>
      <w:color w:val="0F4761" w:themeColor="accent1" w:themeShade="BF"/>
      <w:spacing w:val="5"/>
    </w:rPr>
  </w:style>
  <w:style w:type="paragraph" w:styleId="Kopfzeile">
    <w:name w:val="header"/>
    <w:basedOn w:val="Standard"/>
    <w:link w:val="KopfzeileZchn"/>
    <w:unhideWhenUsed/>
    <w:rsid w:val="00255C54"/>
    <w:pPr>
      <w:tabs>
        <w:tab w:val="center" w:pos="4536"/>
        <w:tab w:val="right" w:pos="9072"/>
      </w:tabs>
      <w:spacing w:after="0" w:line="240" w:lineRule="auto"/>
    </w:pPr>
  </w:style>
  <w:style w:type="character" w:customStyle="1" w:styleId="KopfzeileZchn">
    <w:name w:val="Kopfzeile Zchn"/>
    <w:basedOn w:val="Absatz-Standardschriftart"/>
    <w:link w:val="Kopfzeile"/>
    <w:rsid w:val="00255C54"/>
  </w:style>
  <w:style w:type="paragraph" w:styleId="Fuzeile">
    <w:name w:val="footer"/>
    <w:basedOn w:val="Standard"/>
    <w:link w:val="FuzeileZchn"/>
    <w:uiPriority w:val="99"/>
    <w:unhideWhenUsed/>
    <w:rsid w:val="00255C5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255C54"/>
  </w:style>
  <w:style w:type="character" w:styleId="Hyperlink">
    <w:name w:val="Hyperlink"/>
    <w:rsid w:val="00255C54"/>
    <w:rPr>
      <w:color w:val="0000FF"/>
      <w:u w:val="single"/>
    </w:rPr>
  </w:style>
  <w:style w:type="paragraph" w:styleId="Aufzhlungszeichen">
    <w:name w:val="List Bullet"/>
    <w:basedOn w:val="Standard"/>
    <w:uiPriority w:val="99"/>
    <w:unhideWhenUsed/>
    <w:rsid w:val="008969AD"/>
    <w:pPr>
      <w:numPr>
        <w:numId w:val="2"/>
      </w:numPr>
      <w:contextualSpacing/>
    </w:pPr>
  </w:style>
  <w:style w:type="character" w:styleId="Kommentarzeichen">
    <w:name w:val="annotation reference"/>
    <w:basedOn w:val="Absatz-Standardschriftart"/>
    <w:uiPriority w:val="99"/>
    <w:semiHidden/>
    <w:unhideWhenUsed/>
    <w:rsid w:val="005A60CB"/>
    <w:rPr>
      <w:sz w:val="16"/>
      <w:szCs w:val="16"/>
    </w:rPr>
  </w:style>
  <w:style w:type="paragraph" w:styleId="Kommentartext">
    <w:name w:val="annotation text"/>
    <w:basedOn w:val="Standard"/>
    <w:link w:val="KommentartextZchn"/>
    <w:uiPriority w:val="99"/>
    <w:unhideWhenUsed/>
    <w:rsid w:val="005A60CB"/>
    <w:pPr>
      <w:spacing w:line="240" w:lineRule="auto"/>
    </w:pPr>
    <w:rPr>
      <w:sz w:val="20"/>
      <w:szCs w:val="20"/>
    </w:rPr>
  </w:style>
  <w:style w:type="character" w:customStyle="1" w:styleId="KommentartextZchn">
    <w:name w:val="Kommentartext Zchn"/>
    <w:basedOn w:val="Absatz-Standardschriftart"/>
    <w:link w:val="Kommentartext"/>
    <w:uiPriority w:val="99"/>
    <w:rsid w:val="005A60CB"/>
    <w:rPr>
      <w:sz w:val="20"/>
      <w:szCs w:val="20"/>
    </w:rPr>
  </w:style>
  <w:style w:type="paragraph" w:styleId="Kommentarthema">
    <w:name w:val="annotation subject"/>
    <w:basedOn w:val="Kommentartext"/>
    <w:next w:val="Kommentartext"/>
    <w:link w:val="KommentarthemaZchn"/>
    <w:uiPriority w:val="99"/>
    <w:semiHidden/>
    <w:unhideWhenUsed/>
    <w:rsid w:val="005A60CB"/>
    <w:rPr>
      <w:b/>
      <w:bCs/>
    </w:rPr>
  </w:style>
  <w:style w:type="character" w:customStyle="1" w:styleId="KommentarthemaZchn">
    <w:name w:val="Kommentarthema Zchn"/>
    <w:basedOn w:val="KommentartextZchn"/>
    <w:link w:val="Kommentarthema"/>
    <w:uiPriority w:val="99"/>
    <w:semiHidden/>
    <w:rsid w:val="005A60CB"/>
    <w:rPr>
      <w:b/>
      <w:bCs/>
      <w:sz w:val="20"/>
      <w:szCs w:val="20"/>
    </w:rPr>
  </w:style>
  <w:style w:type="paragraph" w:styleId="berarbeitung">
    <w:name w:val="Revision"/>
    <w:hidden/>
    <w:uiPriority w:val="99"/>
    <w:semiHidden/>
    <w:rsid w:val="00900AF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81853">
      <w:bodyDiv w:val="1"/>
      <w:marLeft w:val="0"/>
      <w:marRight w:val="0"/>
      <w:marTop w:val="0"/>
      <w:marBottom w:val="0"/>
      <w:divBdr>
        <w:top w:val="none" w:sz="0" w:space="0" w:color="auto"/>
        <w:left w:val="none" w:sz="0" w:space="0" w:color="auto"/>
        <w:bottom w:val="none" w:sz="0" w:space="0" w:color="auto"/>
        <w:right w:val="none" w:sz="0" w:space="0" w:color="auto"/>
      </w:divBdr>
    </w:div>
    <w:div w:id="241526708">
      <w:bodyDiv w:val="1"/>
      <w:marLeft w:val="0"/>
      <w:marRight w:val="0"/>
      <w:marTop w:val="0"/>
      <w:marBottom w:val="0"/>
      <w:divBdr>
        <w:top w:val="none" w:sz="0" w:space="0" w:color="auto"/>
        <w:left w:val="none" w:sz="0" w:space="0" w:color="auto"/>
        <w:bottom w:val="none" w:sz="0" w:space="0" w:color="auto"/>
        <w:right w:val="none" w:sz="0" w:space="0" w:color="auto"/>
      </w:divBdr>
    </w:div>
    <w:div w:id="333150273">
      <w:bodyDiv w:val="1"/>
      <w:marLeft w:val="0"/>
      <w:marRight w:val="0"/>
      <w:marTop w:val="0"/>
      <w:marBottom w:val="0"/>
      <w:divBdr>
        <w:top w:val="none" w:sz="0" w:space="0" w:color="auto"/>
        <w:left w:val="none" w:sz="0" w:space="0" w:color="auto"/>
        <w:bottom w:val="none" w:sz="0" w:space="0" w:color="auto"/>
        <w:right w:val="none" w:sz="0" w:space="0" w:color="auto"/>
      </w:divBdr>
      <w:divsChild>
        <w:div w:id="1090353915">
          <w:marLeft w:val="0"/>
          <w:marRight w:val="0"/>
          <w:marTop w:val="0"/>
          <w:marBottom w:val="0"/>
          <w:divBdr>
            <w:top w:val="none" w:sz="0" w:space="0" w:color="auto"/>
            <w:left w:val="none" w:sz="0" w:space="0" w:color="auto"/>
            <w:bottom w:val="none" w:sz="0" w:space="0" w:color="auto"/>
            <w:right w:val="none" w:sz="0" w:space="0" w:color="auto"/>
          </w:divBdr>
        </w:div>
        <w:div w:id="635917146">
          <w:marLeft w:val="0"/>
          <w:marRight w:val="0"/>
          <w:marTop w:val="0"/>
          <w:marBottom w:val="0"/>
          <w:divBdr>
            <w:top w:val="none" w:sz="0" w:space="0" w:color="auto"/>
            <w:left w:val="none" w:sz="0" w:space="0" w:color="auto"/>
            <w:bottom w:val="none" w:sz="0" w:space="0" w:color="auto"/>
            <w:right w:val="none" w:sz="0" w:space="0" w:color="auto"/>
          </w:divBdr>
        </w:div>
        <w:div w:id="828597535">
          <w:marLeft w:val="0"/>
          <w:marRight w:val="0"/>
          <w:marTop w:val="0"/>
          <w:marBottom w:val="0"/>
          <w:divBdr>
            <w:top w:val="none" w:sz="0" w:space="0" w:color="auto"/>
            <w:left w:val="none" w:sz="0" w:space="0" w:color="auto"/>
            <w:bottom w:val="none" w:sz="0" w:space="0" w:color="auto"/>
            <w:right w:val="none" w:sz="0" w:space="0" w:color="auto"/>
          </w:divBdr>
        </w:div>
        <w:div w:id="2147121288">
          <w:marLeft w:val="0"/>
          <w:marRight w:val="0"/>
          <w:marTop w:val="0"/>
          <w:marBottom w:val="0"/>
          <w:divBdr>
            <w:top w:val="none" w:sz="0" w:space="0" w:color="auto"/>
            <w:left w:val="none" w:sz="0" w:space="0" w:color="auto"/>
            <w:bottom w:val="none" w:sz="0" w:space="0" w:color="auto"/>
            <w:right w:val="none" w:sz="0" w:space="0" w:color="auto"/>
          </w:divBdr>
        </w:div>
        <w:div w:id="701831410">
          <w:marLeft w:val="0"/>
          <w:marRight w:val="0"/>
          <w:marTop w:val="0"/>
          <w:marBottom w:val="0"/>
          <w:divBdr>
            <w:top w:val="none" w:sz="0" w:space="0" w:color="auto"/>
            <w:left w:val="none" w:sz="0" w:space="0" w:color="auto"/>
            <w:bottom w:val="none" w:sz="0" w:space="0" w:color="auto"/>
            <w:right w:val="none" w:sz="0" w:space="0" w:color="auto"/>
          </w:divBdr>
        </w:div>
      </w:divsChild>
    </w:div>
    <w:div w:id="405155829">
      <w:bodyDiv w:val="1"/>
      <w:marLeft w:val="0"/>
      <w:marRight w:val="0"/>
      <w:marTop w:val="0"/>
      <w:marBottom w:val="0"/>
      <w:divBdr>
        <w:top w:val="none" w:sz="0" w:space="0" w:color="auto"/>
        <w:left w:val="none" w:sz="0" w:space="0" w:color="auto"/>
        <w:bottom w:val="none" w:sz="0" w:space="0" w:color="auto"/>
        <w:right w:val="none" w:sz="0" w:space="0" w:color="auto"/>
      </w:divBdr>
    </w:div>
    <w:div w:id="470250641">
      <w:bodyDiv w:val="1"/>
      <w:marLeft w:val="0"/>
      <w:marRight w:val="0"/>
      <w:marTop w:val="0"/>
      <w:marBottom w:val="0"/>
      <w:divBdr>
        <w:top w:val="none" w:sz="0" w:space="0" w:color="auto"/>
        <w:left w:val="none" w:sz="0" w:space="0" w:color="auto"/>
        <w:bottom w:val="none" w:sz="0" w:space="0" w:color="auto"/>
        <w:right w:val="none" w:sz="0" w:space="0" w:color="auto"/>
      </w:divBdr>
    </w:div>
    <w:div w:id="491720330">
      <w:bodyDiv w:val="1"/>
      <w:marLeft w:val="0"/>
      <w:marRight w:val="0"/>
      <w:marTop w:val="0"/>
      <w:marBottom w:val="0"/>
      <w:divBdr>
        <w:top w:val="none" w:sz="0" w:space="0" w:color="auto"/>
        <w:left w:val="none" w:sz="0" w:space="0" w:color="auto"/>
        <w:bottom w:val="none" w:sz="0" w:space="0" w:color="auto"/>
        <w:right w:val="none" w:sz="0" w:space="0" w:color="auto"/>
      </w:divBdr>
    </w:div>
    <w:div w:id="567497676">
      <w:bodyDiv w:val="1"/>
      <w:marLeft w:val="0"/>
      <w:marRight w:val="0"/>
      <w:marTop w:val="0"/>
      <w:marBottom w:val="0"/>
      <w:divBdr>
        <w:top w:val="none" w:sz="0" w:space="0" w:color="auto"/>
        <w:left w:val="none" w:sz="0" w:space="0" w:color="auto"/>
        <w:bottom w:val="none" w:sz="0" w:space="0" w:color="auto"/>
        <w:right w:val="none" w:sz="0" w:space="0" w:color="auto"/>
      </w:divBdr>
    </w:div>
    <w:div w:id="658460964">
      <w:bodyDiv w:val="1"/>
      <w:marLeft w:val="0"/>
      <w:marRight w:val="0"/>
      <w:marTop w:val="0"/>
      <w:marBottom w:val="0"/>
      <w:divBdr>
        <w:top w:val="none" w:sz="0" w:space="0" w:color="auto"/>
        <w:left w:val="none" w:sz="0" w:space="0" w:color="auto"/>
        <w:bottom w:val="none" w:sz="0" w:space="0" w:color="auto"/>
        <w:right w:val="none" w:sz="0" w:space="0" w:color="auto"/>
      </w:divBdr>
    </w:div>
    <w:div w:id="782191114">
      <w:bodyDiv w:val="1"/>
      <w:marLeft w:val="0"/>
      <w:marRight w:val="0"/>
      <w:marTop w:val="0"/>
      <w:marBottom w:val="0"/>
      <w:divBdr>
        <w:top w:val="none" w:sz="0" w:space="0" w:color="auto"/>
        <w:left w:val="none" w:sz="0" w:space="0" w:color="auto"/>
        <w:bottom w:val="none" w:sz="0" w:space="0" w:color="auto"/>
        <w:right w:val="none" w:sz="0" w:space="0" w:color="auto"/>
      </w:divBdr>
    </w:div>
    <w:div w:id="802426733">
      <w:bodyDiv w:val="1"/>
      <w:marLeft w:val="0"/>
      <w:marRight w:val="0"/>
      <w:marTop w:val="0"/>
      <w:marBottom w:val="0"/>
      <w:divBdr>
        <w:top w:val="none" w:sz="0" w:space="0" w:color="auto"/>
        <w:left w:val="none" w:sz="0" w:space="0" w:color="auto"/>
        <w:bottom w:val="none" w:sz="0" w:space="0" w:color="auto"/>
        <w:right w:val="none" w:sz="0" w:space="0" w:color="auto"/>
      </w:divBdr>
    </w:div>
    <w:div w:id="839464749">
      <w:bodyDiv w:val="1"/>
      <w:marLeft w:val="0"/>
      <w:marRight w:val="0"/>
      <w:marTop w:val="0"/>
      <w:marBottom w:val="0"/>
      <w:divBdr>
        <w:top w:val="none" w:sz="0" w:space="0" w:color="auto"/>
        <w:left w:val="none" w:sz="0" w:space="0" w:color="auto"/>
        <w:bottom w:val="none" w:sz="0" w:space="0" w:color="auto"/>
        <w:right w:val="none" w:sz="0" w:space="0" w:color="auto"/>
      </w:divBdr>
    </w:div>
    <w:div w:id="980236669">
      <w:bodyDiv w:val="1"/>
      <w:marLeft w:val="0"/>
      <w:marRight w:val="0"/>
      <w:marTop w:val="0"/>
      <w:marBottom w:val="0"/>
      <w:divBdr>
        <w:top w:val="none" w:sz="0" w:space="0" w:color="auto"/>
        <w:left w:val="none" w:sz="0" w:space="0" w:color="auto"/>
        <w:bottom w:val="none" w:sz="0" w:space="0" w:color="auto"/>
        <w:right w:val="none" w:sz="0" w:space="0" w:color="auto"/>
      </w:divBdr>
      <w:divsChild>
        <w:div w:id="1658727843">
          <w:marLeft w:val="0"/>
          <w:marRight w:val="0"/>
          <w:marTop w:val="0"/>
          <w:marBottom w:val="0"/>
          <w:divBdr>
            <w:top w:val="none" w:sz="0" w:space="0" w:color="auto"/>
            <w:left w:val="none" w:sz="0" w:space="0" w:color="auto"/>
            <w:bottom w:val="none" w:sz="0" w:space="0" w:color="auto"/>
            <w:right w:val="none" w:sz="0" w:space="0" w:color="auto"/>
          </w:divBdr>
        </w:div>
        <w:div w:id="1857570645">
          <w:marLeft w:val="0"/>
          <w:marRight w:val="0"/>
          <w:marTop w:val="0"/>
          <w:marBottom w:val="0"/>
          <w:divBdr>
            <w:top w:val="none" w:sz="0" w:space="0" w:color="auto"/>
            <w:left w:val="none" w:sz="0" w:space="0" w:color="auto"/>
            <w:bottom w:val="none" w:sz="0" w:space="0" w:color="auto"/>
            <w:right w:val="none" w:sz="0" w:space="0" w:color="auto"/>
          </w:divBdr>
        </w:div>
        <w:div w:id="628244229">
          <w:marLeft w:val="0"/>
          <w:marRight w:val="0"/>
          <w:marTop w:val="0"/>
          <w:marBottom w:val="0"/>
          <w:divBdr>
            <w:top w:val="none" w:sz="0" w:space="0" w:color="auto"/>
            <w:left w:val="none" w:sz="0" w:space="0" w:color="auto"/>
            <w:bottom w:val="none" w:sz="0" w:space="0" w:color="auto"/>
            <w:right w:val="none" w:sz="0" w:space="0" w:color="auto"/>
          </w:divBdr>
        </w:div>
        <w:div w:id="872036261">
          <w:marLeft w:val="0"/>
          <w:marRight w:val="0"/>
          <w:marTop w:val="0"/>
          <w:marBottom w:val="0"/>
          <w:divBdr>
            <w:top w:val="none" w:sz="0" w:space="0" w:color="auto"/>
            <w:left w:val="none" w:sz="0" w:space="0" w:color="auto"/>
            <w:bottom w:val="none" w:sz="0" w:space="0" w:color="auto"/>
            <w:right w:val="none" w:sz="0" w:space="0" w:color="auto"/>
          </w:divBdr>
        </w:div>
        <w:div w:id="1469741596">
          <w:marLeft w:val="0"/>
          <w:marRight w:val="0"/>
          <w:marTop w:val="0"/>
          <w:marBottom w:val="0"/>
          <w:divBdr>
            <w:top w:val="none" w:sz="0" w:space="0" w:color="auto"/>
            <w:left w:val="none" w:sz="0" w:space="0" w:color="auto"/>
            <w:bottom w:val="none" w:sz="0" w:space="0" w:color="auto"/>
            <w:right w:val="none" w:sz="0" w:space="0" w:color="auto"/>
          </w:divBdr>
        </w:div>
      </w:divsChild>
    </w:div>
    <w:div w:id="991979705">
      <w:bodyDiv w:val="1"/>
      <w:marLeft w:val="0"/>
      <w:marRight w:val="0"/>
      <w:marTop w:val="0"/>
      <w:marBottom w:val="0"/>
      <w:divBdr>
        <w:top w:val="none" w:sz="0" w:space="0" w:color="auto"/>
        <w:left w:val="none" w:sz="0" w:space="0" w:color="auto"/>
        <w:bottom w:val="none" w:sz="0" w:space="0" w:color="auto"/>
        <w:right w:val="none" w:sz="0" w:space="0" w:color="auto"/>
      </w:divBdr>
    </w:div>
    <w:div w:id="1106000741">
      <w:bodyDiv w:val="1"/>
      <w:marLeft w:val="0"/>
      <w:marRight w:val="0"/>
      <w:marTop w:val="0"/>
      <w:marBottom w:val="0"/>
      <w:divBdr>
        <w:top w:val="none" w:sz="0" w:space="0" w:color="auto"/>
        <w:left w:val="none" w:sz="0" w:space="0" w:color="auto"/>
        <w:bottom w:val="none" w:sz="0" w:space="0" w:color="auto"/>
        <w:right w:val="none" w:sz="0" w:space="0" w:color="auto"/>
      </w:divBdr>
    </w:div>
    <w:div w:id="1146702243">
      <w:bodyDiv w:val="1"/>
      <w:marLeft w:val="0"/>
      <w:marRight w:val="0"/>
      <w:marTop w:val="0"/>
      <w:marBottom w:val="0"/>
      <w:divBdr>
        <w:top w:val="none" w:sz="0" w:space="0" w:color="auto"/>
        <w:left w:val="none" w:sz="0" w:space="0" w:color="auto"/>
        <w:bottom w:val="none" w:sz="0" w:space="0" w:color="auto"/>
        <w:right w:val="none" w:sz="0" w:space="0" w:color="auto"/>
      </w:divBdr>
    </w:div>
    <w:div w:id="1181237389">
      <w:bodyDiv w:val="1"/>
      <w:marLeft w:val="0"/>
      <w:marRight w:val="0"/>
      <w:marTop w:val="0"/>
      <w:marBottom w:val="0"/>
      <w:divBdr>
        <w:top w:val="none" w:sz="0" w:space="0" w:color="auto"/>
        <w:left w:val="none" w:sz="0" w:space="0" w:color="auto"/>
        <w:bottom w:val="none" w:sz="0" w:space="0" w:color="auto"/>
        <w:right w:val="none" w:sz="0" w:space="0" w:color="auto"/>
      </w:divBdr>
    </w:div>
    <w:div w:id="1193953481">
      <w:bodyDiv w:val="1"/>
      <w:marLeft w:val="0"/>
      <w:marRight w:val="0"/>
      <w:marTop w:val="0"/>
      <w:marBottom w:val="0"/>
      <w:divBdr>
        <w:top w:val="none" w:sz="0" w:space="0" w:color="auto"/>
        <w:left w:val="none" w:sz="0" w:space="0" w:color="auto"/>
        <w:bottom w:val="none" w:sz="0" w:space="0" w:color="auto"/>
        <w:right w:val="none" w:sz="0" w:space="0" w:color="auto"/>
      </w:divBdr>
    </w:div>
    <w:div w:id="1389573506">
      <w:bodyDiv w:val="1"/>
      <w:marLeft w:val="0"/>
      <w:marRight w:val="0"/>
      <w:marTop w:val="0"/>
      <w:marBottom w:val="0"/>
      <w:divBdr>
        <w:top w:val="none" w:sz="0" w:space="0" w:color="auto"/>
        <w:left w:val="none" w:sz="0" w:space="0" w:color="auto"/>
        <w:bottom w:val="none" w:sz="0" w:space="0" w:color="auto"/>
        <w:right w:val="none" w:sz="0" w:space="0" w:color="auto"/>
      </w:divBdr>
    </w:div>
    <w:div w:id="1505588898">
      <w:bodyDiv w:val="1"/>
      <w:marLeft w:val="0"/>
      <w:marRight w:val="0"/>
      <w:marTop w:val="0"/>
      <w:marBottom w:val="0"/>
      <w:divBdr>
        <w:top w:val="none" w:sz="0" w:space="0" w:color="auto"/>
        <w:left w:val="none" w:sz="0" w:space="0" w:color="auto"/>
        <w:bottom w:val="none" w:sz="0" w:space="0" w:color="auto"/>
        <w:right w:val="none" w:sz="0" w:space="0" w:color="auto"/>
      </w:divBdr>
      <w:divsChild>
        <w:div w:id="1426416921">
          <w:marLeft w:val="0"/>
          <w:marRight w:val="0"/>
          <w:marTop w:val="0"/>
          <w:marBottom w:val="0"/>
          <w:divBdr>
            <w:top w:val="none" w:sz="0" w:space="0" w:color="auto"/>
            <w:left w:val="none" w:sz="0" w:space="0" w:color="auto"/>
            <w:bottom w:val="none" w:sz="0" w:space="0" w:color="auto"/>
            <w:right w:val="none" w:sz="0" w:space="0" w:color="auto"/>
          </w:divBdr>
        </w:div>
        <w:div w:id="306395746">
          <w:marLeft w:val="0"/>
          <w:marRight w:val="0"/>
          <w:marTop w:val="0"/>
          <w:marBottom w:val="0"/>
          <w:divBdr>
            <w:top w:val="none" w:sz="0" w:space="0" w:color="auto"/>
            <w:left w:val="none" w:sz="0" w:space="0" w:color="auto"/>
            <w:bottom w:val="none" w:sz="0" w:space="0" w:color="auto"/>
            <w:right w:val="none" w:sz="0" w:space="0" w:color="auto"/>
          </w:divBdr>
        </w:div>
        <w:div w:id="1668241930">
          <w:marLeft w:val="0"/>
          <w:marRight w:val="0"/>
          <w:marTop w:val="0"/>
          <w:marBottom w:val="0"/>
          <w:divBdr>
            <w:top w:val="none" w:sz="0" w:space="0" w:color="auto"/>
            <w:left w:val="none" w:sz="0" w:space="0" w:color="auto"/>
            <w:bottom w:val="none" w:sz="0" w:space="0" w:color="auto"/>
            <w:right w:val="none" w:sz="0" w:space="0" w:color="auto"/>
          </w:divBdr>
        </w:div>
      </w:divsChild>
    </w:div>
    <w:div w:id="1728408609">
      <w:bodyDiv w:val="1"/>
      <w:marLeft w:val="0"/>
      <w:marRight w:val="0"/>
      <w:marTop w:val="0"/>
      <w:marBottom w:val="0"/>
      <w:divBdr>
        <w:top w:val="none" w:sz="0" w:space="0" w:color="auto"/>
        <w:left w:val="none" w:sz="0" w:space="0" w:color="auto"/>
        <w:bottom w:val="none" w:sz="0" w:space="0" w:color="auto"/>
        <w:right w:val="none" w:sz="0" w:space="0" w:color="auto"/>
      </w:divBdr>
    </w:div>
    <w:div w:id="1778133991">
      <w:bodyDiv w:val="1"/>
      <w:marLeft w:val="0"/>
      <w:marRight w:val="0"/>
      <w:marTop w:val="0"/>
      <w:marBottom w:val="0"/>
      <w:divBdr>
        <w:top w:val="none" w:sz="0" w:space="0" w:color="auto"/>
        <w:left w:val="none" w:sz="0" w:space="0" w:color="auto"/>
        <w:bottom w:val="none" w:sz="0" w:space="0" w:color="auto"/>
        <w:right w:val="none" w:sz="0" w:space="0" w:color="auto"/>
      </w:divBdr>
    </w:div>
    <w:div w:id="1783455253">
      <w:bodyDiv w:val="1"/>
      <w:marLeft w:val="0"/>
      <w:marRight w:val="0"/>
      <w:marTop w:val="0"/>
      <w:marBottom w:val="0"/>
      <w:divBdr>
        <w:top w:val="none" w:sz="0" w:space="0" w:color="auto"/>
        <w:left w:val="none" w:sz="0" w:space="0" w:color="auto"/>
        <w:bottom w:val="none" w:sz="0" w:space="0" w:color="auto"/>
        <w:right w:val="none" w:sz="0" w:space="0" w:color="auto"/>
      </w:divBdr>
    </w:div>
    <w:div w:id="1827818836">
      <w:bodyDiv w:val="1"/>
      <w:marLeft w:val="0"/>
      <w:marRight w:val="0"/>
      <w:marTop w:val="0"/>
      <w:marBottom w:val="0"/>
      <w:divBdr>
        <w:top w:val="none" w:sz="0" w:space="0" w:color="auto"/>
        <w:left w:val="none" w:sz="0" w:space="0" w:color="auto"/>
        <w:bottom w:val="none" w:sz="0" w:space="0" w:color="auto"/>
        <w:right w:val="none" w:sz="0" w:space="0" w:color="auto"/>
      </w:divBdr>
      <w:divsChild>
        <w:div w:id="1237328056">
          <w:marLeft w:val="0"/>
          <w:marRight w:val="0"/>
          <w:marTop w:val="0"/>
          <w:marBottom w:val="0"/>
          <w:divBdr>
            <w:top w:val="none" w:sz="0" w:space="0" w:color="auto"/>
            <w:left w:val="none" w:sz="0" w:space="0" w:color="auto"/>
            <w:bottom w:val="none" w:sz="0" w:space="0" w:color="auto"/>
            <w:right w:val="none" w:sz="0" w:space="0" w:color="auto"/>
          </w:divBdr>
        </w:div>
        <w:div w:id="1036392276">
          <w:marLeft w:val="0"/>
          <w:marRight w:val="0"/>
          <w:marTop w:val="0"/>
          <w:marBottom w:val="0"/>
          <w:divBdr>
            <w:top w:val="none" w:sz="0" w:space="0" w:color="auto"/>
            <w:left w:val="none" w:sz="0" w:space="0" w:color="auto"/>
            <w:bottom w:val="none" w:sz="0" w:space="0" w:color="auto"/>
            <w:right w:val="none" w:sz="0" w:space="0" w:color="auto"/>
          </w:divBdr>
        </w:div>
        <w:div w:id="227108137">
          <w:marLeft w:val="0"/>
          <w:marRight w:val="0"/>
          <w:marTop w:val="0"/>
          <w:marBottom w:val="0"/>
          <w:divBdr>
            <w:top w:val="none" w:sz="0" w:space="0" w:color="auto"/>
            <w:left w:val="none" w:sz="0" w:space="0" w:color="auto"/>
            <w:bottom w:val="none" w:sz="0" w:space="0" w:color="auto"/>
            <w:right w:val="none" w:sz="0" w:space="0" w:color="auto"/>
          </w:divBdr>
        </w:div>
      </w:divsChild>
    </w:div>
    <w:div w:id="1937205376">
      <w:bodyDiv w:val="1"/>
      <w:marLeft w:val="0"/>
      <w:marRight w:val="0"/>
      <w:marTop w:val="0"/>
      <w:marBottom w:val="0"/>
      <w:divBdr>
        <w:top w:val="none" w:sz="0" w:space="0" w:color="auto"/>
        <w:left w:val="none" w:sz="0" w:space="0" w:color="auto"/>
        <w:bottom w:val="none" w:sz="0" w:space="0" w:color="auto"/>
        <w:right w:val="none" w:sz="0" w:space="0" w:color="auto"/>
      </w:divBdr>
    </w:div>
    <w:div w:id="2031026221">
      <w:bodyDiv w:val="1"/>
      <w:marLeft w:val="0"/>
      <w:marRight w:val="0"/>
      <w:marTop w:val="0"/>
      <w:marBottom w:val="0"/>
      <w:divBdr>
        <w:top w:val="none" w:sz="0" w:space="0" w:color="auto"/>
        <w:left w:val="none" w:sz="0" w:space="0" w:color="auto"/>
        <w:bottom w:val="none" w:sz="0" w:space="0" w:color="auto"/>
        <w:right w:val="none" w:sz="0" w:space="0" w:color="auto"/>
      </w:divBdr>
      <w:divsChild>
        <w:div w:id="1245725630">
          <w:marLeft w:val="0"/>
          <w:marRight w:val="0"/>
          <w:marTop w:val="0"/>
          <w:marBottom w:val="0"/>
          <w:divBdr>
            <w:top w:val="none" w:sz="0" w:space="0" w:color="auto"/>
            <w:left w:val="none" w:sz="0" w:space="0" w:color="auto"/>
            <w:bottom w:val="none" w:sz="0" w:space="0" w:color="auto"/>
            <w:right w:val="none" w:sz="0" w:space="0" w:color="auto"/>
          </w:divBdr>
        </w:div>
        <w:div w:id="2040547409">
          <w:marLeft w:val="0"/>
          <w:marRight w:val="0"/>
          <w:marTop w:val="0"/>
          <w:marBottom w:val="0"/>
          <w:divBdr>
            <w:top w:val="none" w:sz="0" w:space="0" w:color="auto"/>
            <w:left w:val="none" w:sz="0" w:space="0" w:color="auto"/>
            <w:bottom w:val="none" w:sz="0" w:space="0" w:color="auto"/>
            <w:right w:val="none" w:sz="0" w:space="0" w:color="auto"/>
          </w:divBdr>
        </w:div>
      </w:divsChild>
    </w:div>
    <w:div w:id="2058582633">
      <w:bodyDiv w:val="1"/>
      <w:marLeft w:val="0"/>
      <w:marRight w:val="0"/>
      <w:marTop w:val="0"/>
      <w:marBottom w:val="0"/>
      <w:divBdr>
        <w:top w:val="none" w:sz="0" w:space="0" w:color="auto"/>
        <w:left w:val="none" w:sz="0" w:space="0" w:color="auto"/>
        <w:bottom w:val="none" w:sz="0" w:space="0" w:color="auto"/>
        <w:right w:val="none" w:sz="0" w:space="0" w:color="auto"/>
      </w:divBdr>
      <w:divsChild>
        <w:div w:id="632710606">
          <w:marLeft w:val="0"/>
          <w:marRight w:val="0"/>
          <w:marTop w:val="0"/>
          <w:marBottom w:val="0"/>
          <w:divBdr>
            <w:top w:val="none" w:sz="0" w:space="0" w:color="auto"/>
            <w:left w:val="none" w:sz="0" w:space="0" w:color="auto"/>
            <w:bottom w:val="none" w:sz="0" w:space="0" w:color="auto"/>
            <w:right w:val="none" w:sz="0" w:space="0" w:color="auto"/>
          </w:divBdr>
        </w:div>
        <w:div w:id="6203096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lisec.com/?utm_source=Press-Release&amp;utm_medium=Word-PDF&amp;utm_campaign=D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claudia.guschlbauer@lisec.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M:\LiSEC_Marketing\Externe_Kommunikation\Presse\Vorlage_D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Vorlage_DE</Template>
  <TotalTime>0</TotalTime>
  <Pages>5</Pages>
  <Words>644</Words>
  <Characters>4935</Characters>
  <Application>Microsoft Office Word</Application>
  <DocSecurity>0</DocSecurity>
  <Lines>98</Lines>
  <Paragraphs>47</Paragraphs>
  <ScaleCrop>false</ScaleCrop>
  <HeadingPairs>
    <vt:vector size="2" baseType="variant">
      <vt:variant>
        <vt:lpstr>Titel</vt:lpstr>
      </vt:variant>
      <vt:variant>
        <vt:i4>1</vt:i4>
      </vt:variant>
    </vt:vector>
  </HeadingPairs>
  <TitlesOfParts>
    <vt:vector size="1" baseType="lpstr">
      <vt:lpstr/>
    </vt:vector>
  </TitlesOfParts>
  <Company>LiSEC</Company>
  <LinksUpToDate>false</LinksUpToDate>
  <CharactersWithSpaces>5532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Hummelsberger Sarah</dc:creator>
  <cp:keywords/>
  <dc:description/>
  <cp:lastModifiedBy>Mayr Katharina</cp:lastModifiedBy>
  <cp:revision>9</cp:revision>
  <dcterms:created xsi:type="dcterms:W3CDTF">2026-02-26T15:08:00Z</dcterms:created>
  <dcterms:modified xsi:type="dcterms:W3CDTF">2026-03-18T10:29:00Z</dcterms:modified>
</cp:coreProperties>
</file>