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AF2078" w14:textId="76F1BD38" w:rsidR="0016460D" w:rsidRDefault="0016460D" w:rsidP="00EE01B0">
      <w:pPr>
        <w:jc w:val="both"/>
        <w:rPr>
          <w:rFonts w:ascii="Aptos" w:hAnsi="Aptos"/>
        </w:rPr>
      </w:pPr>
      <w:bookmarkStart w:id="0" w:name="_Hlk109200422"/>
      <w:bookmarkStart w:id="1" w:name="_Hlk17201346"/>
      <w:bookmarkEnd w:id="0"/>
      <w:r>
        <w:rPr>
          <w:rFonts w:ascii="Aptos" w:hAnsi="Aptos"/>
        </w:rPr>
        <w:t>Amstetten –</w:t>
      </w:r>
      <w:r w:rsidR="008D7B14">
        <w:rPr>
          <w:rFonts w:ascii="Aptos" w:hAnsi="Aptos"/>
        </w:rPr>
        <w:t xml:space="preserve"> 05/08/2026</w:t>
      </w:r>
    </w:p>
    <w:p w14:paraId="365FC8F4" w14:textId="77777777" w:rsidR="006D7CEA" w:rsidRPr="006D7CEA" w:rsidRDefault="006D7CEA" w:rsidP="006D7CEA">
      <w:pPr>
        <w:jc w:val="both"/>
        <w:rPr>
          <w:rFonts w:ascii="Aptos" w:hAnsi="Aptos"/>
          <w:b/>
          <w:bCs/>
        </w:rPr>
      </w:pPr>
    </w:p>
    <w:p w14:paraId="483CBF44" w14:textId="372D2809" w:rsidR="000C760A" w:rsidRPr="000C760A" w:rsidRDefault="004C2F24" w:rsidP="0034519F">
      <w:pPr>
        <w:jc w:val="both"/>
        <w:rPr>
          <w:rFonts w:ascii="Roboto" w:hAnsi="Roboto"/>
          <w:b/>
          <w:bCs/>
          <w:sz w:val="32"/>
          <w:szCs w:val="32"/>
        </w:rPr>
      </w:pPr>
      <w:proofErr w:type="spellStart"/>
      <w:proofErr w:type="gramStart"/>
      <w:r>
        <w:rPr>
          <w:rFonts w:ascii="Roboto" w:hAnsi="Roboto"/>
          <w:b/>
          <w:sz w:val="32"/>
        </w:rPr>
        <w:t>glasstec</w:t>
      </w:r>
      <w:proofErr w:type="spellEnd"/>
      <w:proofErr w:type="gramEnd"/>
      <w:r>
        <w:rPr>
          <w:rFonts w:ascii="Roboto" w:hAnsi="Roboto"/>
          <w:b/>
          <w:sz w:val="32"/>
        </w:rPr>
        <w:t xml:space="preserve"> 2026 : </w:t>
      </w:r>
      <w:proofErr w:type="spellStart"/>
      <w:r>
        <w:rPr>
          <w:rFonts w:ascii="Roboto" w:hAnsi="Roboto"/>
          <w:b/>
          <w:sz w:val="32"/>
        </w:rPr>
        <w:t>LiSEC</w:t>
      </w:r>
      <w:proofErr w:type="spellEnd"/>
      <w:r>
        <w:rPr>
          <w:rFonts w:ascii="Roboto" w:hAnsi="Roboto"/>
          <w:b/>
          <w:sz w:val="32"/>
        </w:rPr>
        <w:t xml:space="preserve"> LSP-A – Deux lasers, un système pour usinage flexible du verre</w:t>
      </w:r>
    </w:p>
    <w:bookmarkEnd w:id="1"/>
    <w:p w14:paraId="636411A0" w14:textId="77777777" w:rsidR="0053121E" w:rsidRDefault="0053121E" w:rsidP="00EE01B0">
      <w:pPr>
        <w:spacing w:after="0" w:line="360" w:lineRule="auto"/>
        <w:jc w:val="both"/>
        <w:textAlignment w:val="baseline"/>
        <w:rPr>
          <w:rFonts w:ascii="Roboto" w:hAnsi="Roboto"/>
          <w:sz w:val="24"/>
          <w:szCs w:val="24"/>
        </w:rPr>
      </w:pPr>
    </w:p>
    <w:p w14:paraId="311ECE63" w14:textId="35E394BC" w:rsidR="00615399" w:rsidRDefault="00382683" w:rsidP="00615399">
      <w:pPr>
        <w:spacing w:after="0" w:line="360" w:lineRule="auto"/>
        <w:jc w:val="both"/>
        <w:textAlignment w:val="baseline"/>
        <w:rPr>
          <w:rFonts w:ascii="Roboto" w:hAnsi="Roboto"/>
          <w:kern w:val="2"/>
          <w14:ligatures w14:val="standardContextual"/>
        </w:rPr>
      </w:pPr>
      <w:r>
        <w:rPr>
          <w:rFonts w:ascii="Roboto" w:hAnsi="Roboto"/>
        </w:rPr>
        <w:t xml:space="preserve">Avec la LSP-A, </w:t>
      </w:r>
      <w:proofErr w:type="spellStart"/>
      <w:r>
        <w:rPr>
          <w:rFonts w:ascii="Roboto" w:hAnsi="Roboto"/>
        </w:rPr>
        <w:t>LiSEC</w:t>
      </w:r>
      <w:proofErr w:type="spellEnd"/>
      <w:r>
        <w:rPr>
          <w:rFonts w:ascii="Roboto" w:hAnsi="Roboto"/>
        </w:rPr>
        <w:t xml:space="preserve"> présente au salon </w:t>
      </w:r>
      <w:proofErr w:type="spellStart"/>
      <w:r>
        <w:rPr>
          <w:rFonts w:ascii="Roboto" w:hAnsi="Roboto"/>
        </w:rPr>
        <w:t>glasstec</w:t>
      </w:r>
      <w:proofErr w:type="spellEnd"/>
      <w:r>
        <w:rPr>
          <w:rFonts w:ascii="Roboto" w:hAnsi="Roboto"/>
        </w:rPr>
        <w:t xml:space="preserve"> 2026 une solution laser qui réunit deux processus laser différents dans une installation. Elias Leichtfried explique lors d’un interview comment la combinaison de la gravure et du décapage précis ouvre de nouveaux domaines d’application, du verre pour la protection des oiseaux aux vitrages haute technologie fonctionnels.</w:t>
      </w:r>
    </w:p>
    <w:p w14:paraId="4DC8F739" w14:textId="77777777" w:rsidR="00214058" w:rsidRPr="008D7B14" w:rsidRDefault="00214058" w:rsidP="00615399">
      <w:pPr>
        <w:spacing w:after="0" w:line="360" w:lineRule="auto"/>
        <w:jc w:val="both"/>
        <w:textAlignment w:val="baseline"/>
        <w:rPr>
          <w:rFonts w:ascii="Roboto" w:hAnsi="Roboto"/>
          <w:kern w:val="2"/>
          <w14:ligatures w14:val="standardContextual"/>
        </w:rPr>
      </w:pPr>
    </w:p>
    <w:p w14:paraId="3D6DC89E" w14:textId="164AFC9A" w:rsidR="00615399" w:rsidRPr="000E7DE3" w:rsidRDefault="00615399" w:rsidP="000E7DE3">
      <w:pPr>
        <w:spacing w:line="360" w:lineRule="auto"/>
        <w:jc w:val="both"/>
        <w:rPr>
          <w:rFonts w:ascii="Roboto" w:hAnsi="Roboto"/>
          <w:b/>
          <w:bCs/>
          <w:kern w:val="2"/>
          <w14:ligatures w14:val="standardContextual"/>
        </w:rPr>
      </w:pPr>
      <w:r>
        <w:rPr>
          <w:rFonts w:ascii="Roboto" w:hAnsi="Roboto"/>
          <w:b/>
        </w:rPr>
        <w:t xml:space="preserve">Monsieur Leichtfried, quelle est l’approche de </w:t>
      </w:r>
      <w:proofErr w:type="spellStart"/>
      <w:r>
        <w:rPr>
          <w:rFonts w:ascii="Roboto" w:hAnsi="Roboto"/>
          <w:b/>
        </w:rPr>
        <w:t>LiSEC</w:t>
      </w:r>
      <w:proofErr w:type="spellEnd"/>
      <w:r>
        <w:rPr>
          <w:rFonts w:ascii="Roboto" w:hAnsi="Roboto"/>
          <w:b/>
        </w:rPr>
        <w:t xml:space="preserve"> avec la LSP-A dans le domaine de l’usinage laser ?</w:t>
      </w:r>
    </w:p>
    <w:p w14:paraId="4607C31C" w14:textId="27C025D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 L’idée centrale derrière la LSP-A est de pouvoir réunir deux sources de rayon laser différentes dans une installation et de les utiliser de manière flexible. L’argument clé de vente de notre machine est que les deux processus laser sont combinés dans un système et fonctionnent ainsi entièrement sans additifs ni consommables. </w:t>
      </w:r>
    </w:p>
    <w:p w14:paraId="32D4DBE5" w14:textId="25BA6D2C"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L’objectif était de créer une solution qui permet de structurer les surfaces vitrées et d’enlever également les revêtements fonctionnels de manière ciblée. Cela ouvre ainsi la voie à des applications qui ne sont pas réalisables, ou seulement de manière limitée, avec les méthodes classiques. </w:t>
      </w:r>
    </w:p>
    <w:p w14:paraId="5F89ABE3" w14:textId="4993C19A" w:rsidR="00615399" w:rsidRPr="000E7DE3" w:rsidRDefault="00615399" w:rsidP="000E7DE3">
      <w:pPr>
        <w:spacing w:line="360" w:lineRule="auto"/>
        <w:jc w:val="both"/>
        <w:rPr>
          <w:rFonts w:ascii="Roboto" w:hAnsi="Roboto"/>
          <w:b/>
          <w:bCs/>
          <w:kern w:val="2"/>
          <w14:ligatures w14:val="standardContextual"/>
        </w:rPr>
      </w:pPr>
      <w:r>
        <w:rPr>
          <w:rFonts w:ascii="Roboto" w:hAnsi="Roboto"/>
          <w:b/>
        </w:rPr>
        <w:t>Quelles sont concrètement les missions des deux sources de rayon laser ?</w:t>
      </w:r>
    </w:p>
    <w:p w14:paraId="2D9A2503" w14:textId="77777777" w:rsidR="000E7DE3" w:rsidRPr="000E7DE3" w:rsidRDefault="00615399" w:rsidP="000E7DE3">
      <w:pPr>
        <w:spacing w:line="360" w:lineRule="auto"/>
        <w:jc w:val="both"/>
        <w:rPr>
          <w:rFonts w:ascii="Roboto" w:hAnsi="Roboto"/>
          <w:kern w:val="2"/>
          <w14:ligatures w14:val="standardContextual"/>
        </w:rPr>
      </w:pPr>
      <w:r>
        <w:rPr>
          <w:rFonts w:ascii="Roboto" w:hAnsi="Roboto"/>
        </w:rPr>
        <w:t>Elias Leichtfried : La première source de rayon laser est un laser CO</w:t>
      </w:r>
      <w:r>
        <w:rPr>
          <w:rFonts w:ascii="Cambria Math" w:hAnsi="Cambria Math"/>
        </w:rPr>
        <w:t>₂</w:t>
      </w:r>
      <w:r>
        <w:rPr>
          <w:rFonts w:ascii="Roboto" w:hAnsi="Roboto"/>
        </w:rPr>
        <w:t xml:space="preserve"> qui agit directement sur le verre. On obtient ainsi un très faible enlèvement de matières qui mate ou grave le verre selon le réglage et produit un contraste visuel clair. </w:t>
      </w:r>
    </w:p>
    <w:p w14:paraId="7BA7ED2A" w14:textId="5B6EAFA2" w:rsidR="00615399" w:rsidRPr="00615399" w:rsidRDefault="00615399" w:rsidP="006F1F4C">
      <w:pPr>
        <w:spacing w:line="360" w:lineRule="auto"/>
        <w:jc w:val="both"/>
        <w:rPr>
          <w:rFonts w:ascii="Roboto" w:hAnsi="Roboto"/>
          <w:kern w:val="2"/>
          <w14:ligatures w14:val="standardContextual"/>
        </w:rPr>
      </w:pPr>
      <w:r>
        <w:rPr>
          <w:rFonts w:ascii="Roboto" w:hAnsi="Roboto"/>
        </w:rPr>
        <w:t xml:space="preserve">Ce processus est adapté à une multitude d’applications. Le verre de protection pour les oiseaux est un produit phare, des structures de points sont appliquées dans une grille définie pour que le verre soit visible pour les oiseaux et éviter ainsi les collisions. Il est également possible de réaliser des motifs de décoration, p. ex. écritures, logos ou images. </w:t>
      </w:r>
    </w:p>
    <w:p w14:paraId="426AE861" w14:textId="26F09CDB" w:rsidR="00615399" w:rsidRDefault="00615399" w:rsidP="009434FC">
      <w:pPr>
        <w:spacing w:line="360" w:lineRule="auto"/>
        <w:jc w:val="both"/>
        <w:rPr>
          <w:rFonts w:ascii="Roboto" w:hAnsi="Roboto"/>
          <w:kern w:val="2"/>
          <w14:ligatures w14:val="standardContextual"/>
        </w:rPr>
      </w:pPr>
      <w:r>
        <w:rPr>
          <w:rFonts w:ascii="Roboto" w:hAnsi="Roboto"/>
        </w:rPr>
        <w:lastRenderedPageBreak/>
        <w:t xml:space="preserve">Les verres antidérapants constituent un autre domaine d’application. Des structures de points très denses y sont produites et permettent d’obtenir des propriétés antidérapantes testées et certifiées dans les classes R9 et R10. </w:t>
      </w:r>
    </w:p>
    <w:p w14:paraId="2D520DF1" w14:textId="3FEDACF2" w:rsidR="00615399" w:rsidRPr="000E7DE3" w:rsidRDefault="00615399" w:rsidP="000E7DE3">
      <w:pPr>
        <w:spacing w:line="360" w:lineRule="auto"/>
        <w:jc w:val="both"/>
        <w:rPr>
          <w:rFonts w:ascii="Roboto" w:hAnsi="Roboto"/>
          <w:b/>
          <w:bCs/>
          <w:kern w:val="2"/>
          <w14:ligatures w14:val="standardContextual"/>
        </w:rPr>
      </w:pPr>
      <w:r>
        <w:rPr>
          <w:rFonts w:ascii="Roboto" w:hAnsi="Roboto"/>
          <w:b/>
        </w:rPr>
        <w:t>À quoi sert la deuxième source laser ?</w:t>
      </w:r>
    </w:p>
    <w:p w14:paraId="5FB59191" w14:textId="72868360" w:rsidR="00615399" w:rsidRPr="000E7DE3" w:rsidRDefault="00615399" w:rsidP="000E7DE3">
      <w:pPr>
        <w:spacing w:line="360" w:lineRule="auto"/>
        <w:jc w:val="both"/>
        <w:rPr>
          <w:rFonts w:ascii="Roboto" w:hAnsi="Roboto"/>
          <w:kern w:val="2"/>
          <w14:ligatures w14:val="standardContextual"/>
        </w:rPr>
      </w:pPr>
      <w:r>
        <w:rPr>
          <w:rFonts w:ascii="Roboto" w:hAnsi="Roboto"/>
        </w:rPr>
        <w:t>Elias Leichtfried : La deuxième source laser est un laser infrarouge proche (NIR) qui est utilisé pour l’enlèvement des revêtements. Le verre lui-même reste totalement intact, seul le revêtement est enlevé.</w:t>
      </w:r>
    </w:p>
    <w:p w14:paraId="357875E1" w14:textId="6390EE1C" w:rsidR="006F1F4C" w:rsidRDefault="00615399" w:rsidP="006F1F4C">
      <w:pPr>
        <w:spacing w:line="360" w:lineRule="auto"/>
        <w:jc w:val="both"/>
        <w:rPr>
          <w:rFonts w:ascii="Roboto" w:hAnsi="Roboto"/>
          <w:kern w:val="2"/>
          <w14:ligatures w14:val="standardContextual"/>
        </w:rPr>
      </w:pPr>
      <w:r>
        <w:rPr>
          <w:rFonts w:ascii="Roboto" w:hAnsi="Roboto"/>
        </w:rPr>
        <w:t>Ce type de décapage laser est particulièrement nécessaire là où les méthodes mécaniques classiques se heurtent à leurs propres limites. Les verres de signalisation ou verres chauffants sont un exemple type. Dans ces applications, il est possible d’insérer des structures grillagées extrêmement fines avec une épaisseur de quelque 20 µm dans le revêtement. Comme un faible pourcentage de revêtement est généralement enlevé, leur fonction est ainsi conservée.</w:t>
      </w:r>
      <w:r>
        <w:t xml:space="preserve"> </w:t>
      </w:r>
      <w:r>
        <w:rPr>
          <w:rFonts w:ascii="Roboto" w:hAnsi="Roboto"/>
        </w:rPr>
        <w:t>Le verre est ainsi conçu pour laisser passer les ondes de téléphonie mobile ou est préparé pour le verre chauffant.</w:t>
      </w:r>
    </w:p>
    <w:p w14:paraId="598BD235" w14:textId="771681A4" w:rsidR="00615399" w:rsidRDefault="00615399" w:rsidP="006F1F4C">
      <w:pPr>
        <w:spacing w:line="360" w:lineRule="auto"/>
        <w:jc w:val="both"/>
        <w:rPr>
          <w:rFonts w:ascii="Roboto" w:hAnsi="Roboto"/>
          <w:kern w:val="2"/>
          <w14:ligatures w14:val="standardContextual"/>
        </w:rPr>
      </w:pPr>
      <w:r>
        <w:rPr>
          <w:rFonts w:ascii="Roboto" w:hAnsi="Roboto"/>
        </w:rPr>
        <w:t xml:space="preserve">Le décapage de la couche miroir constitue un autre domaine d’application. La couche miroir peut être enlevée de manière ciblée et entièrement avec le laser, sans mater le verre situé au-dessous, ce qui constitue un avantage clair par rapport aux méthodes traditionnelles. </w:t>
      </w:r>
    </w:p>
    <w:p w14:paraId="6C4DC726" w14:textId="16D814E5" w:rsidR="00615399" w:rsidRPr="000E7DE3" w:rsidRDefault="00615399" w:rsidP="000E7DE3">
      <w:pPr>
        <w:spacing w:line="360" w:lineRule="auto"/>
        <w:jc w:val="both"/>
        <w:rPr>
          <w:rFonts w:ascii="Roboto" w:hAnsi="Roboto"/>
          <w:b/>
          <w:bCs/>
          <w:kern w:val="2"/>
          <w14:ligatures w14:val="standardContextual"/>
        </w:rPr>
      </w:pPr>
      <w:r>
        <w:rPr>
          <w:rFonts w:ascii="Roboto" w:hAnsi="Roboto"/>
          <w:b/>
        </w:rPr>
        <w:t xml:space="preserve">Qu’est-ce-qui différencie la LSP-A de </w:t>
      </w:r>
      <w:proofErr w:type="spellStart"/>
      <w:r>
        <w:rPr>
          <w:rFonts w:ascii="Roboto" w:hAnsi="Roboto"/>
          <w:b/>
        </w:rPr>
        <w:t>LiSEC</w:t>
      </w:r>
      <w:proofErr w:type="spellEnd"/>
      <w:r>
        <w:rPr>
          <w:rFonts w:ascii="Roboto" w:hAnsi="Roboto"/>
          <w:b/>
        </w:rPr>
        <w:t xml:space="preserve"> de la concurrence selon vous ?</w:t>
      </w:r>
    </w:p>
    <w:p w14:paraId="3DFF58C3" w14:textId="7EDDFB6E"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 Nous sommes actuellement les seuls à réunir les deux processus laser - gravure et décapage - dans une machine et de travailler ainsi complètement sans additifs ni consommables. </w:t>
      </w:r>
    </w:p>
    <w:p w14:paraId="43DA7BCB" w14:textId="3F3A21E4" w:rsidR="000E7DE3" w:rsidRDefault="00615399" w:rsidP="000E7DE3">
      <w:pPr>
        <w:spacing w:line="360" w:lineRule="auto"/>
        <w:jc w:val="both"/>
        <w:rPr>
          <w:rFonts w:ascii="Roboto" w:hAnsi="Roboto"/>
          <w:kern w:val="2"/>
          <w14:ligatures w14:val="standardContextual"/>
        </w:rPr>
      </w:pPr>
      <w:r>
        <w:rPr>
          <w:rFonts w:ascii="Roboto" w:hAnsi="Roboto"/>
        </w:rPr>
        <w:t>Un autre point important est la productivité. Concernant le verre de protection pour les oiseaux, nous atteignons, avec deux sources de rayon laser CO</w:t>
      </w:r>
      <w:r>
        <w:rPr>
          <w:rFonts w:ascii="Cambria Math" w:hAnsi="Cambria Math"/>
        </w:rPr>
        <w:t>₂</w:t>
      </w:r>
      <w:r>
        <w:rPr>
          <w:rFonts w:ascii="Roboto" w:hAnsi="Roboto"/>
        </w:rPr>
        <w:t xml:space="preserve"> fonctionnant simultanément, un rendement d’env. 55 à 60 mètres carrés par heure. Les lasers usinent ainsi la vitre parallèlement selon une méthode en méandre, ce qui permet d’atteindre des débits élevés. </w:t>
      </w:r>
    </w:p>
    <w:p w14:paraId="6C141662" w14:textId="47CDAE7E" w:rsidR="000E7DE3" w:rsidRDefault="00615399" w:rsidP="000E7DE3">
      <w:pPr>
        <w:spacing w:line="360" w:lineRule="auto"/>
        <w:jc w:val="both"/>
        <w:rPr>
          <w:rFonts w:ascii="Roboto" w:hAnsi="Roboto"/>
          <w:b/>
          <w:bCs/>
          <w:kern w:val="2"/>
          <w14:ligatures w14:val="standardContextual"/>
        </w:rPr>
      </w:pPr>
      <w:r>
        <w:rPr>
          <w:rFonts w:ascii="Roboto" w:hAnsi="Roboto"/>
          <w:b/>
        </w:rPr>
        <w:t>Comment intégrer la LSP-A dans les environnements de production existants ?</w:t>
      </w:r>
    </w:p>
    <w:p w14:paraId="49E91899" w14:textId="13B3A1DB" w:rsidR="000E7DE3" w:rsidRDefault="00615399" w:rsidP="000E7DE3">
      <w:pPr>
        <w:spacing w:line="360" w:lineRule="auto"/>
        <w:jc w:val="both"/>
        <w:rPr>
          <w:rFonts w:ascii="Roboto" w:hAnsi="Roboto"/>
          <w:kern w:val="2"/>
          <w14:ligatures w14:val="standardContextual"/>
        </w:rPr>
      </w:pPr>
      <w:r>
        <w:rPr>
          <w:rFonts w:ascii="Roboto" w:hAnsi="Roboto"/>
        </w:rPr>
        <w:t>Elias Leichtfried : L’installation est très flexible et peut être intégrée à quasiment n’importe quel endroit de la chaîne de processus. L’usinage peut avoir lieu également après la trempe, sans altérer la résistance du verre, ce qui a été vérifié au moyen de contrôles appropriés.</w:t>
      </w:r>
    </w:p>
    <w:p w14:paraId="73825E44" w14:textId="4C8BE0E6" w:rsidR="00615399" w:rsidRPr="000E7DE3" w:rsidRDefault="00615399" w:rsidP="000E7DE3">
      <w:pPr>
        <w:spacing w:line="360" w:lineRule="auto"/>
        <w:jc w:val="both"/>
        <w:rPr>
          <w:rFonts w:ascii="Roboto" w:hAnsi="Roboto"/>
          <w:kern w:val="2"/>
          <w14:ligatures w14:val="standardContextual"/>
        </w:rPr>
      </w:pPr>
      <w:r>
        <w:rPr>
          <w:rFonts w:ascii="Roboto" w:hAnsi="Roboto"/>
        </w:rPr>
        <w:lastRenderedPageBreak/>
        <w:t>La LSP-A</w:t>
      </w:r>
      <w:r>
        <w:rPr>
          <w:rFonts w:ascii="Roboto" w:hAnsi="Roboto"/>
          <w:b/>
        </w:rPr>
        <w:t xml:space="preserve"> </w:t>
      </w:r>
      <w:r>
        <w:rPr>
          <w:rFonts w:ascii="Roboto" w:hAnsi="Roboto"/>
        </w:rPr>
        <w:t xml:space="preserve">de </w:t>
      </w:r>
      <w:proofErr w:type="spellStart"/>
      <w:r>
        <w:rPr>
          <w:rFonts w:ascii="Roboto" w:hAnsi="Roboto"/>
        </w:rPr>
        <w:t>LiSEC</w:t>
      </w:r>
      <w:proofErr w:type="spellEnd"/>
      <w:r>
        <w:rPr>
          <w:rFonts w:ascii="Roboto" w:hAnsi="Roboto"/>
        </w:rPr>
        <w:t xml:space="preserve"> peut être intégrée de manière entièrement automatique dans les lignes existantes, elle est souvent utilisée comme solution de dérivation ou également comme machine individuelle. Plusieurs verres peuvent être usinés de manière groupée, tandis que l’opérateur peut effectuer d’autres activités en parallèle. </w:t>
      </w:r>
    </w:p>
    <w:p w14:paraId="60721479" w14:textId="77777777" w:rsidR="00615399" w:rsidRPr="000E7DE3" w:rsidRDefault="00615399" w:rsidP="000E7DE3">
      <w:pPr>
        <w:spacing w:line="360" w:lineRule="auto"/>
        <w:jc w:val="both"/>
        <w:rPr>
          <w:rFonts w:ascii="Roboto" w:hAnsi="Roboto"/>
          <w:b/>
          <w:bCs/>
          <w:kern w:val="2"/>
          <w14:ligatures w14:val="standardContextual"/>
        </w:rPr>
      </w:pPr>
      <w:r>
        <w:rPr>
          <w:rFonts w:ascii="Roboto" w:hAnsi="Roboto"/>
          <w:b/>
        </w:rPr>
        <w:t xml:space="preserve">La technologie laser est souvent liée à des exigences très strictes en matière de sécurité. Comment </w:t>
      </w:r>
      <w:proofErr w:type="spellStart"/>
      <w:r>
        <w:rPr>
          <w:rFonts w:ascii="Roboto" w:hAnsi="Roboto"/>
          <w:b/>
        </w:rPr>
        <w:t>LiSEC</w:t>
      </w:r>
      <w:proofErr w:type="spellEnd"/>
      <w:r>
        <w:rPr>
          <w:rFonts w:ascii="Roboto" w:hAnsi="Roboto"/>
          <w:b/>
        </w:rPr>
        <w:t xml:space="preserve"> aborde ce point ?</w:t>
      </w:r>
    </w:p>
    <w:p w14:paraId="08DFA8B7" w14:textId="7777777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Elias Leichtfried : Nos installations sont livrées comme systèmes de classe de protection laser </w:t>
      </w:r>
      <w:r>
        <w:rPr>
          <w:rFonts w:ascii="Roboto" w:hAnsi="Roboto"/>
        </w:rPr>
        <w:noBreakHyphen/>
        <w:t>1</w:t>
      </w:r>
      <w:r>
        <w:rPr>
          <w:rFonts w:ascii="Roboto" w:hAnsi="Roboto"/>
        </w:rPr>
        <w:noBreakHyphen/>
        <w:t xml:space="preserve">. Cela signifie que l’opérateur n’a pas besoin d’une protection laser supplémentaire. Aucun rideau de protection laser ou espace de protection spécial n’est requis car tous les dispositifs de sécurité sont déjà intégrés dans l’installation. </w:t>
      </w:r>
    </w:p>
    <w:p w14:paraId="5CD0AA5D" w14:textId="77777777" w:rsidR="00615399" w:rsidRPr="000E7DE3" w:rsidRDefault="00615399" w:rsidP="000E7DE3">
      <w:pPr>
        <w:spacing w:line="360" w:lineRule="auto"/>
        <w:jc w:val="both"/>
        <w:rPr>
          <w:rFonts w:ascii="Roboto" w:hAnsi="Roboto"/>
          <w:kern w:val="2"/>
          <w14:ligatures w14:val="standardContextual"/>
        </w:rPr>
      </w:pPr>
      <w:r>
        <w:rPr>
          <w:rFonts w:ascii="Roboto" w:hAnsi="Roboto"/>
        </w:rPr>
        <w:t xml:space="preserve">Le thème de l’efficacité énergétique joue également un rôle important. Les lasers utilisés consomment quelques centaines de watts seulement, les axes sont très économes en énergie. Les principaux besoins en énergie sont liés à l’aspiration et au refroidissement mais ils sont bien inférieurs à ceux des processus en amont ou en aval. </w:t>
      </w:r>
    </w:p>
    <w:p w14:paraId="20050A4B" w14:textId="08B2943F" w:rsidR="00615399" w:rsidRPr="000E7DE3" w:rsidRDefault="00615399" w:rsidP="000E7DE3">
      <w:pPr>
        <w:spacing w:line="360" w:lineRule="auto"/>
        <w:jc w:val="both"/>
        <w:rPr>
          <w:rFonts w:ascii="Roboto" w:hAnsi="Roboto"/>
          <w:b/>
          <w:bCs/>
          <w:kern w:val="2"/>
          <w14:ligatures w14:val="standardContextual"/>
        </w:rPr>
      </w:pPr>
      <w:r>
        <w:rPr>
          <w:rFonts w:ascii="Roboto" w:hAnsi="Roboto"/>
          <w:b/>
        </w:rPr>
        <w:t>À qui s’adresse particulièrement la LSP-A ?</w:t>
      </w:r>
    </w:p>
    <w:p w14:paraId="08D858E0" w14:textId="4DA66DCF" w:rsidR="00615399" w:rsidRDefault="006F1F4C" w:rsidP="00F3597E">
      <w:pPr>
        <w:spacing w:line="360" w:lineRule="auto"/>
        <w:jc w:val="both"/>
        <w:rPr>
          <w:rFonts w:ascii="Roboto" w:hAnsi="Roboto"/>
          <w:kern w:val="2"/>
          <w14:ligatures w14:val="standardContextual"/>
        </w:rPr>
      </w:pPr>
      <w:r>
        <w:rPr>
          <w:rFonts w:ascii="Roboto" w:hAnsi="Roboto"/>
        </w:rPr>
        <w:t>Elias Leichtfried : Le domaine d’application est globalement très vaste et s’étend à différents segments de marché. Les principaux domaines d’application concernent la construction de façades, pour la protection des oiseaux ou le verre de signalisation. L’installation est également intéressante pour les applications intérieures, par exemple pour les éléments de design ou de séparation entre deux pièces. Les applications combinées comme le décapage et la gravure en miroir permettent en outre la réalisation de miroirs rétro-éclairés ou de fonctions tactiles intégrées.</w:t>
      </w:r>
    </w:p>
    <w:p w14:paraId="230CE72E" w14:textId="406F4C8B" w:rsidR="00615399" w:rsidRPr="00615399" w:rsidRDefault="00615399" w:rsidP="000E7DE3">
      <w:pPr>
        <w:spacing w:line="360" w:lineRule="auto"/>
        <w:jc w:val="both"/>
        <w:rPr>
          <w:rFonts w:ascii="Roboto" w:hAnsi="Roboto"/>
          <w:b/>
          <w:bCs/>
          <w:kern w:val="2"/>
          <w14:ligatures w14:val="standardContextual"/>
        </w:rPr>
      </w:pPr>
      <w:r>
        <w:rPr>
          <w:rFonts w:ascii="Roboto" w:hAnsi="Roboto"/>
          <w:b/>
        </w:rPr>
        <w:t>Principaux avantages</w:t>
      </w:r>
    </w:p>
    <w:p w14:paraId="410D8A88" w14:textId="1CE262CD" w:rsidR="00615399"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Deux sources de rayon laser pour la gravure et le décapage dans une installation</w:t>
      </w:r>
    </w:p>
    <w:p w14:paraId="7B240A3F" w14:textId="1B524CF2" w:rsidR="006F1F4C" w:rsidRPr="006F1F4C" w:rsidRDefault="006F1F4C" w:rsidP="006F1F4C">
      <w:pPr>
        <w:pStyle w:val="Listenabsatz"/>
        <w:numPr>
          <w:ilvl w:val="1"/>
          <w:numId w:val="35"/>
        </w:numPr>
        <w:spacing w:line="360" w:lineRule="auto"/>
        <w:jc w:val="both"/>
        <w:rPr>
          <w:rFonts w:ascii="Roboto" w:hAnsi="Roboto"/>
          <w:kern w:val="2"/>
          <w14:ligatures w14:val="standardContextual"/>
        </w:rPr>
      </w:pPr>
      <w:r>
        <w:rPr>
          <w:rFonts w:ascii="Roboto" w:hAnsi="Roboto"/>
        </w:rPr>
        <w:t>En alternative, deux sources de CO2 pour une production plus élevée</w:t>
      </w:r>
    </w:p>
    <w:p w14:paraId="3F884D70" w14:textId="3C08CB23"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 xml:space="preserve">Aucun additif ni consommable requis </w:t>
      </w:r>
    </w:p>
    <w:p w14:paraId="6B0F86D8" w14:textId="5966B7B9"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 xml:space="preserve">Productivité élevée, notamment pour le verre de protection pour les oiseaux </w:t>
      </w:r>
    </w:p>
    <w:p w14:paraId="4DB4FF69" w14:textId="7198D8E2" w:rsidR="00615399" w:rsidRPr="009434FC" w:rsidRDefault="00615399" w:rsidP="009434F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Intégration flexible dans les lignes de production ou comme machine individuelle</w:t>
      </w:r>
    </w:p>
    <w:p w14:paraId="27165BE7" w14:textId="4224D4EC" w:rsidR="00615399" w:rsidRDefault="00615399" w:rsidP="006F1F4C">
      <w:pPr>
        <w:pStyle w:val="Listenabsatz"/>
        <w:numPr>
          <w:ilvl w:val="0"/>
          <w:numId w:val="35"/>
        </w:numPr>
        <w:tabs>
          <w:tab w:val="num" w:pos="720"/>
        </w:tabs>
        <w:spacing w:line="360" w:lineRule="auto"/>
        <w:jc w:val="both"/>
        <w:rPr>
          <w:rFonts w:ascii="Roboto" w:hAnsi="Roboto"/>
          <w:kern w:val="2"/>
          <w14:ligatures w14:val="standardContextual"/>
        </w:rPr>
      </w:pPr>
      <w:r>
        <w:rPr>
          <w:rFonts w:ascii="Roboto" w:hAnsi="Roboto"/>
        </w:rPr>
        <w:t>Classe de protection laser</w:t>
      </w:r>
      <w:r>
        <w:rPr>
          <w:rFonts w:ascii="Times New Roman" w:hAnsi="Times New Roman"/>
        </w:rPr>
        <w:t> </w:t>
      </w:r>
      <w:r>
        <w:rPr>
          <w:rFonts w:ascii="Roboto" w:hAnsi="Roboto"/>
        </w:rPr>
        <w:t xml:space="preserve">1 et conception économe en énergie </w:t>
      </w:r>
    </w:p>
    <w:p w14:paraId="6ADD773B" w14:textId="38988ED3" w:rsidR="001B7B6E" w:rsidRDefault="00B55A04" w:rsidP="00EE01B0">
      <w:pPr>
        <w:spacing w:after="0" w:line="360" w:lineRule="auto"/>
        <w:jc w:val="both"/>
        <w:textAlignment w:val="baseline"/>
        <w:rPr>
          <w:rFonts w:ascii="Roboto" w:hAnsi="Roboto"/>
        </w:rPr>
      </w:pPr>
      <w:r>
        <w:rPr>
          <w:rFonts w:ascii="Roboto" w:hAnsi="Roboto"/>
          <w:b/>
        </w:rPr>
        <w:lastRenderedPageBreak/>
        <w:t xml:space="preserve">Photos </w:t>
      </w:r>
      <w:r>
        <w:rPr>
          <w:rFonts w:ascii="Roboto" w:hAnsi="Roboto"/>
        </w:rPr>
        <w:t xml:space="preserve">© </w:t>
      </w:r>
      <w:proofErr w:type="spellStart"/>
      <w:r>
        <w:rPr>
          <w:rFonts w:ascii="Roboto" w:hAnsi="Roboto"/>
        </w:rPr>
        <w:t>LiSEC</w:t>
      </w:r>
      <w:proofErr w:type="spellEnd"/>
    </w:p>
    <w:p w14:paraId="4B717DBC" w14:textId="77777777" w:rsidR="004D362C" w:rsidRDefault="004D362C" w:rsidP="00EE01B0">
      <w:pPr>
        <w:spacing w:after="0" w:line="360" w:lineRule="auto"/>
        <w:jc w:val="both"/>
        <w:textAlignment w:val="baseline"/>
        <w:rPr>
          <w:rFonts w:ascii="Roboto" w:hAnsi="Roboto"/>
        </w:rPr>
      </w:pPr>
    </w:p>
    <w:p w14:paraId="5680F78F" w14:textId="3D011A3D" w:rsidR="004D362C" w:rsidRDefault="004D362C" w:rsidP="00EE01B0">
      <w:pPr>
        <w:spacing w:after="0" w:line="360" w:lineRule="auto"/>
        <w:jc w:val="both"/>
        <w:textAlignment w:val="baseline"/>
        <w:rPr>
          <w:rFonts w:ascii="Roboto" w:eastAsia="SimSun" w:hAnsi="Roboto"/>
          <w:bCs/>
        </w:rPr>
      </w:pPr>
      <w:r>
        <w:rPr>
          <w:rFonts w:ascii="Roboto" w:hAnsi="Roboto"/>
          <w:noProof/>
        </w:rPr>
        <w:drawing>
          <wp:inline distT="0" distB="0" distL="0" distR="0" wp14:anchorId="3D5FDAC5" wp14:editId="66111811">
            <wp:extent cx="4275496" cy="2847975"/>
            <wp:effectExtent l="0" t="0" r="0" b="0"/>
            <wp:docPr id="2307131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82970" cy="2852954"/>
                    </a:xfrm>
                    <a:prstGeom prst="rect">
                      <a:avLst/>
                    </a:prstGeom>
                    <a:noFill/>
                    <a:ln>
                      <a:noFill/>
                    </a:ln>
                  </pic:spPr>
                </pic:pic>
              </a:graphicData>
            </a:graphic>
          </wp:inline>
        </w:drawing>
      </w:r>
    </w:p>
    <w:p w14:paraId="744DED34" w14:textId="176701BB" w:rsidR="004D362C" w:rsidRDefault="004D362C" w:rsidP="00EE01B0">
      <w:pPr>
        <w:spacing w:after="0" w:line="360" w:lineRule="auto"/>
        <w:jc w:val="both"/>
        <w:textAlignment w:val="baseline"/>
        <w:rPr>
          <w:rFonts w:ascii="Roboto" w:eastAsia="SimSun" w:hAnsi="Roboto"/>
          <w:bCs/>
        </w:rPr>
      </w:pPr>
      <w:r w:rsidRPr="004D362C">
        <w:rPr>
          <w:rFonts w:ascii="Roboto" w:eastAsia="SimSun" w:hAnsi="Roboto"/>
          <w:bCs/>
        </w:rPr>
        <w:t>Elias Leichtfried, responsable de la gestion des produits pour le traitement du verre, devant la LSP-A</w:t>
      </w:r>
    </w:p>
    <w:p w14:paraId="7E8760BF" w14:textId="77777777" w:rsidR="004146CC" w:rsidRDefault="004146CC" w:rsidP="00A45868">
      <w:pPr>
        <w:spacing w:line="360" w:lineRule="auto"/>
        <w:jc w:val="both"/>
        <w:rPr>
          <w:rFonts w:ascii="Roboto" w:hAnsi="Roboto"/>
          <w:kern w:val="2"/>
          <w14:ligatures w14:val="standardContextual"/>
        </w:rPr>
      </w:pPr>
      <w:r>
        <w:rPr>
          <w:rFonts w:ascii="Roboto" w:hAnsi="Roboto"/>
          <w:b/>
          <w:i/>
          <w:noProof/>
          <w:color w:val="FF0000"/>
        </w:rPr>
        <w:drawing>
          <wp:inline distT="0" distB="0" distL="0" distR="0" wp14:anchorId="1AAE9761" wp14:editId="198A349D">
            <wp:extent cx="4315442" cy="2880000"/>
            <wp:effectExtent l="0" t="0" r="9525" b="0"/>
            <wp:docPr id="14387446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78D65009" w14:textId="07846E47" w:rsidR="00A45868" w:rsidRDefault="00A45868" w:rsidP="00A45868">
      <w:pPr>
        <w:spacing w:line="360" w:lineRule="auto"/>
        <w:jc w:val="both"/>
        <w:rPr>
          <w:rFonts w:ascii="Roboto" w:hAnsi="Roboto"/>
          <w:kern w:val="2"/>
          <w14:ligatures w14:val="standardContextual"/>
        </w:rPr>
      </w:pPr>
      <w:r>
        <w:rPr>
          <w:rFonts w:ascii="Roboto" w:hAnsi="Roboto"/>
        </w:rPr>
        <w:t xml:space="preserve">La LSP-A de </w:t>
      </w:r>
      <w:proofErr w:type="spellStart"/>
      <w:r>
        <w:rPr>
          <w:rFonts w:ascii="Roboto" w:hAnsi="Roboto"/>
        </w:rPr>
        <w:t>LiSEC</w:t>
      </w:r>
      <w:proofErr w:type="spellEnd"/>
      <w:r>
        <w:rPr>
          <w:rFonts w:ascii="Roboto" w:hAnsi="Roboto"/>
        </w:rPr>
        <w:t xml:space="preserve"> réunit deux sources de rayon laser différentes dans une installation et est entièrement utilisée sans additif ni consommable.</w:t>
      </w:r>
    </w:p>
    <w:p w14:paraId="739833AD" w14:textId="06E97DDE" w:rsidR="004F3E67" w:rsidRPr="00A85114"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0464B39B" wp14:editId="143D9502">
            <wp:extent cx="4315442" cy="2880000"/>
            <wp:effectExtent l="0" t="0" r="9525" b="0"/>
            <wp:docPr id="46983790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5DED4C62" w14:textId="0D5ACEC2" w:rsidR="004F3E67" w:rsidRDefault="004F3E67" w:rsidP="00A45868">
      <w:pPr>
        <w:spacing w:line="360" w:lineRule="auto"/>
        <w:jc w:val="both"/>
        <w:rPr>
          <w:rFonts w:ascii="Roboto" w:hAnsi="Roboto"/>
          <w:kern w:val="2"/>
          <w14:ligatures w14:val="standardContextual"/>
        </w:rPr>
      </w:pPr>
      <w:r>
        <w:rPr>
          <w:rFonts w:ascii="Roboto" w:hAnsi="Roboto"/>
        </w:rPr>
        <w:t xml:space="preserve">La LSP-A de </w:t>
      </w:r>
      <w:proofErr w:type="spellStart"/>
      <w:r>
        <w:rPr>
          <w:rFonts w:ascii="Roboto" w:hAnsi="Roboto"/>
        </w:rPr>
        <w:t>LiSEC</w:t>
      </w:r>
      <w:proofErr w:type="spellEnd"/>
      <w:r>
        <w:rPr>
          <w:rFonts w:ascii="Roboto" w:hAnsi="Roboto"/>
        </w:rPr>
        <w:t xml:space="preserve"> permet de structurer les surfaces en verre et d’enlever de manière ciblée les revêtements fonctionnels. </w:t>
      </w:r>
    </w:p>
    <w:p w14:paraId="36F22515" w14:textId="5E4E5D03"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60F9D2BE" wp14:editId="376AB8BA">
            <wp:extent cx="2880000" cy="4317142"/>
            <wp:effectExtent l="0" t="0" r="0" b="7620"/>
            <wp:docPr id="10208689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4317142"/>
                    </a:xfrm>
                    <a:prstGeom prst="rect">
                      <a:avLst/>
                    </a:prstGeom>
                    <a:noFill/>
                    <a:ln>
                      <a:noFill/>
                    </a:ln>
                  </pic:spPr>
                </pic:pic>
              </a:graphicData>
            </a:graphic>
          </wp:inline>
        </w:drawing>
      </w:r>
    </w:p>
    <w:p w14:paraId="0285751E" w14:textId="77777777" w:rsidR="00A45868" w:rsidRDefault="00A45868" w:rsidP="00A45868">
      <w:pPr>
        <w:spacing w:line="360" w:lineRule="auto"/>
        <w:jc w:val="both"/>
        <w:rPr>
          <w:rFonts w:ascii="Roboto" w:hAnsi="Roboto"/>
          <w:kern w:val="2"/>
          <w14:ligatures w14:val="standardContextual"/>
        </w:rPr>
      </w:pPr>
      <w:r>
        <w:rPr>
          <w:rFonts w:ascii="Roboto" w:hAnsi="Roboto"/>
        </w:rPr>
        <w:lastRenderedPageBreak/>
        <w:t>Une des deux sources de rayon laser de la LSP-A est un laser CO</w:t>
      </w:r>
      <w:r>
        <w:rPr>
          <w:rFonts w:ascii="Cambria Math" w:hAnsi="Cambria Math"/>
        </w:rPr>
        <w:t>₂</w:t>
      </w:r>
      <w:r>
        <w:rPr>
          <w:rFonts w:ascii="Roboto" w:hAnsi="Roboto"/>
        </w:rPr>
        <w:t xml:space="preserve"> qui agit directement sur le verre.</w:t>
      </w:r>
    </w:p>
    <w:p w14:paraId="3E81503F" w14:textId="3D28F3EC" w:rsidR="00A45868"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2E5E4577" wp14:editId="782826F0">
            <wp:extent cx="4315442" cy="2880000"/>
            <wp:effectExtent l="0" t="0" r="9525" b="0"/>
            <wp:docPr id="15374712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06F5BCA2" w14:textId="6390046A" w:rsidR="00A45868" w:rsidRDefault="00A45868" w:rsidP="00A45868">
      <w:pPr>
        <w:spacing w:line="360" w:lineRule="auto"/>
        <w:jc w:val="both"/>
        <w:rPr>
          <w:rFonts w:ascii="Roboto" w:hAnsi="Roboto"/>
          <w:kern w:val="2"/>
          <w14:ligatures w14:val="standardContextual"/>
        </w:rPr>
      </w:pPr>
      <w:r>
        <w:rPr>
          <w:rFonts w:ascii="Roboto" w:hAnsi="Roboto"/>
        </w:rPr>
        <w:t>Selon le réglage, le verre est maté ou gravé à l’aide du laser CO</w:t>
      </w:r>
      <w:r>
        <w:rPr>
          <w:rFonts w:ascii="Cambria Math" w:hAnsi="Cambria Math"/>
        </w:rPr>
        <w:t>₂</w:t>
      </w:r>
      <w:r>
        <w:rPr>
          <w:rFonts w:ascii="Roboto" w:hAnsi="Roboto"/>
        </w:rPr>
        <w:t xml:space="preserve">. </w:t>
      </w:r>
    </w:p>
    <w:p w14:paraId="49EFF3EE" w14:textId="31DDE7E1"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72946E1B" wp14:editId="20B5C3E0">
            <wp:extent cx="4315442" cy="2880000"/>
            <wp:effectExtent l="0" t="0" r="9525" b="0"/>
            <wp:docPr id="21391363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5442" cy="2880000"/>
                    </a:xfrm>
                    <a:prstGeom prst="rect">
                      <a:avLst/>
                    </a:prstGeom>
                    <a:noFill/>
                    <a:ln>
                      <a:noFill/>
                    </a:ln>
                  </pic:spPr>
                </pic:pic>
              </a:graphicData>
            </a:graphic>
          </wp:inline>
        </w:drawing>
      </w:r>
    </w:p>
    <w:p w14:paraId="3DC6DE07" w14:textId="47768DB9" w:rsidR="004F3E67" w:rsidRPr="00615399" w:rsidRDefault="004F3E67" w:rsidP="004F3E67">
      <w:pPr>
        <w:spacing w:line="360" w:lineRule="auto"/>
        <w:jc w:val="both"/>
        <w:rPr>
          <w:rFonts w:ascii="Roboto" w:hAnsi="Roboto"/>
          <w:kern w:val="2"/>
          <w14:ligatures w14:val="standardContextual"/>
        </w:rPr>
      </w:pPr>
      <w:r>
        <w:rPr>
          <w:rFonts w:ascii="Roboto" w:hAnsi="Roboto"/>
        </w:rPr>
        <w:t>La LSP-A permet de réaliser des motifs de décoration, p. ex. écritures, logos ou images.</w:t>
      </w:r>
    </w:p>
    <w:p w14:paraId="448E383C" w14:textId="4ADAA3CF" w:rsidR="004F3E67" w:rsidRPr="00A85114"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13809DD9" wp14:editId="52D3C191">
            <wp:extent cx="4326761" cy="2880000"/>
            <wp:effectExtent l="0" t="0" r="0" b="0"/>
            <wp:docPr id="94868615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1DA7FB1C" w14:textId="254B1476" w:rsidR="004F3E67" w:rsidRPr="00615399" w:rsidRDefault="004F3E67" w:rsidP="004F3E67">
      <w:pPr>
        <w:spacing w:line="360" w:lineRule="auto"/>
        <w:jc w:val="both"/>
        <w:rPr>
          <w:rFonts w:ascii="Roboto" w:hAnsi="Roboto"/>
          <w:kern w:val="2"/>
          <w14:ligatures w14:val="standardContextual"/>
        </w:rPr>
      </w:pPr>
      <w:r>
        <w:rPr>
          <w:rFonts w:ascii="Roboto" w:hAnsi="Roboto"/>
        </w:rPr>
        <w:t xml:space="preserve">Verre de protection pour les oiseaux, une application phare de la LSP-A : le verre est visible pour les oiseaux grâce à la structure. </w:t>
      </w:r>
    </w:p>
    <w:p w14:paraId="63F22CCA" w14:textId="1A3C903A" w:rsidR="004F3E67" w:rsidRDefault="004146CC" w:rsidP="004F3E67">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088A4A95" wp14:editId="2FE08179">
            <wp:extent cx="3837298" cy="2880000"/>
            <wp:effectExtent l="0" t="0" r="0" b="0"/>
            <wp:docPr id="150786543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37298" cy="2880000"/>
                    </a:xfrm>
                    <a:prstGeom prst="rect">
                      <a:avLst/>
                    </a:prstGeom>
                    <a:noFill/>
                    <a:ln>
                      <a:noFill/>
                    </a:ln>
                  </pic:spPr>
                </pic:pic>
              </a:graphicData>
            </a:graphic>
          </wp:inline>
        </w:drawing>
      </w:r>
    </w:p>
    <w:p w14:paraId="76740D1B" w14:textId="3F7D0687" w:rsidR="004F3E67" w:rsidRPr="006A6D0C" w:rsidRDefault="006A6D0C" w:rsidP="004F3E67">
      <w:pPr>
        <w:spacing w:line="360" w:lineRule="auto"/>
        <w:jc w:val="both"/>
        <w:rPr>
          <w:rFonts w:ascii="Roboto" w:hAnsi="Roboto"/>
          <w:kern w:val="2"/>
          <w14:ligatures w14:val="standardContextual"/>
        </w:rPr>
      </w:pPr>
      <w:r>
        <w:rPr>
          <w:rFonts w:ascii="Roboto" w:hAnsi="Roboto"/>
        </w:rPr>
        <w:t>Les principaux domaines d’application pour le verre usiné au laser concernent la construction de façades, pour la protection des oiseaux ou le verre de signalisation.</w:t>
      </w:r>
    </w:p>
    <w:p w14:paraId="303700E0" w14:textId="2D5D9FB8" w:rsidR="00A45868" w:rsidRPr="00A85114" w:rsidRDefault="004146CC" w:rsidP="00A45868">
      <w:pPr>
        <w:spacing w:line="360" w:lineRule="auto"/>
        <w:jc w:val="both"/>
        <w:rPr>
          <w:rFonts w:ascii="Roboto" w:hAnsi="Roboto"/>
          <w:b/>
          <w:i/>
          <w:color w:val="FF0000"/>
          <w:kern w:val="2"/>
          <w14:ligatures w14:val="standardContextual"/>
        </w:rPr>
      </w:pPr>
      <w:r>
        <w:rPr>
          <w:rFonts w:ascii="Roboto" w:hAnsi="Roboto"/>
          <w:b/>
          <w:i/>
          <w:noProof/>
          <w:color w:val="FF0000"/>
        </w:rPr>
        <w:lastRenderedPageBreak/>
        <w:drawing>
          <wp:inline distT="0" distB="0" distL="0" distR="0" wp14:anchorId="71DC17F7" wp14:editId="65BA1C67">
            <wp:extent cx="4326761" cy="2880000"/>
            <wp:effectExtent l="0" t="0" r="0" b="0"/>
            <wp:docPr id="3948457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6761" cy="2880000"/>
                    </a:xfrm>
                    <a:prstGeom prst="rect">
                      <a:avLst/>
                    </a:prstGeom>
                    <a:noFill/>
                    <a:ln>
                      <a:noFill/>
                    </a:ln>
                  </pic:spPr>
                </pic:pic>
              </a:graphicData>
            </a:graphic>
          </wp:inline>
        </w:drawing>
      </w:r>
    </w:p>
    <w:p w14:paraId="2ADCEE61" w14:textId="77777777" w:rsidR="00A45868" w:rsidRDefault="00A45868" w:rsidP="00A45868">
      <w:pPr>
        <w:spacing w:line="360" w:lineRule="auto"/>
        <w:jc w:val="both"/>
        <w:rPr>
          <w:rFonts w:ascii="Roboto" w:hAnsi="Roboto"/>
          <w:kern w:val="2"/>
          <w14:ligatures w14:val="standardContextual"/>
        </w:rPr>
      </w:pPr>
      <w:r>
        <w:rPr>
          <w:rFonts w:ascii="Roboto" w:hAnsi="Roboto"/>
        </w:rPr>
        <w:t>Les revêtements sont enlevés à l’aide du laser infrarouge proche (NIR) tandis que le verre lui-même reste totalement inchangé.</w:t>
      </w:r>
    </w:p>
    <w:p w14:paraId="7A518B81" w14:textId="074DF035" w:rsidR="006A6D0C" w:rsidRPr="00A85114" w:rsidRDefault="004146CC" w:rsidP="006A6D0C">
      <w:pPr>
        <w:spacing w:line="360" w:lineRule="auto"/>
        <w:jc w:val="both"/>
        <w:rPr>
          <w:rFonts w:ascii="Roboto" w:hAnsi="Roboto"/>
          <w:b/>
          <w:i/>
          <w:color w:val="FF0000"/>
          <w:kern w:val="2"/>
          <w14:ligatures w14:val="standardContextual"/>
        </w:rPr>
      </w:pPr>
      <w:r>
        <w:rPr>
          <w:rFonts w:ascii="Roboto" w:hAnsi="Roboto"/>
          <w:b/>
          <w:i/>
          <w:noProof/>
          <w:color w:val="FF0000"/>
        </w:rPr>
        <w:drawing>
          <wp:inline distT="0" distB="0" distL="0" distR="0" wp14:anchorId="7A364226" wp14:editId="57E843DE">
            <wp:extent cx="2234317" cy="2980732"/>
            <wp:effectExtent l="0" t="0" r="0" b="0"/>
            <wp:docPr id="1477661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1699" cy="2990580"/>
                    </a:xfrm>
                    <a:prstGeom prst="rect">
                      <a:avLst/>
                    </a:prstGeom>
                    <a:noFill/>
                    <a:ln>
                      <a:noFill/>
                    </a:ln>
                  </pic:spPr>
                </pic:pic>
              </a:graphicData>
            </a:graphic>
          </wp:inline>
        </w:drawing>
      </w:r>
    </w:p>
    <w:p w14:paraId="2561D890" w14:textId="5E02E687" w:rsidR="006A6D0C" w:rsidRDefault="006A6D0C" w:rsidP="006A6D0C">
      <w:pPr>
        <w:spacing w:line="360" w:lineRule="auto"/>
        <w:jc w:val="both"/>
        <w:rPr>
          <w:rFonts w:ascii="Roboto" w:hAnsi="Roboto"/>
          <w:kern w:val="2"/>
          <w14:ligatures w14:val="standardContextual"/>
        </w:rPr>
      </w:pPr>
      <w:r>
        <w:rPr>
          <w:rFonts w:ascii="Roboto" w:hAnsi="Roboto"/>
        </w:rPr>
        <w:t>La LSP-A permet de structurer les surfaces en verre et d’enlever de manière ciblée les revêtements fonctionnels.</w:t>
      </w:r>
    </w:p>
    <w:p w14:paraId="2D509F25" w14:textId="77777777" w:rsidR="00B14A49" w:rsidRPr="008D7B14" w:rsidRDefault="00B14A49" w:rsidP="006A6D0C">
      <w:pPr>
        <w:spacing w:line="360" w:lineRule="auto"/>
        <w:jc w:val="both"/>
        <w:rPr>
          <w:rFonts w:ascii="Roboto" w:hAnsi="Roboto"/>
          <w:kern w:val="2"/>
          <w:lang w:val="en-US"/>
          <w14:ligatures w14:val="standardContextual"/>
        </w:rPr>
      </w:pPr>
    </w:p>
    <w:p w14:paraId="3B5065A3" w14:textId="77777777" w:rsidR="00726E08" w:rsidRPr="003214EC" w:rsidRDefault="00726E08" w:rsidP="00EE01B0">
      <w:pPr>
        <w:widowControl w:val="0"/>
        <w:spacing w:after="0" w:line="240" w:lineRule="auto"/>
        <w:jc w:val="both"/>
        <w:rPr>
          <w:rFonts w:ascii="Roboto" w:hAnsi="Roboto" w:cs="Arial"/>
          <w:b/>
          <w:sz w:val="20"/>
          <w:szCs w:val="20"/>
        </w:rPr>
      </w:pPr>
      <w:r>
        <w:rPr>
          <w:rFonts w:ascii="Roboto" w:hAnsi="Roboto"/>
          <w:b/>
          <w:sz w:val="20"/>
        </w:rPr>
        <w:t xml:space="preserve">À propos de </w:t>
      </w:r>
      <w:proofErr w:type="spellStart"/>
      <w:r>
        <w:rPr>
          <w:rFonts w:ascii="Roboto" w:hAnsi="Roboto"/>
          <w:b/>
          <w:sz w:val="20"/>
        </w:rPr>
        <w:t>LiSEC</w:t>
      </w:r>
      <w:proofErr w:type="spellEnd"/>
    </w:p>
    <w:p w14:paraId="1657F103" w14:textId="368F9FBF" w:rsidR="00726E08" w:rsidRPr="003214EC" w:rsidRDefault="008D7B14" w:rsidP="00EE01B0">
      <w:pPr>
        <w:widowControl w:val="0"/>
        <w:spacing w:after="0" w:line="240" w:lineRule="auto"/>
        <w:jc w:val="both"/>
        <w:rPr>
          <w:rFonts w:ascii="Roboto" w:hAnsi="Roboto" w:cs="Arial"/>
          <w:sz w:val="20"/>
          <w:szCs w:val="20"/>
        </w:rPr>
      </w:pPr>
      <w:bookmarkStart w:id="2" w:name="_Hlk97719094"/>
      <w:proofErr w:type="spellStart"/>
      <w:r>
        <w:rPr>
          <w:rFonts w:ascii="Roboto" w:hAnsi="Roboto"/>
          <w:sz w:val="20"/>
        </w:rPr>
        <w:t>LiSEC</w:t>
      </w:r>
      <w:proofErr w:type="spellEnd"/>
      <w:r>
        <w:rPr>
          <w:rFonts w:ascii="Roboto" w:hAnsi="Roboto"/>
          <w:sz w:val="20"/>
        </w:rPr>
        <w:t xml:space="preserve">, dont le siège social est installé à Seitenstetten/Amstetten, en Autriche, est un groupe </w:t>
      </w:r>
      <w:r>
        <w:rPr>
          <w:rFonts w:ascii="Roboto" w:hAnsi="Roboto"/>
          <w:sz w:val="20"/>
        </w:rPr>
        <w:lastRenderedPageBreak/>
        <w:t xml:space="preserve">international proposant, depuis plus de 60 ans, des solutions individuelles et globales innovantes dans le domaine de l’usinage et de la transformation de verre plat. Avec 1 300 employés répartis sur 25 sites, le groupe a généré en 2025 un chiffre d’affaires global de 300 millions d’euros, dont plus de 95 pour cent à l’export. </w:t>
      </w:r>
      <w:proofErr w:type="spellStart"/>
      <w:r>
        <w:rPr>
          <w:rFonts w:ascii="Roboto" w:hAnsi="Roboto"/>
          <w:sz w:val="20"/>
        </w:rPr>
        <w:t>LiSEC</w:t>
      </w:r>
      <w:proofErr w:type="spellEnd"/>
      <w:r>
        <w:rPr>
          <w:rFonts w:ascii="Roboto" w:hAnsi="Roboto"/>
          <w:sz w:val="20"/>
        </w:rPr>
        <w:t xml:space="preserve"> offre des installations et systèmes haute qualité ainsi que des concepts complets intégrés et des logiciels, tout le long de la chaîne de process de la transformation du verre plat. La gamme de produits comprend des machines individuelles ainsi que des lignes de production complètes pour la découpe du verre, l’usinage de bords de vitres et de surfaces vitrées, la fabrication de verre isolant et feuilleté ainsi que la logistique interne et externe associée. Les clients profitent de la collaboration avec un fournisseur global qui dispose d’une solide expérience dans la mise en œuvre de grands projets et d’un réseau de service après-vente mondial</w:t>
      </w:r>
      <w:r w:rsidR="00726E08">
        <w:rPr>
          <w:rFonts w:ascii="Roboto" w:hAnsi="Roboto"/>
          <w:sz w:val="20"/>
        </w:rPr>
        <w:t>.</w:t>
      </w:r>
    </w:p>
    <w:bookmarkEnd w:id="2"/>
    <w:p w14:paraId="46C5CEEA" w14:textId="77777777" w:rsidR="00726E08" w:rsidRPr="003214EC" w:rsidRDefault="00726E08" w:rsidP="00EE01B0">
      <w:pPr>
        <w:spacing w:after="0" w:line="240" w:lineRule="auto"/>
        <w:jc w:val="both"/>
        <w:rPr>
          <w:rFonts w:ascii="Roboto" w:hAnsi="Roboto" w:cs="Arial"/>
          <w:sz w:val="20"/>
          <w:szCs w:val="20"/>
        </w:rPr>
      </w:pPr>
    </w:p>
    <w:p w14:paraId="2D9FC425" w14:textId="3512E6A9"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Informations complémentaires :</w:t>
      </w:r>
      <w:r>
        <w:rPr>
          <w:rFonts w:ascii="Roboto" w:hAnsi="Roboto"/>
          <w:color w:val="000000"/>
          <w:sz w:val="20"/>
        </w:rPr>
        <w:br/>
      </w:r>
      <w:r>
        <w:rPr>
          <w:rFonts w:ascii="Roboto" w:hAnsi="Roboto"/>
          <w:sz w:val="20"/>
        </w:rPr>
        <w:t>Claudia GUSCHLBAUER</w:t>
      </w:r>
    </w:p>
    <w:p w14:paraId="653490D0"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Directrice Marketing et Communication d’entreprise</w:t>
      </w:r>
    </w:p>
    <w:p w14:paraId="2CA45F72" w14:textId="77777777" w:rsidR="00726E08" w:rsidRPr="003214EC" w:rsidRDefault="00726E08" w:rsidP="00EE01B0">
      <w:pPr>
        <w:widowControl w:val="0"/>
        <w:autoSpaceDE w:val="0"/>
        <w:autoSpaceDN w:val="0"/>
        <w:adjustRightInd w:val="0"/>
        <w:spacing w:after="0" w:line="240" w:lineRule="auto"/>
        <w:ind w:right="-2126"/>
        <w:rPr>
          <w:rFonts w:ascii="Roboto" w:hAnsi="Roboto" w:cs="Arial"/>
          <w:sz w:val="20"/>
          <w:szCs w:val="20"/>
        </w:rPr>
      </w:pPr>
    </w:p>
    <w:p w14:paraId="1825A809" w14:textId="4B535F7B" w:rsidR="00D013F9" w:rsidRPr="00B14A49" w:rsidRDefault="00726E08" w:rsidP="00B14A49">
      <w:pPr>
        <w:spacing w:after="0" w:line="240" w:lineRule="auto"/>
        <w:rPr>
          <w:rFonts w:ascii="Roboto" w:hAnsi="Roboto" w:cs="Arial"/>
        </w:rPr>
      </w:pPr>
      <w:proofErr w:type="spellStart"/>
      <w:r>
        <w:rPr>
          <w:rFonts w:ascii="Roboto" w:hAnsi="Roboto"/>
          <w:sz w:val="20"/>
        </w:rPr>
        <w:t>LiSEC</w:t>
      </w:r>
      <w:proofErr w:type="spellEnd"/>
      <w:r>
        <w:rPr>
          <w:rFonts w:ascii="Roboto" w:hAnsi="Roboto"/>
          <w:sz w:val="20"/>
        </w:rPr>
        <w:t xml:space="preserve"> Austria GmbH</w:t>
      </w:r>
      <w:r>
        <w:rPr>
          <w:rFonts w:ascii="Roboto" w:hAnsi="Roboto"/>
          <w:sz w:val="20"/>
        </w:rPr>
        <w:br/>
        <w:t>Peter-Lisec-</w:t>
      </w:r>
      <w:proofErr w:type="spellStart"/>
      <w:r>
        <w:rPr>
          <w:rFonts w:ascii="Roboto" w:hAnsi="Roboto"/>
          <w:sz w:val="20"/>
        </w:rPr>
        <w:t>Str</w:t>
      </w:r>
      <w:proofErr w:type="spellEnd"/>
      <w:r>
        <w:rPr>
          <w:rFonts w:ascii="Roboto" w:hAnsi="Roboto"/>
          <w:sz w:val="20"/>
        </w:rPr>
        <w:t>. 1 – 3353 Seitenstetten, Autriche</w:t>
      </w:r>
      <w:r>
        <w:rPr>
          <w:rFonts w:ascii="Roboto" w:hAnsi="Roboto"/>
          <w:sz w:val="20"/>
        </w:rPr>
        <w:br/>
        <w:t>Tél. : +43 7477 405-1115</w:t>
      </w:r>
      <w:r>
        <w:rPr>
          <w:rFonts w:ascii="Roboto" w:hAnsi="Roboto"/>
          <w:sz w:val="20"/>
        </w:rPr>
        <w:br/>
        <w:t>Mobile : +43 660 871 58 03</w:t>
      </w:r>
      <w:r>
        <w:rPr>
          <w:rFonts w:ascii="Roboto" w:hAnsi="Roboto"/>
          <w:sz w:val="20"/>
        </w:rPr>
        <w:br/>
      </w:r>
      <w:proofErr w:type="gramStart"/>
      <w:r>
        <w:rPr>
          <w:rFonts w:ascii="Roboto" w:hAnsi="Roboto"/>
          <w:sz w:val="20"/>
        </w:rPr>
        <w:t>E-mail</w:t>
      </w:r>
      <w:proofErr w:type="gramEnd"/>
      <w:r>
        <w:rPr>
          <w:rFonts w:ascii="Roboto" w:hAnsi="Roboto"/>
          <w:sz w:val="20"/>
        </w:rPr>
        <w:t xml:space="preserve"> : </w:t>
      </w:r>
      <w:hyperlink r:id="rId21" w:history="1">
        <w:r>
          <w:rPr>
            <w:rStyle w:val="Hyperlink"/>
            <w:rFonts w:ascii="Roboto" w:hAnsi="Roboto"/>
            <w:sz w:val="20"/>
          </w:rPr>
          <w:t>claudia.guschlbauer@lisec.com</w:t>
        </w:r>
      </w:hyperlink>
      <w:r>
        <w:rPr>
          <w:rFonts w:ascii="Roboto" w:hAnsi="Roboto"/>
          <w:sz w:val="20"/>
        </w:rPr>
        <w:t xml:space="preserve"> – </w:t>
      </w:r>
      <w:hyperlink r:id="rId22" w:history="1">
        <w:r>
          <w:rPr>
            <w:rStyle w:val="Hyperlink"/>
            <w:rFonts w:ascii="Roboto" w:hAnsi="Roboto"/>
            <w:sz w:val="20"/>
          </w:rPr>
          <w:t>www.lisec.com</w:t>
        </w:r>
      </w:hyperlink>
    </w:p>
    <w:sectPr w:rsidR="00D013F9" w:rsidRPr="00B14A49">
      <w:headerReference w:type="defaul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70DA11" w14:textId="77777777" w:rsidR="006C672E" w:rsidRDefault="006C672E" w:rsidP="00461B34">
      <w:pPr>
        <w:spacing w:after="0" w:line="240" w:lineRule="auto"/>
      </w:pPr>
      <w:r>
        <w:separator/>
      </w:r>
    </w:p>
  </w:endnote>
  <w:endnote w:type="continuationSeparator" w:id="0">
    <w:p w14:paraId="6D9BCB87" w14:textId="77777777" w:rsidR="006C672E" w:rsidRDefault="006C672E" w:rsidP="00461B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rporate A Pro">
    <w:panose1 w:val="00000000000000000000"/>
    <w:charset w:val="00"/>
    <w:family w:val="modern"/>
    <w:notTrueType/>
    <w:pitch w:val="variable"/>
    <w:sig w:usb0="20000287" w:usb1="00000001" w:usb2="00000000" w:usb3="00000000" w:csb0="0000019F" w:csb1="00000000"/>
  </w:font>
  <w:font w:name="Aptos">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09F041" w14:textId="77777777" w:rsidR="006C672E" w:rsidRDefault="006C672E" w:rsidP="00461B34">
      <w:pPr>
        <w:spacing w:after="0" w:line="240" w:lineRule="auto"/>
      </w:pPr>
      <w:r>
        <w:separator/>
      </w:r>
    </w:p>
  </w:footnote>
  <w:footnote w:type="continuationSeparator" w:id="0">
    <w:p w14:paraId="7BAF81DB" w14:textId="77777777" w:rsidR="006C672E" w:rsidRDefault="006C672E" w:rsidP="00461B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36432" w14:textId="77777777" w:rsidR="006932A4" w:rsidRPr="001B34E2" w:rsidRDefault="006932A4" w:rsidP="006932A4">
    <w:pPr>
      <w:pStyle w:val="Kopfzeile"/>
      <w:rPr>
        <w:rFonts w:ascii="Roboto" w:hAnsi="Roboto"/>
        <w:b/>
        <w:sz w:val="17"/>
        <w:szCs w:val="17"/>
      </w:rPr>
    </w:pPr>
  </w:p>
  <w:p w14:paraId="6177C57A" w14:textId="77777777" w:rsidR="006932A4" w:rsidRPr="001B34E2" w:rsidRDefault="006932A4" w:rsidP="006932A4">
    <w:pPr>
      <w:pStyle w:val="Kopfzeile"/>
      <w:rPr>
        <w:rFonts w:ascii="Roboto" w:hAnsi="Roboto"/>
        <w:b/>
        <w:sz w:val="17"/>
        <w:szCs w:val="17"/>
      </w:rPr>
    </w:pPr>
  </w:p>
  <w:p w14:paraId="4ADFC824" w14:textId="77777777" w:rsidR="006932A4" w:rsidRPr="001B34E2" w:rsidRDefault="006932A4" w:rsidP="006932A4">
    <w:pPr>
      <w:pStyle w:val="Kopfzeile"/>
      <w:rPr>
        <w:rFonts w:ascii="Roboto" w:hAnsi="Roboto"/>
        <w:b/>
        <w:sz w:val="16"/>
        <w:szCs w:val="16"/>
      </w:rPr>
    </w:pPr>
  </w:p>
  <w:p w14:paraId="060DD95C" w14:textId="77777777" w:rsidR="006932A4" w:rsidRPr="001B34E2" w:rsidRDefault="006932A4" w:rsidP="006932A4">
    <w:pPr>
      <w:pStyle w:val="Kopfzeile"/>
      <w:rPr>
        <w:rFonts w:ascii="Roboto" w:hAnsi="Roboto"/>
        <w:b/>
      </w:rPr>
    </w:pPr>
  </w:p>
  <w:p w14:paraId="5C584E73" w14:textId="77777777" w:rsidR="006932A4" w:rsidRPr="001B34E2" w:rsidRDefault="006932A4" w:rsidP="006932A4">
    <w:pPr>
      <w:pStyle w:val="Kopfzeile"/>
      <w:rPr>
        <w:rFonts w:ascii="Roboto" w:hAnsi="Roboto"/>
        <w:b/>
      </w:rPr>
    </w:pPr>
  </w:p>
  <w:p w14:paraId="5830927B" w14:textId="031C923F" w:rsidR="00911215" w:rsidRPr="001B34E2" w:rsidRDefault="00911215" w:rsidP="00911215">
    <w:pPr>
      <w:pStyle w:val="Kopfzeile"/>
      <w:rPr>
        <w:rFonts w:ascii="Roboto" w:hAnsi="Roboto" w:cs="Arial"/>
        <w:b/>
      </w:rPr>
    </w:pPr>
    <w:bookmarkStart w:id="3" w:name="_Hlk145570763"/>
    <w:r>
      <w:rPr>
        <w:rFonts w:ascii="Roboto" w:hAnsi="Roboto"/>
        <w:b/>
        <w:noProof/>
      </w:rPr>
      <w:drawing>
        <wp:anchor distT="0" distB="0" distL="114300" distR="114300" simplePos="0" relativeHeight="251659264" behindDoc="1" locked="0" layoutInCell="1" allowOverlap="1" wp14:anchorId="5A7050A6" wp14:editId="21D2D396">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Roboto" w:hAnsi="Roboto"/>
        <w:b/>
      </w:rPr>
      <w:t>COMMUNIQUÉ DE PRESSE</w:t>
    </w:r>
  </w:p>
  <w:p w14:paraId="5396A17D" w14:textId="77777777" w:rsidR="006932A4" w:rsidRPr="001B34E2" w:rsidRDefault="006932A4" w:rsidP="006932A4">
    <w:pPr>
      <w:pStyle w:val="Kopfzeile"/>
      <w:rPr>
        <w:rFonts w:ascii="Roboto" w:hAnsi="Roboto"/>
        <w:lang w:val="it-IT"/>
      </w:rPr>
    </w:pPr>
  </w:p>
  <w:bookmarkEnd w:id="3"/>
  <w:p w14:paraId="54BE1BC4" w14:textId="77777777" w:rsidR="006932A4" w:rsidRPr="001B34E2" w:rsidRDefault="006932A4" w:rsidP="006932A4">
    <w:pPr>
      <w:pStyle w:val="Kopfzeile"/>
      <w:rPr>
        <w:rFonts w:ascii="Roboto" w:hAnsi="Roboto"/>
        <w:lang w:val="it-IT"/>
      </w:rPr>
    </w:pPr>
  </w:p>
  <w:p w14:paraId="093CEC86" w14:textId="77777777" w:rsidR="00461B34" w:rsidRPr="001B34E2" w:rsidRDefault="00461B34" w:rsidP="006932A4">
    <w:pPr>
      <w:pStyle w:val="Kopfzeile"/>
      <w:rPr>
        <w:rFonts w:ascii="Roboto" w:hAnsi="Robot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442F3"/>
    <w:multiLevelType w:val="multilevel"/>
    <w:tmpl w:val="3776F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376DEF"/>
    <w:multiLevelType w:val="hybridMultilevel"/>
    <w:tmpl w:val="78420596"/>
    <w:lvl w:ilvl="0" w:tplc="AA504466">
      <w:start w:val="1"/>
      <w:numFmt w:val="bullet"/>
      <w:lvlText w:val="•"/>
      <w:lvlJc w:val="left"/>
      <w:pPr>
        <w:tabs>
          <w:tab w:val="num" w:pos="720"/>
        </w:tabs>
        <w:ind w:left="720" w:hanging="360"/>
      </w:pPr>
      <w:rPr>
        <w:rFonts w:ascii="Arial" w:hAnsi="Arial" w:hint="default"/>
      </w:rPr>
    </w:lvl>
    <w:lvl w:ilvl="1" w:tplc="85128B60">
      <w:numFmt w:val="bullet"/>
      <w:lvlText w:val=""/>
      <w:lvlJc w:val="left"/>
      <w:pPr>
        <w:tabs>
          <w:tab w:val="num" w:pos="1440"/>
        </w:tabs>
        <w:ind w:left="1440" w:hanging="360"/>
      </w:pPr>
      <w:rPr>
        <w:rFonts w:ascii="Wingdings" w:hAnsi="Wingdings" w:hint="default"/>
      </w:rPr>
    </w:lvl>
    <w:lvl w:ilvl="2" w:tplc="750CE5BC" w:tentative="1">
      <w:start w:val="1"/>
      <w:numFmt w:val="bullet"/>
      <w:lvlText w:val="•"/>
      <w:lvlJc w:val="left"/>
      <w:pPr>
        <w:tabs>
          <w:tab w:val="num" w:pos="2160"/>
        </w:tabs>
        <w:ind w:left="2160" w:hanging="360"/>
      </w:pPr>
      <w:rPr>
        <w:rFonts w:ascii="Arial" w:hAnsi="Arial" w:hint="default"/>
      </w:rPr>
    </w:lvl>
    <w:lvl w:ilvl="3" w:tplc="22D838AA" w:tentative="1">
      <w:start w:val="1"/>
      <w:numFmt w:val="bullet"/>
      <w:lvlText w:val="•"/>
      <w:lvlJc w:val="left"/>
      <w:pPr>
        <w:tabs>
          <w:tab w:val="num" w:pos="2880"/>
        </w:tabs>
        <w:ind w:left="2880" w:hanging="360"/>
      </w:pPr>
      <w:rPr>
        <w:rFonts w:ascii="Arial" w:hAnsi="Arial" w:hint="default"/>
      </w:rPr>
    </w:lvl>
    <w:lvl w:ilvl="4" w:tplc="5074FFB4" w:tentative="1">
      <w:start w:val="1"/>
      <w:numFmt w:val="bullet"/>
      <w:lvlText w:val="•"/>
      <w:lvlJc w:val="left"/>
      <w:pPr>
        <w:tabs>
          <w:tab w:val="num" w:pos="3600"/>
        </w:tabs>
        <w:ind w:left="3600" w:hanging="360"/>
      </w:pPr>
      <w:rPr>
        <w:rFonts w:ascii="Arial" w:hAnsi="Arial" w:hint="default"/>
      </w:rPr>
    </w:lvl>
    <w:lvl w:ilvl="5" w:tplc="5E404F82" w:tentative="1">
      <w:start w:val="1"/>
      <w:numFmt w:val="bullet"/>
      <w:lvlText w:val="•"/>
      <w:lvlJc w:val="left"/>
      <w:pPr>
        <w:tabs>
          <w:tab w:val="num" w:pos="4320"/>
        </w:tabs>
        <w:ind w:left="4320" w:hanging="360"/>
      </w:pPr>
      <w:rPr>
        <w:rFonts w:ascii="Arial" w:hAnsi="Arial" w:hint="default"/>
      </w:rPr>
    </w:lvl>
    <w:lvl w:ilvl="6" w:tplc="B7860ADE" w:tentative="1">
      <w:start w:val="1"/>
      <w:numFmt w:val="bullet"/>
      <w:lvlText w:val="•"/>
      <w:lvlJc w:val="left"/>
      <w:pPr>
        <w:tabs>
          <w:tab w:val="num" w:pos="5040"/>
        </w:tabs>
        <w:ind w:left="5040" w:hanging="360"/>
      </w:pPr>
      <w:rPr>
        <w:rFonts w:ascii="Arial" w:hAnsi="Arial" w:hint="default"/>
      </w:rPr>
    </w:lvl>
    <w:lvl w:ilvl="7" w:tplc="47AE3492" w:tentative="1">
      <w:start w:val="1"/>
      <w:numFmt w:val="bullet"/>
      <w:lvlText w:val="•"/>
      <w:lvlJc w:val="left"/>
      <w:pPr>
        <w:tabs>
          <w:tab w:val="num" w:pos="5760"/>
        </w:tabs>
        <w:ind w:left="5760" w:hanging="360"/>
      </w:pPr>
      <w:rPr>
        <w:rFonts w:ascii="Arial" w:hAnsi="Arial" w:hint="default"/>
      </w:rPr>
    </w:lvl>
    <w:lvl w:ilvl="8" w:tplc="418E5F4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2321FA"/>
    <w:multiLevelType w:val="hybridMultilevel"/>
    <w:tmpl w:val="53B6026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25860E7"/>
    <w:multiLevelType w:val="hybridMultilevel"/>
    <w:tmpl w:val="A9F829AE"/>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FE53D0E"/>
    <w:multiLevelType w:val="multilevel"/>
    <w:tmpl w:val="E96C5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E71D19"/>
    <w:multiLevelType w:val="hybridMultilevel"/>
    <w:tmpl w:val="81449B9C"/>
    <w:lvl w:ilvl="0" w:tplc="4940A918">
      <w:start w:val="30"/>
      <w:numFmt w:val="bullet"/>
      <w:lvlText w:val=""/>
      <w:lvlJc w:val="left"/>
      <w:pPr>
        <w:ind w:left="720" w:hanging="360"/>
      </w:pPr>
      <w:rPr>
        <w:rFonts w:ascii="Symbol" w:eastAsiaTheme="minorHAnsi" w:hAnsi="Symbol" w:cs="Arial" w:hint="default"/>
        <w:b/>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5241F39"/>
    <w:multiLevelType w:val="hybridMultilevel"/>
    <w:tmpl w:val="000E7B00"/>
    <w:lvl w:ilvl="0" w:tplc="44DAC192">
      <w:start w:val="1"/>
      <w:numFmt w:val="bullet"/>
      <w:lvlText w:val="•"/>
      <w:lvlJc w:val="left"/>
      <w:pPr>
        <w:tabs>
          <w:tab w:val="num" w:pos="720"/>
        </w:tabs>
        <w:ind w:left="720" w:hanging="360"/>
      </w:pPr>
      <w:rPr>
        <w:rFonts w:ascii="Arial" w:hAnsi="Arial" w:hint="default"/>
      </w:rPr>
    </w:lvl>
    <w:lvl w:ilvl="1" w:tplc="80968AF0" w:tentative="1">
      <w:start w:val="1"/>
      <w:numFmt w:val="bullet"/>
      <w:lvlText w:val="•"/>
      <w:lvlJc w:val="left"/>
      <w:pPr>
        <w:tabs>
          <w:tab w:val="num" w:pos="1440"/>
        </w:tabs>
        <w:ind w:left="1440" w:hanging="360"/>
      </w:pPr>
      <w:rPr>
        <w:rFonts w:ascii="Arial" w:hAnsi="Arial" w:hint="default"/>
      </w:rPr>
    </w:lvl>
    <w:lvl w:ilvl="2" w:tplc="8FD43AEC" w:tentative="1">
      <w:start w:val="1"/>
      <w:numFmt w:val="bullet"/>
      <w:lvlText w:val="•"/>
      <w:lvlJc w:val="left"/>
      <w:pPr>
        <w:tabs>
          <w:tab w:val="num" w:pos="2160"/>
        </w:tabs>
        <w:ind w:left="2160" w:hanging="360"/>
      </w:pPr>
      <w:rPr>
        <w:rFonts w:ascii="Arial" w:hAnsi="Arial" w:hint="default"/>
      </w:rPr>
    </w:lvl>
    <w:lvl w:ilvl="3" w:tplc="BDD4E27E" w:tentative="1">
      <w:start w:val="1"/>
      <w:numFmt w:val="bullet"/>
      <w:lvlText w:val="•"/>
      <w:lvlJc w:val="left"/>
      <w:pPr>
        <w:tabs>
          <w:tab w:val="num" w:pos="2880"/>
        </w:tabs>
        <w:ind w:left="2880" w:hanging="360"/>
      </w:pPr>
      <w:rPr>
        <w:rFonts w:ascii="Arial" w:hAnsi="Arial" w:hint="default"/>
      </w:rPr>
    </w:lvl>
    <w:lvl w:ilvl="4" w:tplc="95D6A3B8" w:tentative="1">
      <w:start w:val="1"/>
      <w:numFmt w:val="bullet"/>
      <w:lvlText w:val="•"/>
      <w:lvlJc w:val="left"/>
      <w:pPr>
        <w:tabs>
          <w:tab w:val="num" w:pos="3600"/>
        </w:tabs>
        <w:ind w:left="3600" w:hanging="360"/>
      </w:pPr>
      <w:rPr>
        <w:rFonts w:ascii="Arial" w:hAnsi="Arial" w:hint="default"/>
      </w:rPr>
    </w:lvl>
    <w:lvl w:ilvl="5" w:tplc="771ABCB2" w:tentative="1">
      <w:start w:val="1"/>
      <w:numFmt w:val="bullet"/>
      <w:lvlText w:val="•"/>
      <w:lvlJc w:val="left"/>
      <w:pPr>
        <w:tabs>
          <w:tab w:val="num" w:pos="4320"/>
        </w:tabs>
        <w:ind w:left="4320" w:hanging="360"/>
      </w:pPr>
      <w:rPr>
        <w:rFonts w:ascii="Arial" w:hAnsi="Arial" w:hint="default"/>
      </w:rPr>
    </w:lvl>
    <w:lvl w:ilvl="6" w:tplc="A664BC7E" w:tentative="1">
      <w:start w:val="1"/>
      <w:numFmt w:val="bullet"/>
      <w:lvlText w:val="•"/>
      <w:lvlJc w:val="left"/>
      <w:pPr>
        <w:tabs>
          <w:tab w:val="num" w:pos="5040"/>
        </w:tabs>
        <w:ind w:left="5040" w:hanging="360"/>
      </w:pPr>
      <w:rPr>
        <w:rFonts w:ascii="Arial" w:hAnsi="Arial" w:hint="default"/>
      </w:rPr>
    </w:lvl>
    <w:lvl w:ilvl="7" w:tplc="E6026F72" w:tentative="1">
      <w:start w:val="1"/>
      <w:numFmt w:val="bullet"/>
      <w:lvlText w:val="•"/>
      <w:lvlJc w:val="left"/>
      <w:pPr>
        <w:tabs>
          <w:tab w:val="num" w:pos="5760"/>
        </w:tabs>
        <w:ind w:left="5760" w:hanging="360"/>
      </w:pPr>
      <w:rPr>
        <w:rFonts w:ascii="Arial" w:hAnsi="Arial" w:hint="default"/>
      </w:rPr>
    </w:lvl>
    <w:lvl w:ilvl="8" w:tplc="FAFA057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69C76F8"/>
    <w:multiLevelType w:val="hybridMultilevel"/>
    <w:tmpl w:val="BEFC481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276622CB"/>
    <w:multiLevelType w:val="hybridMultilevel"/>
    <w:tmpl w:val="DEEE07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DC17981"/>
    <w:multiLevelType w:val="hybridMultilevel"/>
    <w:tmpl w:val="4D9A98BA"/>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A23F5D"/>
    <w:multiLevelType w:val="multilevel"/>
    <w:tmpl w:val="07688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2C97987"/>
    <w:multiLevelType w:val="multilevel"/>
    <w:tmpl w:val="23DC3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5BB06A5"/>
    <w:multiLevelType w:val="hybridMultilevel"/>
    <w:tmpl w:val="4B8469C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35C63AD4"/>
    <w:multiLevelType w:val="multilevel"/>
    <w:tmpl w:val="18F26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CD2F82"/>
    <w:multiLevelType w:val="multilevel"/>
    <w:tmpl w:val="9E547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E530F0"/>
    <w:multiLevelType w:val="multilevel"/>
    <w:tmpl w:val="561E1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EAD3029"/>
    <w:multiLevelType w:val="hybridMultilevel"/>
    <w:tmpl w:val="90D605B0"/>
    <w:lvl w:ilvl="0" w:tplc="8FCA9ABE">
      <w:start w:val="1"/>
      <w:numFmt w:val="bullet"/>
      <w:lvlText w:val="•"/>
      <w:lvlJc w:val="left"/>
      <w:pPr>
        <w:tabs>
          <w:tab w:val="num" w:pos="720"/>
        </w:tabs>
        <w:ind w:left="720" w:hanging="360"/>
      </w:pPr>
      <w:rPr>
        <w:rFonts w:ascii="Arial" w:hAnsi="Arial" w:hint="default"/>
      </w:rPr>
    </w:lvl>
    <w:lvl w:ilvl="1" w:tplc="06D217F6" w:tentative="1">
      <w:start w:val="1"/>
      <w:numFmt w:val="bullet"/>
      <w:lvlText w:val="•"/>
      <w:lvlJc w:val="left"/>
      <w:pPr>
        <w:tabs>
          <w:tab w:val="num" w:pos="1440"/>
        </w:tabs>
        <w:ind w:left="1440" w:hanging="360"/>
      </w:pPr>
      <w:rPr>
        <w:rFonts w:ascii="Arial" w:hAnsi="Arial" w:hint="default"/>
      </w:rPr>
    </w:lvl>
    <w:lvl w:ilvl="2" w:tplc="B0F4225E" w:tentative="1">
      <w:start w:val="1"/>
      <w:numFmt w:val="bullet"/>
      <w:lvlText w:val="•"/>
      <w:lvlJc w:val="left"/>
      <w:pPr>
        <w:tabs>
          <w:tab w:val="num" w:pos="2160"/>
        </w:tabs>
        <w:ind w:left="2160" w:hanging="360"/>
      </w:pPr>
      <w:rPr>
        <w:rFonts w:ascii="Arial" w:hAnsi="Arial" w:hint="default"/>
      </w:rPr>
    </w:lvl>
    <w:lvl w:ilvl="3" w:tplc="D40421F2" w:tentative="1">
      <w:start w:val="1"/>
      <w:numFmt w:val="bullet"/>
      <w:lvlText w:val="•"/>
      <w:lvlJc w:val="left"/>
      <w:pPr>
        <w:tabs>
          <w:tab w:val="num" w:pos="2880"/>
        </w:tabs>
        <w:ind w:left="2880" w:hanging="360"/>
      </w:pPr>
      <w:rPr>
        <w:rFonts w:ascii="Arial" w:hAnsi="Arial" w:hint="default"/>
      </w:rPr>
    </w:lvl>
    <w:lvl w:ilvl="4" w:tplc="91642322" w:tentative="1">
      <w:start w:val="1"/>
      <w:numFmt w:val="bullet"/>
      <w:lvlText w:val="•"/>
      <w:lvlJc w:val="left"/>
      <w:pPr>
        <w:tabs>
          <w:tab w:val="num" w:pos="3600"/>
        </w:tabs>
        <w:ind w:left="3600" w:hanging="360"/>
      </w:pPr>
      <w:rPr>
        <w:rFonts w:ascii="Arial" w:hAnsi="Arial" w:hint="default"/>
      </w:rPr>
    </w:lvl>
    <w:lvl w:ilvl="5" w:tplc="18FCFA5E" w:tentative="1">
      <w:start w:val="1"/>
      <w:numFmt w:val="bullet"/>
      <w:lvlText w:val="•"/>
      <w:lvlJc w:val="left"/>
      <w:pPr>
        <w:tabs>
          <w:tab w:val="num" w:pos="4320"/>
        </w:tabs>
        <w:ind w:left="4320" w:hanging="360"/>
      </w:pPr>
      <w:rPr>
        <w:rFonts w:ascii="Arial" w:hAnsi="Arial" w:hint="default"/>
      </w:rPr>
    </w:lvl>
    <w:lvl w:ilvl="6" w:tplc="AD38B34A" w:tentative="1">
      <w:start w:val="1"/>
      <w:numFmt w:val="bullet"/>
      <w:lvlText w:val="•"/>
      <w:lvlJc w:val="left"/>
      <w:pPr>
        <w:tabs>
          <w:tab w:val="num" w:pos="5040"/>
        </w:tabs>
        <w:ind w:left="5040" w:hanging="360"/>
      </w:pPr>
      <w:rPr>
        <w:rFonts w:ascii="Arial" w:hAnsi="Arial" w:hint="default"/>
      </w:rPr>
    </w:lvl>
    <w:lvl w:ilvl="7" w:tplc="A7701554" w:tentative="1">
      <w:start w:val="1"/>
      <w:numFmt w:val="bullet"/>
      <w:lvlText w:val="•"/>
      <w:lvlJc w:val="left"/>
      <w:pPr>
        <w:tabs>
          <w:tab w:val="num" w:pos="5760"/>
        </w:tabs>
        <w:ind w:left="5760" w:hanging="360"/>
      </w:pPr>
      <w:rPr>
        <w:rFonts w:ascii="Arial" w:hAnsi="Arial" w:hint="default"/>
      </w:rPr>
    </w:lvl>
    <w:lvl w:ilvl="8" w:tplc="7FC65BA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F6C6089"/>
    <w:multiLevelType w:val="hybridMultilevel"/>
    <w:tmpl w:val="C81A0150"/>
    <w:lvl w:ilvl="0" w:tplc="33CEF802">
      <w:start w:val="1"/>
      <w:numFmt w:val="bullet"/>
      <w:lvlText w:val=""/>
      <w:lvlJc w:val="left"/>
      <w:pPr>
        <w:ind w:left="720" w:hanging="360"/>
      </w:pPr>
      <w:rPr>
        <w:rFonts w:ascii="Wingdings" w:hAnsi="Wingdings" w:hint="default"/>
        <w:color w:val="881B4C"/>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1BA4CA3"/>
    <w:multiLevelType w:val="hybridMultilevel"/>
    <w:tmpl w:val="A588F6C4"/>
    <w:lvl w:ilvl="0" w:tplc="4A528CBA">
      <w:start w:val="1"/>
      <w:numFmt w:val="bullet"/>
      <w:lvlText w:val="•"/>
      <w:lvlJc w:val="left"/>
      <w:pPr>
        <w:tabs>
          <w:tab w:val="num" w:pos="720"/>
        </w:tabs>
        <w:ind w:left="720" w:hanging="360"/>
      </w:pPr>
      <w:rPr>
        <w:rFonts w:ascii="Arial" w:hAnsi="Arial" w:hint="default"/>
      </w:rPr>
    </w:lvl>
    <w:lvl w:ilvl="1" w:tplc="65CA6F1A" w:tentative="1">
      <w:start w:val="1"/>
      <w:numFmt w:val="bullet"/>
      <w:lvlText w:val="•"/>
      <w:lvlJc w:val="left"/>
      <w:pPr>
        <w:tabs>
          <w:tab w:val="num" w:pos="1440"/>
        </w:tabs>
        <w:ind w:left="1440" w:hanging="360"/>
      </w:pPr>
      <w:rPr>
        <w:rFonts w:ascii="Arial" w:hAnsi="Arial" w:hint="default"/>
      </w:rPr>
    </w:lvl>
    <w:lvl w:ilvl="2" w:tplc="A9AEF8C2" w:tentative="1">
      <w:start w:val="1"/>
      <w:numFmt w:val="bullet"/>
      <w:lvlText w:val="•"/>
      <w:lvlJc w:val="left"/>
      <w:pPr>
        <w:tabs>
          <w:tab w:val="num" w:pos="2160"/>
        </w:tabs>
        <w:ind w:left="2160" w:hanging="360"/>
      </w:pPr>
      <w:rPr>
        <w:rFonts w:ascii="Arial" w:hAnsi="Arial" w:hint="default"/>
      </w:rPr>
    </w:lvl>
    <w:lvl w:ilvl="3" w:tplc="E72C31F6" w:tentative="1">
      <w:start w:val="1"/>
      <w:numFmt w:val="bullet"/>
      <w:lvlText w:val="•"/>
      <w:lvlJc w:val="left"/>
      <w:pPr>
        <w:tabs>
          <w:tab w:val="num" w:pos="2880"/>
        </w:tabs>
        <w:ind w:left="2880" w:hanging="360"/>
      </w:pPr>
      <w:rPr>
        <w:rFonts w:ascii="Arial" w:hAnsi="Arial" w:hint="default"/>
      </w:rPr>
    </w:lvl>
    <w:lvl w:ilvl="4" w:tplc="32B48C68" w:tentative="1">
      <w:start w:val="1"/>
      <w:numFmt w:val="bullet"/>
      <w:lvlText w:val="•"/>
      <w:lvlJc w:val="left"/>
      <w:pPr>
        <w:tabs>
          <w:tab w:val="num" w:pos="3600"/>
        </w:tabs>
        <w:ind w:left="3600" w:hanging="360"/>
      </w:pPr>
      <w:rPr>
        <w:rFonts w:ascii="Arial" w:hAnsi="Arial" w:hint="default"/>
      </w:rPr>
    </w:lvl>
    <w:lvl w:ilvl="5" w:tplc="D908C9AE" w:tentative="1">
      <w:start w:val="1"/>
      <w:numFmt w:val="bullet"/>
      <w:lvlText w:val="•"/>
      <w:lvlJc w:val="left"/>
      <w:pPr>
        <w:tabs>
          <w:tab w:val="num" w:pos="4320"/>
        </w:tabs>
        <w:ind w:left="4320" w:hanging="360"/>
      </w:pPr>
      <w:rPr>
        <w:rFonts w:ascii="Arial" w:hAnsi="Arial" w:hint="default"/>
      </w:rPr>
    </w:lvl>
    <w:lvl w:ilvl="6" w:tplc="99D28BE2" w:tentative="1">
      <w:start w:val="1"/>
      <w:numFmt w:val="bullet"/>
      <w:lvlText w:val="•"/>
      <w:lvlJc w:val="left"/>
      <w:pPr>
        <w:tabs>
          <w:tab w:val="num" w:pos="5040"/>
        </w:tabs>
        <w:ind w:left="5040" w:hanging="360"/>
      </w:pPr>
      <w:rPr>
        <w:rFonts w:ascii="Arial" w:hAnsi="Arial" w:hint="default"/>
      </w:rPr>
    </w:lvl>
    <w:lvl w:ilvl="7" w:tplc="CBC49D8E" w:tentative="1">
      <w:start w:val="1"/>
      <w:numFmt w:val="bullet"/>
      <w:lvlText w:val="•"/>
      <w:lvlJc w:val="left"/>
      <w:pPr>
        <w:tabs>
          <w:tab w:val="num" w:pos="5760"/>
        </w:tabs>
        <w:ind w:left="5760" w:hanging="360"/>
      </w:pPr>
      <w:rPr>
        <w:rFonts w:ascii="Arial" w:hAnsi="Arial" w:hint="default"/>
      </w:rPr>
    </w:lvl>
    <w:lvl w:ilvl="8" w:tplc="D414C49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C85DDD"/>
    <w:multiLevelType w:val="hybridMultilevel"/>
    <w:tmpl w:val="7EE821A2"/>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7FD6A78"/>
    <w:multiLevelType w:val="hybridMultilevel"/>
    <w:tmpl w:val="B3EE300A"/>
    <w:lvl w:ilvl="0" w:tplc="69EA9DA0">
      <w:start w:val="1"/>
      <w:numFmt w:val="bullet"/>
      <w:lvlText w:val=""/>
      <w:lvlJc w:val="left"/>
      <w:pPr>
        <w:tabs>
          <w:tab w:val="num" w:pos="720"/>
        </w:tabs>
        <w:ind w:left="720" w:hanging="360"/>
      </w:pPr>
      <w:rPr>
        <w:rFonts w:ascii="Wingdings" w:hAnsi="Wingdings" w:hint="default"/>
      </w:rPr>
    </w:lvl>
    <w:lvl w:ilvl="1" w:tplc="AB5C6FFE">
      <w:numFmt w:val="bullet"/>
      <w:lvlText w:val=""/>
      <w:lvlJc w:val="left"/>
      <w:pPr>
        <w:tabs>
          <w:tab w:val="num" w:pos="1440"/>
        </w:tabs>
        <w:ind w:left="1440" w:hanging="360"/>
      </w:pPr>
      <w:rPr>
        <w:rFonts w:ascii="Wingdings" w:hAnsi="Wingdings" w:hint="default"/>
      </w:rPr>
    </w:lvl>
    <w:lvl w:ilvl="2" w:tplc="F68AD8D0" w:tentative="1">
      <w:start w:val="1"/>
      <w:numFmt w:val="bullet"/>
      <w:lvlText w:val=""/>
      <w:lvlJc w:val="left"/>
      <w:pPr>
        <w:tabs>
          <w:tab w:val="num" w:pos="2160"/>
        </w:tabs>
        <w:ind w:left="2160" w:hanging="360"/>
      </w:pPr>
      <w:rPr>
        <w:rFonts w:ascii="Wingdings" w:hAnsi="Wingdings" w:hint="default"/>
      </w:rPr>
    </w:lvl>
    <w:lvl w:ilvl="3" w:tplc="24F2D7B4" w:tentative="1">
      <w:start w:val="1"/>
      <w:numFmt w:val="bullet"/>
      <w:lvlText w:val=""/>
      <w:lvlJc w:val="left"/>
      <w:pPr>
        <w:tabs>
          <w:tab w:val="num" w:pos="2880"/>
        </w:tabs>
        <w:ind w:left="2880" w:hanging="360"/>
      </w:pPr>
      <w:rPr>
        <w:rFonts w:ascii="Wingdings" w:hAnsi="Wingdings" w:hint="default"/>
      </w:rPr>
    </w:lvl>
    <w:lvl w:ilvl="4" w:tplc="AB80EA9A" w:tentative="1">
      <w:start w:val="1"/>
      <w:numFmt w:val="bullet"/>
      <w:lvlText w:val=""/>
      <w:lvlJc w:val="left"/>
      <w:pPr>
        <w:tabs>
          <w:tab w:val="num" w:pos="3600"/>
        </w:tabs>
        <w:ind w:left="3600" w:hanging="360"/>
      </w:pPr>
      <w:rPr>
        <w:rFonts w:ascii="Wingdings" w:hAnsi="Wingdings" w:hint="default"/>
      </w:rPr>
    </w:lvl>
    <w:lvl w:ilvl="5" w:tplc="D1565A20" w:tentative="1">
      <w:start w:val="1"/>
      <w:numFmt w:val="bullet"/>
      <w:lvlText w:val=""/>
      <w:lvlJc w:val="left"/>
      <w:pPr>
        <w:tabs>
          <w:tab w:val="num" w:pos="4320"/>
        </w:tabs>
        <w:ind w:left="4320" w:hanging="360"/>
      </w:pPr>
      <w:rPr>
        <w:rFonts w:ascii="Wingdings" w:hAnsi="Wingdings" w:hint="default"/>
      </w:rPr>
    </w:lvl>
    <w:lvl w:ilvl="6" w:tplc="0BC4BF26" w:tentative="1">
      <w:start w:val="1"/>
      <w:numFmt w:val="bullet"/>
      <w:lvlText w:val=""/>
      <w:lvlJc w:val="left"/>
      <w:pPr>
        <w:tabs>
          <w:tab w:val="num" w:pos="5040"/>
        </w:tabs>
        <w:ind w:left="5040" w:hanging="360"/>
      </w:pPr>
      <w:rPr>
        <w:rFonts w:ascii="Wingdings" w:hAnsi="Wingdings" w:hint="default"/>
      </w:rPr>
    </w:lvl>
    <w:lvl w:ilvl="7" w:tplc="C07E19CC" w:tentative="1">
      <w:start w:val="1"/>
      <w:numFmt w:val="bullet"/>
      <w:lvlText w:val=""/>
      <w:lvlJc w:val="left"/>
      <w:pPr>
        <w:tabs>
          <w:tab w:val="num" w:pos="5760"/>
        </w:tabs>
        <w:ind w:left="5760" w:hanging="360"/>
      </w:pPr>
      <w:rPr>
        <w:rFonts w:ascii="Wingdings" w:hAnsi="Wingdings" w:hint="default"/>
      </w:rPr>
    </w:lvl>
    <w:lvl w:ilvl="8" w:tplc="2DB616B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B77FCA"/>
    <w:multiLevelType w:val="multilevel"/>
    <w:tmpl w:val="5ABA1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184027D"/>
    <w:multiLevelType w:val="hybridMultilevel"/>
    <w:tmpl w:val="60AC427E"/>
    <w:lvl w:ilvl="0" w:tplc="435E02C4">
      <w:start w:val="1"/>
      <w:numFmt w:val="decimal"/>
      <w:lvlText w:val="%1."/>
      <w:lvlJc w:val="left"/>
      <w:pPr>
        <w:ind w:left="720" w:hanging="360"/>
      </w:pPr>
      <w:rPr>
        <w:rFonts w:hint="default"/>
        <w:b/>
        <w:color w:val="auto"/>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521A6A6F"/>
    <w:multiLevelType w:val="hybridMultilevel"/>
    <w:tmpl w:val="D180A8F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52CB6ABF"/>
    <w:multiLevelType w:val="multilevel"/>
    <w:tmpl w:val="C1D213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37507BF"/>
    <w:multiLevelType w:val="hybridMultilevel"/>
    <w:tmpl w:val="BE3A69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A0F45E8"/>
    <w:multiLevelType w:val="hybridMultilevel"/>
    <w:tmpl w:val="C3369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A677753"/>
    <w:multiLevelType w:val="hybridMultilevel"/>
    <w:tmpl w:val="EF923234"/>
    <w:lvl w:ilvl="0" w:tplc="0C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EE3078E"/>
    <w:multiLevelType w:val="hybridMultilevel"/>
    <w:tmpl w:val="297E1D96"/>
    <w:lvl w:ilvl="0" w:tplc="8CF88884">
      <w:start w:val="1"/>
      <w:numFmt w:val="bullet"/>
      <w:lvlText w:val="•"/>
      <w:lvlJc w:val="left"/>
      <w:pPr>
        <w:tabs>
          <w:tab w:val="num" w:pos="720"/>
        </w:tabs>
        <w:ind w:left="720" w:hanging="360"/>
      </w:pPr>
      <w:rPr>
        <w:rFonts w:ascii="Arial" w:hAnsi="Arial" w:hint="default"/>
      </w:rPr>
    </w:lvl>
    <w:lvl w:ilvl="1" w:tplc="9BAC9146" w:tentative="1">
      <w:start w:val="1"/>
      <w:numFmt w:val="bullet"/>
      <w:lvlText w:val="•"/>
      <w:lvlJc w:val="left"/>
      <w:pPr>
        <w:tabs>
          <w:tab w:val="num" w:pos="1440"/>
        </w:tabs>
        <w:ind w:left="1440" w:hanging="360"/>
      </w:pPr>
      <w:rPr>
        <w:rFonts w:ascii="Arial" w:hAnsi="Arial" w:hint="default"/>
      </w:rPr>
    </w:lvl>
    <w:lvl w:ilvl="2" w:tplc="A6AC7CF8" w:tentative="1">
      <w:start w:val="1"/>
      <w:numFmt w:val="bullet"/>
      <w:lvlText w:val="•"/>
      <w:lvlJc w:val="left"/>
      <w:pPr>
        <w:tabs>
          <w:tab w:val="num" w:pos="2160"/>
        </w:tabs>
        <w:ind w:left="2160" w:hanging="360"/>
      </w:pPr>
      <w:rPr>
        <w:rFonts w:ascii="Arial" w:hAnsi="Arial" w:hint="default"/>
      </w:rPr>
    </w:lvl>
    <w:lvl w:ilvl="3" w:tplc="9BA45A04" w:tentative="1">
      <w:start w:val="1"/>
      <w:numFmt w:val="bullet"/>
      <w:lvlText w:val="•"/>
      <w:lvlJc w:val="left"/>
      <w:pPr>
        <w:tabs>
          <w:tab w:val="num" w:pos="2880"/>
        </w:tabs>
        <w:ind w:left="2880" w:hanging="360"/>
      </w:pPr>
      <w:rPr>
        <w:rFonts w:ascii="Arial" w:hAnsi="Arial" w:hint="default"/>
      </w:rPr>
    </w:lvl>
    <w:lvl w:ilvl="4" w:tplc="D1FC4ABC" w:tentative="1">
      <w:start w:val="1"/>
      <w:numFmt w:val="bullet"/>
      <w:lvlText w:val="•"/>
      <w:lvlJc w:val="left"/>
      <w:pPr>
        <w:tabs>
          <w:tab w:val="num" w:pos="3600"/>
        </w:tabs>
        <w:ind w:left="3600" w:hanging="360"/>
      </w:pPr>
      <w:rPr>
        <w:rFonts w:ascii="Arial" w:hAnsi="Arial" w:hint="default"/>
      </w:rPr>
    </w:lvl>
    <w:lvl w:ilvl="5" w:tplc="86B8CEC6" w:tentative="1">
      <w:start w:val="1"/>
      <w:numFmt w:val="bullet"/>
      <w:lvlText w:val="•"/>
      <w:lvlJc w:val="left"/>
      <w:pPr>
        <w:tabs>
          <w:tab w:val="num" w:pos="4320"/>
        </w:tabs>
        <w:ind w:left="4320" w:hanging="360"/>
      </w:pPr>
      <w:rPr>
        <w:rFonts w:ascii="Arial" w:hAnsi="Arial" w:hint="default"/>
      </w:rPr>
    </w:lvl>
    <w:lvl w:ilvl="6" w:tplc="07A6D5C2" w:tentative="1">
      <w:start w:val="1"/>
      <w:numFmt w:val="bullet"/>
      <w:lvlText w:val="•"/>
      <w:lvlJc w:val="left"/>
      <w:pPr>
        <w:tabs>
          <w:tab w:val="num" w:pos="5040"/>
        </w:tabs>
        <w:ind w:left="5040" w:hanging="360"/>
      </w:pPr>
      <w:rPr>
        <w:rFonts w:ascii="Arial" w:hAnsi="Arial" w:hint="default"/>
      </w:rPr>
    </w:lvl>
    <w:lvl w:ilvl="7" w:tplc="F1D4EF22" w:tentative="1">
      <w:start w:val="1"/>
      <w:numFmt w:val="bullet"/>
      <w:lvlText w:val="•"/>
      <w:lvlJc w:val="left"/>
      <w:pPr>
        <w:tabs>
          <w:tab w:val="num" w:pos="5760"/>
        </w:tabs>
        <w:ind w:left="5760" w:hanging="360"/>
      </w:pPr>
      <w:rPr>
        <w:rFonts w:ascii="Arial" w:hAnsi="Arial" w:hint="default"/>
      </w:rPr>
    </w:lvl>
    <w:lvl w:ilvl="8" w:tplc="7AE2964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1CF7E3A"/>
    <w:multiLevelType w:val="hybridMultilevel"/>
    <w:tmpl w:val="A3EACBD8"/>
    <w:lvl w:ilvl="0" w:tplc="33CEF802">
      <w:start w:val="1"/>
      <w:numFmt w:val="bullet"/>
      <w:lvlText w:val=""/>
      <w:lvlJc w:val="left"/>
      <w:pPr>
        <w:ind w:left="720" w:hanging="360"/>
      </w:pPr>
      <w:rPr>
        <w:rFonts w:ascii="Wingdings" w:hAnsi="Wingdings" w:hint="default"/>
        <w:color w:val="881B4C"/>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65762BF"/>
    <w:multiLevelType w:val="hybridMultilevel"/>
    <w:tmpl w:val="0F00D624"/>
    <w:lvl w:ilvl="0" w:tplc="A6F474A8">
      <w:start w:val="1"/>
      <w:numFmt w:val="bullet"/>
      <w:lvlText w:val="•"/>
      <w:lvlJc w:val="left"/>
      <w:pPr>
        <w:tabs>
          <w:tab w:val="num" w:pos="720"/>
        </w:tabs>
        <w:ind w:left="720" w:hanging="360"/>
      </w:pPr>
      <w:rPr>
        <w:rFonts w:ascii="Arial" w:hAnsi="Arial" w:hint="default"/>
      </w:rPr>
    </w:lvl>
    <w:lvl w:ilvl="1" w:tplc="B114D8A6" w:tentative="1">
      <w:start w:val="1"/>
      <w:numFmt w:val="bullet"/>
      <w:lvlText w:val="•"/>
      <w:lvlJc w:val="left"/>
      <w:pPr>
        <w:tabs>
          <w:tab w:val="num" w:pos="1440"/>
        </w:tabs>
        <w:ind w:left="1440" w:hanging="360"/>
      </w:pPr>
      <w:rPr>
        <w:rFonts w:ascii="Arial" w:hAnsi="Arial" w:hint="default"/>
      </w:rPr>
    </w:lvl>
    <w:lvl w:ilvl="2" w:tplc="D598C75A" w:tentative="1">
      <w:start w:val="1"/>
      <w:numFmt w:val="bullet"/>
      <w:lvlText w:val="•"/>
      <w:lvlJc w:val="left"/>
      <w:pPr>
        <w:tabs>
          <w:tab w:val="num" w:pos="2160"/>
        </w:tabs>
        <w:ind w:left="2160" w:hanging="360"/>
      </w:pPr>
      <w:rPr>
        <w:rFonts w:ascii="Arial" w:hAnsi="Arial" w:hint="default"/>
      </w:rPr>
    </w:lvl>
    <w:lvl w:ilvl="3" w:tplc="3F727020" w:tentative="1">
      <w:start w:val="1"/>
      <w:numFmt w:val="bullet"/>
      <w:lvlText w:val="•"/>
      <w:lvlJc w:val="left"/>
      <w:pPr>
        <w:tabs>
          <w:tab w:val="num" w:pos="2880"/>
        </w:tabs>
        <w:ind w:left="2880" w:hanging="360"/>
      </w:pPr>
      <w:rPr>
        <w:rFonts w:ascii="Arial" w:hAnsi="Arial" w:hint="default"/>
      </w:rPr>
    </w:lvl>
    <w:lvl w:ilvl="4" w:tplc="05FAC590" w:tentative="1">
      <w:start w:val="1"/>
      <w:numFmt w:val="bullet"/>
      <w:lvlText w:val="•"/>
      <w:lvlJc w:val="left"/>
      <w:pPr>
        <w:tabs>
          <w:tab w:val="num" w:pos="3600"/>
        </w:tabs>
        <w:ind w:left="3600" w:hanging="360"/>
      </w:pPr>
      <w:rPr>
        <w:rFonts w:ascii="Arial" w:hAnsi="Arial" w:hint="default"/>
      </w:rPr>
    </w:lvl>
    <w:lvl w:ilvl="5" w:tplc="B128DC4E" w:tentative="1">
      <w:start w:val="1"/>
      <w:numFmt w:val="bullet"/>
      <w:lvlText w:val="•"/>
      <w:lvlJc w:val="left"/>
      <w:pPr>
        <w:tabs>
          <w:tab w:val="num" w:pos="4320"/>
        </w:tabs>
        <w:ind w:left="4320" w:hanging="360"/>
      </w:pPr>
      <w:rPr>
        <w:rFonts w:ascii="Arial" w:hAnsi="Arial" w:hint="default"/>
      </w:rPr>
    </w:lvl>
    <w:lvl w:ilvl="6" w:tplc="14C063DE" w:tentative="1">
      <w:start w:val="1"/>
      <w:numFmt w:val="bullet"/>
      <w:lvlText w:val="•"/>
      <w:lvlJc w:val="left"/>
      <w:pPr>
        <w:tabs>
          <w:tab w:val="num" w:pos="5040"/>
        </w:tabs>
        <w:ind w:left="5040" w:hanging="360"/>
      </w:pPr>
      <w:rPr>
        <w:rFonts w:ascii="Arial" w:hAnsi="Arial" w:hint="default"/>
      </w:rPr>
    </w:lvl>
    <w:lvl w:ilvl="7" w:tplc="92B0EF50" w:tentative="1">
      <w:start w:val="1"/>
      <w:numFmt w:val="bullet"/>
      <w:lvlText w:val="•"/>
      <w:lvlJc w:val="left"/>
      <w:pPr>
        <w:tabs>
          <w:tab w:val="num" w:pos="5760"/>
        </w:tabs>
        <w:ind w:left="5760" w:hanging="360"/>
      </w:pPr>
      <w:rPr>
        <w:rFonts w:ascii="Arial" w:hAnsi="Arial" w:hint="default"/>
      </w:rPr>
    </w:lvl>
    <w:lvl w:ilvl="8" w:tplc="85602966"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C9279DF"/>
    <w:multiLevelType w:val="multilevel"/>
    <w:tmpl w:val="5AE0D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C984D4E"/>
    <w:multiLevelType w:val="multilevel"/>
    <w:tmpl w:val="FC865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2D5347F"/>
    <w:multiLevelType w:val="hybridMultilevel"/>
    <w:tmpl w:val="2EB8CE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BE13E67"/>
    <w:multiLevelType w:val="multilevel"/>
    <w:tmpl w:val="6332C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1598487">
    <w:abstractNumId w:val="33"/>
  </w:num>
  <w:num w:numId="2" w16cid:durableId="357892098">
    <w:abstractNumId w:val="9"/>
  </w:num>
  <w:num w:numId="3" w16cid:durableId="258879784">
    <w:abstractNumId w:val="3"/>
  </w:num>
  <w:num w:numId="4" w16cid:durableId="429545977">
    <w:abstractNumId w:val="19"/>
  </w:num>
  <w:num w:numId="5" w16cid:durableId="400493632">
    <w:abstractNumId w:val="22"/>
  </w:num>
  <w:num w:numId="6" w16cid:durableId="16933262">
    <w:abstractNumId w:val="8"/>
  </w:num>
  <w:num w:numId="7" w16cid:durableId="302733873">
    <w:abstractNumId w:val="12"/>
  </w:num>
  <w:num w:numId="8" w16cid:durableId="915213244">
    <w:abstractNumId w:val="25"/>
  </w:num>
  <w:num w:numId="9" w16cid:durableId="1121071312">
    <w:abstractNumId w:val="17"/>
  </w:num>
  <w:num w:numId="10" w16cid:durableId="509569673">
    <w:abstractNumId w:val="29"/>
  </w:num>
  <w:num w:numId="11" w16cid:durableId="156383177">
    <w:abstractNumId w:val="15"/>
  </w:num>
  <w:num w:numId="12" w16cid:durableId="275721970">
    <w:abstractNumId w:val="18"/>
  </w:num>
  <w:num w:numId="13" w16cid:durableId="1847550046">
    <w:abstractNumId w:val="28"/>
  </w:num>
  <w:num w:numId="14" w16cid:durableId="1196312267">
    <w:abstractNumId w:val="1"/>
  </w:num>
  <w:num w:numId="15" w16cid:durableId="167214740">
    <w:abstractNumId w:val="30"/>
  </w:num>
  <w:num w:numId="16" w16cid:durableId="1281523507">
    <w:abstractNumId w:val="6"/>
  </w:num>
  <w:num w:numId="17" w16cid:durableId="372927500">
    <w:abstractNumId w:val="16"/>
  </w:num>
  <w:num w:numId="18" w16cid:durableId="334722870">
    <w:abstractNumId w:val="20"/>
  </w:num>
  <w:num w:numId="19" w16cid:durableId="1675525709">
    <w:abstractNumId w:val="5"/>
  </w:num>
  <w:num w:numId="20" w16cid:durableId="1110121462">
    <w:abstractNumId w:val="23"/>
  </w:num>
  <w:num w:numId="21" w16cid:durableId="1319773680">
    <w:abstractNumId w:val="26"/>
  </w:num>
  <w:num w:numId="22" w16cid:durableId="1813332743">
    <w:abstractNumId w:val="34"/>
  </w:num>
  <w:num w:numId="23" w16cid:durableId="2087147639">
    <w:abstractNumId w:val="2"/>
  </w:num>
  <w:num w:numId="24" w16cid:durableId="81724051">
    <w:abstractNumId w:val="27"/>
  </w:num>
  <w:num w:numId="25" w16cid:durableId="484009881">
    <w:abstractNumId w:val="31"/>
  </w:num>
  <w:num w:numId="26" w16cid:durableId="1018435743">
    <w:abstractNumId w:val="10"/>
  </w:num>
  <w:num w:numId="27" w16cid:durableId="680594196">
    <w:abstractNumId w:val="11"/>
  </w:num>
  <w:num w:numId="28" w16cid:durableId="1569417791">
    <w:abstractNumId w:val="13"/>
  </w:num>
  <w:num w:numId="29" w16cid:durableId="1795099424">
    <w:abstractNumId w:val="24"/>
  </w:num>
  <w:num w:numId="30" w16cid:durableId="1656179998">
    <w:abstractNumId w:val="32"/>
  </w:num>
  <w:num w:numId="31" w16cid:durableId="1761752841">
    <w:abstractNumId w:val="21"/>
  </w:num>
  <w:num w:numId="32" w16cid:durableId="60368559">
    <w:abstractNumId w:val="4"/>
  </w:num>
  <w:num w:numId="33" w16cid:durableId="478956262">
    <w:abstractNumId w:val="14"/>
  </w:num>
  <w:num w:numId="34" w16cid:durableId="683557587">
    <w:abstractNumId w:val="0"/>
  </w:num>
  <w:num w:numId="35" w16cid:durableId="139692601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7DBE"/>
    <w:rsid w:val="00002167"/>
    <w:rsid w:val="000027DC"/>
    <w:rsid w:val="000029BE"/>
    <w:rsid w:val="0001122C"/>
    <w:rsid w:val="00011737"/>
    <w:rsid w:val="000122DA"/>
    <w:rsid w:val="000148B0"/>
    <w:rsid w:val="00016F13"/>
    <w:rsid w:val="000177DE"/>
    <w:rsid w:val="00025EE1"/>
    <w:rsid w:val="00033B6D"/>
    <w:rsid w:val="00041542"/>
    <w:rsid w:val="00044D82"/>
    <w:rsid w:val="00045033"/>
    <w:rsid w:val="000520A5"/>
    <w:rsid w:val="00052A0F"/>
    <w:rsid w:val="00054965"/>
    <w:rsid w:val="000629CB"/>
    <w:rsid w:val="000637EE"/>
    <w:rsid w:val="00066563"/>
    <w:rsid w:val="00067852"/>
    <w:rsid w:val="00067F46"/>
    <w:rsid w:val="000705DB"/>
    <w:rsid w:val="00074585"/>
    <w:rsid w:val="00074E75"/>
    <w:rsid w:val="00076437"/>
    <w:rsid w:val="00077757"/>
    <w:rsid w:val="00080D9F"/>
    <w:rsid w:val="000866C6"/>
    <w:rsid w:val="00090DC4"/>
    <w:rsid w:val="00094EA1"/>
    <w:rsid w:val="000A01B0"/>
    <w:rsid w:val="000A1AF9"/>
    <w:rsid w:val="000A3D8B"/>
    <w:rsid w:val="000B29B7"/>
    <w:rsid w:val="000B3B80"/>
    <w:rsid w:val="000B4B9A"/>
    <w:rsid w:val="000B55D0"/>
    <w:rsid w:val="000C28C4"/>
    <w:rsid w:val="000C6768"/>
    <w:rsid w:val="000C760A"/>
    <w:rsid w:val="000D2980"/>
    <w:rsid w:val="000D4BD4"/>
    <w:rsid w:val="000D6BF2"/>
    <w:rsid w:val="000E0296"/>
    <w:rsid w:val="000E074C"/>
    <w:rsid w:val="000E4736"/>
    <w:rsid w:val="000E564A"/>
    <w:rsid w:val="000E6059"/>
    <w:rsid w:val="000E7DE3"/>
    <w:rsid w:val="000F5933"/>
    <w:rsid w:val="001002AC"/>
    <w:rsid w:val="001010B2"/>
    <w:rsid w:val="00102881"/>
    <w:rsid w:val="001043B2"/>
    <w:rsid w:val="00105BE9"/>
    <w:rsid w:val="001067A8"/>
    <w:rsid w:val="00107149"/>
    <w:rsid w:val="00111406"/>
    <w:rsid w:val="001120A8"/>
    <w:rsid w:val="001130FC"/>
    <w:rsid w:val="00113EAC"/>
    <w:rsid w:val="00120F6F"/>
    <w:rsid w:val="00123273"/>
    <w:rsid w:val="001239B3"/>
    <w:rsid w:val="0012411D"/>
    <w:rsid w:val="001269AC"/>
    <w:rsid w:val="00126C9B"/>
    <w:rsid w:val="00126E5E"/>
    <w:rsid w:val="00130E41"/>
    <w:rsid w:val="001345D3"/>
    <w:rsid w:val="001404A7"/>
    <w:rsid w:val="00140831"/>
    <w:rsid w:val="00142995"/>
    <w:rsid w:val="00144C1B"/>
    <w:rsid w:val="00152295"/>
    <w:rsid w:val="00152B69"/>
    <w:rsid w:val="001538CE"/>
    <w:rsid w:val="001559BB"/>
    <w:rsid w:val="00157A7E"/>
    <w:rsid w:val="00161ED8"/>
    <w:rsid w:val="00162E7F"/>
    <w:rsid w:val="00163D2C"/>
    <w:rsid w:val="00163E2B"/>
    <w:rsid w:val="0016453C"/>
    <w:rsid w:val="0016460D"/>
    <w:rsid w:val="00165A9F"/>
    <w:rsid w:val="00166C45"/>
    <w:rsid w:val="0017031A"/>
    <w:rsid w:val="00177DE7"/>
    <w:rsid w:val="00182430"/>
    <w:rsid w:val="0018426D"/>
    <w:rsid w:val="00191CEF"/>
    <w:rsid w:val="00193083"/>
    <w:rsid w:val="00194075"/>
    <w:rsid w:val="001A7792"/>
    <w:rsid w:val="001B34E2"/>
    <w:rsid w:val="001B7B6E"/>
    <w:rsid w:val="001C5B88"/>
    <w:rsid w:val="001C71E2"/>
    <w:rsid w:val="001D312B"/>
    <w:rsid w:val="001D3864"/>
    <w:rsid w:val="001D46CE"/>
    <w:rsid w:val="001D5A95"/>
    <w:rsid w:val="001D62A4"/>
    <w:rsid w:val="001D635A"/>
    <w:rsid w:val="001D786B"/>
    <w:rsid w:val="001E1980"/>
    <w:rsid w:val="001E3F26"/>
    <w:rsid w:val="001E47D8"/>
    <w:rsid w:val="001E5AB7"/>
    <w:rsid w:val="001E6CBB"/>
    <w:rsid w:val="001E70BD"/>
    <w:rsid w:val="001F2991"/>
    <w:rsid w:val="001F2EA1"/>
    <w:rsid w:val="001F3CB6"/>
    <w:rsid w:val="001F419C"/>
    <w:rsid w:val="001F6A4C"/>
    <w:rsid w:val="00200626"/>
    <w:rsid w:val="00201414"/>
    <w:rsid w:val="0020355D"/>
    <w:rsid w:val="00206DD9"/>
    <w:rsid w:val="00207E6F"/>
    <w:rsid w:val="00211BC8"/>
    <w:rsid w:val="00212323"/>
    <w:rsid w:val="00212D93"/>
    <w:rsid w:val="00213E38"/>
    <w:rsid w:val="00214058"/>
    <w:rsid w:val="0022441C"/>
    <w:rsid w:val="002252A2"/>
    <w:rsid w:val="002256E5"/>
    <w:rsid w:val="00227A57"/>
    <w:rsid w:val="00227FB6"/>
    <w:rsid w:val="002325E7"/>
    <w:rsid w:val="0023261E"/>
    <w:rsid w:val="002327E1"/>
    <w:rsid w:val="002359BF"/>
    <w:rsid w:val="00235C9D"/>
    <w:rsid w:val="00240E32"/>
    <w:rsid w:val="00241B27"/>
    <w:rsid w:val="00246A37"/>
    <w:rsid w:val="00251797"/>
    <w:rsid w:val="00256E16"/>
    <w:rsid w:val="00262AD1"/>
    <w:rsid w:val="00264A2C"/>
    <w:rsid w:val="002727EC"/>
    <w:rsid w:val="002745DC"/>
    <w:rsid w:val="00277DA1"/>
    <w:rsid w:val="0028017A"/>
    <w:rsid w:val="002803EA"/>
    <w:rsid w:val="00283E6F"/>
    <w:rsid w:val="00286E44"/>
    <w:rsid w:val="00290237"/>
    <w:rsid w:val="00290FAE"/>
    <w:rsid w:val="002971BC"/>
    <w:rsid w:val="0029732C"/>
    <w:rsid w:val="002A0277"/>
    <w:rsid w:val="002A7919"/>
    <w:rsid w:val="002B3315"/>
    <w:rsid w:val="002B395C"/>
    <w:rsid w:val="002B411D"/>
    <w:rsid w:val="002B4A8C"/>
    <w:rsid w:val="002B6E3E"/>
    <w:rsid w:val="002C11FE"/>
    <w:rsid w:val="002C2080"/>
    <w:rsid w:val="002C4FF7"/>
    <w:rsid w:val="002D1BC6"/>
    <w:rsid w:val="002D3618"/>
    <w:rsid w:val="002D48AA"/>
    <w:rsid w:val="002E213D"/>
    <w:rsid w:val="002E61DC"/>
    <w:rsid w:val="002E636C"/>
    <w:rsid w:val="002F06F4"/>
    <w:rsid w:val="002F22EA"/>
    <w:rsid w:val="002F35C5"/>
    <w:rsid w:val="002F3DB3"/>
    <w:rsid w:val="002F72DB"/>
    <w:rsid w:val="002F76D9"/>
    <w:rsid w:val="003019B3"/>
    <w:rsid w:val="00303CAF"/>
    <w:rsid w:val="00310671"/>
    <w:rsid w:val="003135E8"/>
    <w:rsid w:val="003143A3"/>
    <w:rsid w:val="003173AC"/>
    <w:rsid w:val="003178D6"/>
    <w:rsid w:val="003179C2"/>
    <w:rsid w:val="00317A0E"/>
    <w:rsid w:val="003214EC"/>
    <w:rsid w:val="00322230"/>
    <w:rsid w:val="0032517D"/>
    <w:rsid w:val="003267EB"/>
    <w:rsid w:val="00331323"/>
    <w:rsid w:val="003429A1"/>
    <w:rsid w:val="003443CE"/>
    <w:rsid w:val="0034487D"/>
    <w:rsid w:val="0034519F"/>
    <w:rsid w:val="00360795"/>
    <w:rsid w:val="00361DD1"/>
    <w:rsid w:val="003624E8"/>
    <w:rsid w:val="0036311E"/>
    <w:rsid w:val="00364674"/>
    <w:rsid w:val="00364F2F"/>
    <w:rsid w:val="003652A5"/>
    <w:rsid w:val="00365B63"/>
    <w:rsid w:val="00370ABA"/>
    <w:rsid w:val="00372769"/>
    <w:rsid w:val="003752B7"/>
    <w:rsid w:val="00380EEB"/>
    <w:rsid w:val="003814CE"/>
    <w:rsid w:val="00382683"/>
    <w:rsid w:val="00383547"/>
    <w:rsid w:val="003856B1"/>
    <w:rsid w:val="00385F82"/>
    <w:rsid w:val="0038774C"/>
    <w:rsid w:val="003903C5"/>
    <w:rsid w:val="003906A3"/>
    <w:rsid w:val="00392AB9"/>
    <w:rsid w:val="00392FE5"/>
    <w:rsid w:val="00394D1E"/>
    <w:rsid w:val="0039765D"/>
    <w:rsid w:val="003A2C6D"/>
    <w:rsid w:val="003A3698"/>
    <w:rsid w:val="003A56D1"/>
    <w:rsid w:val="003B1DFD"/>
    <w:rsid w:val="003B241F"/>
    <w:rsid w:val="003B539D"/>
    <w:rsid w:val="003C3FE6"/>
    <w:rsid w:val="003C6FE3"/>
    <w:rsid w:val="003D001B"/>
    <w:rsid w:val="003D0625"/>
    <w:rsid w:val="003D4F05"/>
    <w:rsid w:val="003D7119"/>
    <w:rsid w:val="003D7174"/>
    <w:rsid w:val="003E0BD3"/>
    <w:rsid w:val="003E1D99"/>
    <w:rsid w:val="003E3339"/>
    <w:rsid w:val="00400E96"/>
    <w:rsid w:val="00402781"/>
    <w:rsid w:val="00403CB2"/>
    <w:rsid w:val="00406672"/>
    <w:rsid w:val="00413024"/>
    <w:rsid w:val="004133D3"/>
    <w:rsid w:val="004146CC"/>
    <w:rsid w:val="00416963"/>
    <w:rsid w:val="00422624"/>
    <w:rsid w:val="00423B4C"/>
    <w:rsid w:val="0043095E"/>
    <w:rsid w:val="004315DA"/>
    <w:rsid w:val="004334E0"/>
    <w:rsid w:val="00437536"/>
    <w:rsid w:val="00437595"/>
    <w:rsid w:val="0044038D"/>
    <w:rsid w:val="00443062"/>
    <w:rsid w:val="00444ACF"/>
    <w:rsid w:val="00447203"/>
    <w:rsid w:val="0045078C"/>
    <w:rsid w:val="00461B34"/>
    <w:rsid w:val="00461CC9"/>
    <w:rsid w:val="00463D8C"/>
    <w:rsid w:val="00465876"/>
    <w:rsid w:val="00467508"/>
    <w:rsid w:val="004735BD"/>
    <w:rsid w:val="00474416"/>
    <w:rsid w:val="00477228"/>
    <w:rsid w:val="00481397"/>
    <w:rsid w:val="0048773E"/>
    <w:rsid w:val="00490D43"/>
    <w:rsid w:val="00492C0C"/>
    <w:rsid w:val="00493EB7"/>
    <w:rsid w:val="00494F22"/>
    <w:rsid w:val="004968E8"/>
    <w:rsid w:val="004974BF"/>
    <w:rsid w:val="004A2758"/>
    <w:rsid w:val="004B547D"/>
    <w:rsid w:val="004C2DC5"/>
    <w:rsid w:val="004C2F24"/>
    <w:rsid w:val="004C35CD"/>
    <w:rsid w:val="004C4F1A"/>
    <w:rsid w:val="004C6FB2"/>
    <w:rsid w:val="004D1879"/>
    <w:rsid w:val="004D362C"/>
    <w:rsid w:val="004D55B1"/>
    <w:rsid w:val="004D642B"/>
    <w:rsid w:val="004D7B7B"/>
    <w:rsid w:val="004D7F3D"/>
    <w:rsid w:val="004E1701"/>
    <w:rsid w:val="004F198C"/>
    <w:rsid w:val="004F23B1"/>
    <w:rsid w:val="004F33F8"/>
    <w:rsid w:val="004F3E67"/>
    <w:rsid w:val="004F3ED0"/>
    <w:rsid w:val="004F435F"/>
    <w:rsid w:val="004F4580"/>
    <w:rsid w:val="004F4C2F"/>
    <w:rsid w:val="004F6508"/>
    <w:rsid w:val="004F786E"/>
    <w:rsid w:val="005026E8"/>
    <w:rsid w:val="0050655D"/>
    <w:rsid w:val="00506734"/>
    <w:rsid w:val="005101F7"/>
    <w:rsid w:val="00511220"/>
    <w:rsid w:val="005203D9"/>
    <w:rsid w:val="0053121E"/>
    <w:rsid w:val="00531901"/>
    <w:rsid w:val="0053238B"/>
    <w:rsid w:val="00532FFD"/>
    <w:rsid w:val="00536A0C"/>
    <w:rsid w:val="0054013F"/>
    <w:rsid w:val="005426BF"/>
    <w:rsid w:val="005437F5"/>
    <w:rsid w:val="00543FD9"/>
    <w:rsid w:val="00544EBC"/>
    <w:rsid w:val="0055012E"/>
    <w:rsid w:val="005514E9"/>
    <w:rsid w:val="00551DC1"/>
    <w:rsid w:val="00555CC7"/>
    <w:rsid w:val="00557126"/>
    <w:rsid w:val="00562074"/>
    <w:rsid w:val="00571EC8"/>
    <w:rsid w:val="00574549"/>
    <w:rsid w:val="00577B4A"/>
    <w:rsid w:val="0058159E"/>
    <w:rsid w:val="00581FF6"/>
    <w:rsid w:val="00592741"/>
    <w:rsid w:val="00593904"/>
    <w:rsid w:val="00595C1F"/>
    <w:rsid w:val="005A6061"/>
    <w:rsid w:val="005A7801"/>
    <w:rsid w:val="005A79C7"/>
    <w:rsid w:val="005B2133"/>
    <w:rsid w:val="005B298A"/>
    <w:rsid w:val="005B37CE"/>
    <w:rsid w:val="005B6020"/>
    <w:rsid w:val="005C070E"/>
    <w:rsid w:val="005C0FCB"/>
    <w:rsid w:val="005C5A3C"/>
    <w:rsid w:val="005D3779"/>
    <w:rsid w:val="005D455B"/>
    <w:rsid w:val="005E44D7"/>
    <w:rsid w:val="005E7314"/>
    <w:rsid w:val="005F2964"/>
    <w:rsid w:val="005F39E7"/>
    <w:rsid w:val="005F4DEC"/>
    <w:rsid w:val="005F4FFF"/>
    <w:rsid w:val="005F5238"/>
    <w:rsid w:val="005F5881"/>
    <w:rsid w:val="005F683E"/>
    <w:rsid w:val="005F7388"/>
    <w:rsid w:val="005F7F87"/>
    <w:rsid w:val="00610188"/>
    <w:rsid w:val="00611049"/>
    <w:rsid w:val="00612853"/>
    <w:rsid w:val="006134B3"/>
    <w:rsid w:val="00615399"/>
    <w:rsid w:val="006162B2"/>
    <w:rsid w:val="00625169"/>
    <w:rsid w:val="0062592F"/>
    <w:rsid w:val="0062724A"/>
    <w:rsid w:val="00636D04"/>
    <w:rsid w:val="00641F1A"/>
    <w:rsid w:val="006423AA"/>
    <w:rsid w:val="00643121"/>
    <w:rsid w:val="00646B75"/>
    <w:rsid w:val="00650F8C"/>
    <w:rsid w:val="00651DEB"/>
    <w:rsid w:val="00654250"/>
    <w:rsid w:val="00655C9D"/>
    <w:rsid w:val="00655FBC"/>
    <w:rsid w:val="00661610"/>
    <w:rsid w:val="0066172F"/>
    <w:rsid w:val="00665492"/>
    <w:rsid w:val="00670242"/>
    <w:rsid w:val="0067458C"/>
    <w:rsid w:val="006761B1"/>
    <w:rsid w:val="00684DB9"/>
    <w:rsid w:val="00685F10"/>
    <w:rsid w:val="00692DCC"/>
    <w:rsid w:val="006932A4"/>
    <w:rsid w:val="006944F5"/>
    <w:rsid w:val="00696F61"/>
    <w:rsid w:val="006A2F20"/>
    <w:rsid w:val="006A3C7B"/>
    <w:rsid w:val="006A4786"/>
    <w:rsid w:val="006A4CA3"/>
    <w:rsid w:val="006A558F"/>
    <w:rsid w:val="006A6D0C"/>
    <w:rsid w:val="006A78B4"/>
    <w:rsid w:val="006B45AA"/>
    <w:rsid w:val="006B7523"/>
    <w:rsid w:val="006C13CF"/>
    <w:rsid w:val="006C1695"/>
    <w:rsid w:val="006C672E"/>
    <w:rsid w:val="006D3508"/>
    <w:rsid w:val="006D6BCE"/>
    <w:rsid w:val="006D7CEA"/>
    <w:rsid w:val="006E037C"/>
    <w:rsid w:val="006E1AF7"/>
    <w:rsid w:val="006E1D1E"/>
    <w:rsid w:val="006E3970"/>
    <w:rsid w:val="006E3A62"/>
    <w:rsid w:val="006E57F0"/>
    <w:rsid w:val="006F052D"/>
    <w:rsid w:val="006F1F4C"/>
    <w:rsid w:val="006F402C"/>
    <w:rsid w:val="006F4611"/>
    <w:rsid w:val="00700946"/>
    <w:rsid w:val="00706E0A"/>
    <w:rsid w:val="00707834"/>
    <w:rsid w:val="0070797A"/>
    <w:rsid w:val="00707CC2"/>
    <w:rsid w:val="007114BE"/>
    <w:rsid w:val="0071206C"/>
    <w:rsid w:val="007122DD"/>
    <w:rsid w:val="00713E23"/>
    <w:rsid w:val="00713E51"/>
    <w:rsid w:val="007154DC"/>
    <w:rsid w:val="00722D3C"/>
    <w:rsid w:val="00724CEC"/>
    <w:rsid w:val="0072536D"/>
    <w:rsid w:val="00726D0A"/>
    <w:rsid w:val="00726E08"/>
    <w:rsid w:val="0073329D"/>
    <w:rsid w:val="00737422"/>
    <w:rsid w:val="007436CB"/>
    <w:rsid w:val="0074680F"/>
    <w:rsid w:val="00747918"/>
    <w:rsid w:val="007506B6"/>
    <w:rsid w:val="00751335"/>
    <w:rsid w:val="00755009"/>
    <w:rsid w:val="007555B7"/>
    <w:rsid w:val="00756887"/>
    <w:rsid w:val="00757E05"/>
    <w:rsid w:val="007611CC"/>
    <w:rsid w:val="00763DAE"/>
    <w:rsid w:val="00764D37"/>
    <w:rsid w:val="00765E29"/>
    <w:rsid w:val="00767AEA"/>
    <w:rsid w:val="00770B2B"/>
    <w:rsid w:val="00771D96"/>
    <w:rsid w:val="00773720"/>
    <w:rsid w:val="00775A3F"/>
    <w:rsid w:val="00777B66"/>
    <w:rsid w:val="00780686"/>
    <w:rsid w:val="00781DCA"/>
    <w:rsid w:val="00783D12"/>
    <w:rsid w:val="00786F1E"/>
    <w:rsid w:val="00787337"/>
    <w:rsid w:val="00787984"/>
    <w:rsid w:val="00791DBE"/>
    <w:rsid w:val="007951DB"/>
    <w:rsid w:val="00796759"/>
    <w:rsid w:val="007A027C"/>
    <w:rsid w:val="007A0499"/>
    <w:rsid w:val="007A1165"/>
    <w:rsid w:val="007A3498"/>
    <w:rsid w:val="007A73AD"/>
    <w:rsid w:val="007B2378"/>
    <w:rsid w:val="007C0AB2"/>
    <w:rsid w:val="007C2D23"/>
    <w:rsid w:val="007C6FC3"/>
    <w:rsid w:val="007D0AC6"/>
    <w:rsid w:val="007D3673"/>
    <w:rsid w:val="007D5F9F"/>
    <w:rsid w:val="007D7A29"/>
    <w:rsid w:val="007D7EFE"/>
    <w:rsid w:val="007E1118"/>
    <w:rsid w:val="007E617A"/>
    <w:rsid w:val="007F1C52"/>
    <w:rsid w:val="00800FC0"/>
    <w:rsid w:val="008017D3"/>
    <w:rsid w:val="008026E2"/>
    <w:rsid w:val="00804FAD"/>
    <w:rsid w:val="00805B10"/>
    <w:rsid w:val="00805E67"/>
    <w:rsid w:val="00805EFD"/>
    <w:rsid w:val="00810F0C"/>
    <w:rsid w:val="00815CE0"/>
    <w:rsid w:val="008166C1"/>
    <w:rsid w:val="008207BB"/>
    <w:rsid w:val="00826E97"/>
    <w:rsid w:val="008279C4"/>
    <w:rsid w:val="00831FED"/>
    <w:rsid w:val="008334C2"/>
    <w:rsid w:val="008352AA"/>
    <w:rsid w:val="00835A05"/>
    <w:rsid w:val="008378AD"/>
    <w:rsid w:val="00842111"/>
    <w:rsid w:val="00842636"/>
    <w:rsid w:val="008452F2"/>
    <w:rsid w:val="00851BD8"/>
    <w:rsid w:val="00853061"/>
    <w:rsid w:val="008541D0"/>
    <w:rsid w:val="008544DD"/>
    <w:rsid w:val="00857323"/>
    <w:rsid w:val="008630C0"/>
    <w:rsid w:val="00864197"/>
    <w:rsid w:val="0086758B"/>
    <w:rsid w:val="00882B25"/>
    <w:rsid w:val="00885A60"/>
    <w:rsid w:val="008871A3"/>
    <w:rsid w:val="00893F66"/>
    <w:rsid w:val="008941AF"/>
    <w:rsid w:val="008941EC"/>
    <w:rsid w:val="00895754"/>
    <w:rsid w:val="008965E0"/>
    <w:rsid w:val="008A003F"/>
    <w:rsid w:val="008A31FD"/>
    <w:rsid w:val="008A66A5"/>
    <w:rsid w:val="008B0BA2"/>
    <w:rsid w:val="008B2775"/>
    <w:rsid w:val="008B4975"/>
    <w:rsid w:val="008B507D"/>
    <w:rsid w:val="008B7348"/>
    <w:rsid w:val="008B7DBF"/>
    <w:rsid w:val="008C45F5"/>
    <w:rsid w:val="008C6536"/>
    <w:rsid w:val="008C730B"/>
    <w:rsid w:val="008D1336"/>
    <w:rsid w:val="008D197F"/>
    <w:rsid w:val="008D7B14"/>
    <w:rsid w:val="008E30E7"/>
    <w:rsid w:val="008E68C9"/>
    <w:rsid w:val="008F0401"/>
    <w:rsid w:val="008F09C0"/>
    <w:rsid w:val="008F4431"/>
    <w:rsid w:val="008F448A"/>
    <w:rsid w:val="009004B9"/>
    <w:rsid w:val="009031B3"/>
    <w:rsid w:val="009032A8"/>
    <w:rsid w:val="009065B0"/>
    <w:rsid w:val="0090671C"/>
    <w:rsid w:val="00911215"/>
    <w:rsid w:val="00915F0D"/>
    <w:rsid w:val="00916756"/>
    <w:rsid w:val="00920B28"/>
    <w:rsid w:val="009328EC"/>
    <w:rsid w:val="00933A8D"/>
    <w:rsid w:val="00936DE6"/>
    <w:rsid w:val="00937375"/>
    <w:rsid w:val="009377DC"/>
    <w:rsid w:val="00941359"/>
    <w:rsid w:val="00941BD6"/>
    <w:rsid w:val="009434FC"/>
    <w:rsid w:val="00943AAE"/>
    <w:rsid w:val="00952F84"/>
    <w:rsid w:val="009576A7"/>
    <w:rsid w:val="009619F0"/>
    <w:rsid w:val="00962150"/>
    <w:rsid w:val="00963272"/>
    <w:rsid w:val="00964A35"/>
    <w:rsid w:val="00970410"/>
    <w:rsid w:val="00971192"/>
    <w:rsid w:val="009717B8"/>
    <w:rsid w:val="0097324A"/>
    <w:rsid w:val="00973519"/>
    <w:rsid w:val="00981B72"/>
    <w:rsid w:val="00984CE8"/>
    <w:rsid w:val="009850EE"/>
    <w:rsid w:val="00991AA7"/>
    <w:rsid w:val="009949C2"/>
    <w:rsid w:val="009A05D5"/>
    <w:rsid w:val="009A1E09"/>
    <w:rsid w:val="009A4732"/>
    <w:rsid w:val="009A61D4"/>
    <w:rsid w:val="009A62C0"/>
    <w:rsid w:val="009A747B"/>
    <w:rsid w:val="009B13F6"/>
    <w:rsid w:val="009B2658"/>
    <w:rsid w:val="009B29E3"/>
    <w:rsid w:val="009B4CA9"/>
    <w:rsid w:val="009C7314"/>
    <w:rsid w:val="009D07EC"/>
    <w:rsid w:val="009E0CB5"/>
    <w:rsid w:val="009E0DE8"/>
    <w:rsid w:val="009E16A3"/>
    <w:rsid w:val="009E5954"/>
    <w:rsid w:val="009E6E12"/>
    <w:rsid w:val="009E74BB"/>
    <w:rsid w:val="009F038A"/>
    <w:rsid w:val="009F35CB"/>
    <w:rsid w:val="009F6A32"/>
    <w:rsid w:val="009F7357"/>
    <w:rsid w:val="00A026F6"/>
    <w:rsid w:val="00A0428D"/>
    <w:rsid w:val="00A05E0F"/>
    <w:rsid w:val="00A10120"/>
    <w:rsid w:val="00A10485"/>
    <w:rsid w:val="00A16C5E"/>
    <w:rsid w:val="00A271C8"/>
    <w:rsid w:val="00A27BEF"/>
    <w:rsid w:val="00A35860"/>
    <w:rsid w:val="00A35A92"/>
    <w:rsid w:val="00A41273"/>
    <w:rsid w:val="00A41AED"/>
    <w:rsid w:val="00A431C8"/>
    <w:rsid w:val="00A4581C"/>
    <w:rsid w:val="00A45868"/>
    <w:rsid w:val="00A47F78"/>
    <w:rsid w:val="00A54A88"/>
    <w:rsid w:val="00A57BA4"/>
    <w:rsid w:val="00A61DAC"/>
    <w:rsid w:val="00A65DF5"/>
    <w:rsid w:val="00A7037B"/>
    <w:rsid w:val="00A70F28"/>
    <w:rsid w:val="00A711C8"/>
    <w:rsid w:val="00A734D4"/>
    <w:rsid w:val="00A76123"/>
    <w:rsid w:val="00A80CD1"/>
    <w:rsid w:val="00A82E95"/>
    <w:rsid w:val="00A832E3"/>
    <w:rsid w:val="00A84543"/>
    <w:rsid w:val="00A85114"/>
    <w:rsid w:val="00A85232"/>
    <w:rsid w:val="00A87F11"/>
    <w:rsid w:val="00A93D23"/>
    <w:rsid w:val="00A94DED"/>
    <w:rsid w:val="00A95B18"/>
    <w:rsid w:val="00A965FD"/>
    <w:rsid w:val="00AA211D"/>
    <w:rsid w:val="00AA3E5A"/>
    <w:rsid w:val="00AA79B3"/>
    <w:rsid w:val="00AB2050"/>
    <w:rsid w:val="00AB32D8"/>
    <w:rsid w:val="00AB4539"/>
    <w:rsid w:val="00AB7DBE"/>
    <w:rsid w:val="00AC388F"/>
    <w:rsid w:val="00AC4F3B"/>
    <w:rsid w:val="00AC6942"/>
    <w:rsid w:val="00AC6EDE"/>
    <w:rsid w:val="00AD01E3"/>
    <w:rsid w:val="00AD188F"/>
    <w:rsid w:val="00AD5371"/>
    <w:rsid w:val="00AD7E5C"/>
    <w:rsid w:val="00AE2278"/>
    <w:rsid w:val="00AE2A96"/>
    <w:rsid w:val="00AE7747"/>
    <w:rsid w:val="00AF0666"/>
    <w:rsid w:val="00AF20C0"/>
    <w:rsid w:val="00AF2383"/>
    <w:rsid w:val="00AF25E0"/>
    <w:rsid w:val="00AF269E"/>
    <w:rsid w:val="00AF3460"/>
    <w:rsid w:val="00AF347F"/>
    <w:rsid w:val="00AF5164"/>
    <w:rsid w:val="00AF5201"/>
    <w:rsid w:val="00AF6BC1"/>
    <w:rsid w:val="00AF7673"/>
    <w:rsid w:val="00B024DE"/>
    <w:rsid w:val="00B02D8B"/>
    <w:rsid w:val="00B037DF"/>
    <w:rsid w:val="00B1459D"/>
    <w:rsid w:val="00B14A49"/>
    <w:rsid w:val="00B15A3A"/>
    <w:rsid w:val="00B22826"/>
    <w:rsid w:val="00B23F04"/>
    <w:rsid w:val="00B24FAC"/>
    <w:rsid w:val="00B31366"/>
    <w:rsid w:val="00B31685"/>
    <w:rsid w:val="00B32EF2"/>
    <w:rsid w:val="00B4028B"/>
    <w:rsid w:val="00B40A5C"/>
    <w:rsid w:val="00B415A8"/>
    <w:rsid w:val="00B42E86"/>
    <w:rsid w:val="00B42F05"/>
    <w:rsid w:val="00B44521"/>
    <w:rsid w:val="00B45FEA"/>
    <w:rsid w:val="00B47DB1"/>
    <w:rsid w:val="00B47F7A"/>
    <w:rsid w:val="00B53BB9"/>
    <w:rsid w:val="00B542C5"/>
    <w:rsid w:val="00B55A04"/>
    <w:rsid w:val="00B608B7"/>
    <w:rsid w:val="00B62F46"/>
    <w:rsid w:val="00B63AB1"/>
    <w:rsid w:val="00B670C6"/>
    <w:rsid w:val="00B67EF3"/>
    <w:rsid w:val="00B701B4"/>
    <w:rsid w:val="00B70FFD"/>
    <w:rsid w:val="00B73BFA"/>
    <w:rsid w:val="00B74AFA"/>
    <w:rsid w:val="00B74B76"/>
    <w:rsid w:val="00B767BA"/>
    <w:rsid w:val="00B77F08"/>
    <w:rsid w:val="00B77F39"/>
    <w:rsid w:val="00B809B9"/>
    <w:rsid w:val="00B812F2"/>
    <w:rsid w:val="00B8447E"/>
    <w:rsid w:val="00B96B85"/>
    <w:rsid w:val="00BA13CD"/>
    <w:rsid w:val="00BA4466"/>
    <w:rsid w:val="00BA619B"/>
    <w:rsid w:val="00BA6D92"/>
    <w:rsid w:val="00BB04FC"/>
    <w:rsid w:val="00BB0CE0"/>
    <w:rsid w:val="00BB4083"/>
    <w:rsid w:val="00BC1056"/>
    <w:rsid w:val="00BC3FBF"/>
    <w:rsid w:val="00BC561A"/>
    <w:rsid w:val="00BC6AEF"/>
    <w:rsid w:val="00BC73EE"/>
    <w:rsid w:val="00BD06D5"/>
    <w:rsid w:val="00BD0827"/>
    <w:rsid w:val="00BD1594"/>
    <w:rsid w:val="00BD3E0F"/>
    <w:rsid w:val="00BD462A"/>
    <w:rsid w:val="00BD4F91"/>
    <w:rsid w:val="00BD65D9"/>
    <w:rsid w:val="00BD682E"/>
    <w:rsid w:val="00BE231B"/>
    <w:rsid w:val="00BE3444"/>
    <w:rsid w:val="00BE6269"/>
    <w:rsid w:val="00BE7B1D"/>
    <w:rsid w:val="00BF6E0C"/>
    <w:rsid w:val="00C0201F"/>
    <w:rsid w:val="00C07742"/>
    <w:rsid w:val="00C122B6"/>
    <w:rsid w:val="00C1383F"/>
    <w:rsid w:val="00C14416"/>
    <w:rsid w:val="00C20F21"/>
    <w:rsid w:val="00C22306"/>
    <w:rsid w:val="00C33A15"/>
    <w:rsid w:val="00C3750C"/>
    <w:rsid w:val="00C41947"/>
    <w:rsid w:val="00C465AB"/>
    <w:rsid w:val="00C47F22"/>
    <w:rsid w:val="00C504F9"/>
    <w:rsid w:val="00C5253A"/>
    <w:rsid w:val="00C5604B"/>
    <w:rsid w:val="00C56354"/>
    <w:rsid w:val="00C61506"/>
    <w:rsid w:val="00C61752"/>
    <w:rsid w:val="00C61C76"/>
    <w:rsid w:val="00C6224A"/>
    <w:rsid w:val="00C63E09"/>
    <w:rsid w:val="00C64435"/>
    <w:rsid w:val="00C6613B"/>
    <w:rsid w:val="00C66F4E"/>
    <w:rsid w:val="00C7262B"/>
    <w:rsid w:val="00C72D76"/>
    <w:rsid w:val="00C77005"/>
    <w:rsid w:val="00C8074C"/>
    <w:rsid w:val="00C84885"/>
    <w:rsid w:val="00C90183"/>
    <w:rsid w:val="00C914EB"/>
    <w:rsid w:val="00C96709"/>
    <w:rsid w:val="00C96734"/>
    <w:rsid w:val="00C96AB9"/>
    <w:rsid w:val="00CA2427"/>
    <w:rsid w:val="00CA415F"/>
    <w:rsid w:val="00CA4614"/>
    <w:rsid w:val="00CA4CF6"/>
    <w:rsid w:val="00CA66A4"/>
    <w:rsid w:val="00CA7A85"/>
    <w:rsid w:val="00CC583E"/>
    <w:rsid w:val="00CC663A"/>
    <w:rsid w:val="00CC71E2"/>
    <w:rsid w:val="00CC71E7"/>
    <w:rsid w:val="00CC75FF"/>
    <w:rsid w:val="00CD03C2"/>
    <w:rsid w:val="00CD2380"/>
    <w:rsid w:val="00CD650F"/>
    <w:rsid w:val="00CD7191"/>
    <w:rsid w:val="00CE2C22"/>
    <w:rsid w:val="00CE3E5C"/>
    <w:rsid w:val="00CF38AE"/>
    <w:rsid w:val="00D001C9"/>
    <w:rsid w:val="00D013F9"/>
    <w:rsid w:val="00D0301A"/>
    <w:rsid w:val="00D0759B"/>
    <w:rsid w:val="00D1288C"/>
    <w:rsid w:val="00D1299B"/>
    <w:rsid w:val="00D15A88"/>
    <w:rsid w:val="00D15D55"/>
    <w:rsid w:val="00D2127B"/>
    <w:rsid w:val="00D22B6B"/>
    <w:rsid w:val="00D23BF4"/>
    <w:rsid w:val="00D3205F"/>
    <w:rsid w:val="00D3287A"/>
    <w:rsid w:val="00D41481"/>
    <w:rsid w:val="00D44305"/>
    <w:rsid w:val="00D5396E"/>
    <w:rsid w:val="00D54395"/>
    <w:rsid w:val="00D57240"/>
    <w:rsid w:val="00D60105"/>
    <w:rsid w:val="00D602C5"/>
    <w:rsid w:val="00D60388"/>
    <w:rsid w:val="00D6532B"/>
    <w:rsid w:val="00D6769D"/>
    <w:rsid w:val="00D723A0"/>
    <w:rsid w:val="00D7383F"/>
    <w:rsid w:val="00D7463D"/>
    <w:rsid w:val="00D74C12"/>
    <w:rsid w:val="00D74E34"/>
    <w:rsid w:val="00D83C91"/>
    <w:rsid w:val="00D8668E"/>
    <w:rsid w:val="00D9569E"/>
    <w:rsid w:val="00D96551"/>
    <w:rsid w:val="00DA0550"/>
    <w:rsid w:val="00DA1E9F"/>
    <w:rsid w:val="00DA4CE9"/>
    <w:rsid w:val="00DA4D51"/>
    <w:rsid w:val="00DB2EEC"/>
    <w:rsid w:val="00DB3BDE"/>
    <w:rsid w:val="00DB5739"/>
    <w:rsid w:val="00DC3674"/>
    <w:rsid w:val="00DC52EF"/>
    <w:rsid w:val="00DC52F6"/>
    <w:rsid w:val="00DC65F2"/>
    <w:rsid w:val="00DC7D51"/>
    <w:rsid w:val="00DD6600"/>
    <w:rsid w:val="00DE26AC"/>
    <w:rsid w:val="00DF109F"/>
    <w:rsid w:val="00DF4003"/>
    <w:rsid w:val="00DF4FC7"/>
    <w:rsid w:val="00DF6710"/>
    <w:rsid w:val="00E0022A"/>
    <w:rsid w:val="00E0261F"/>
    <w:rsid w:val="00E10BC2"/>
    <w:rsid w:val="00E1254F"/>
    <w:rsid w:val="00E137D9"/>
    <w:rsid w:val="00E17D9F"/>
    <w:rsid w:val="00E205E8"/>
    <w:rsid w:val="00E27439"/>
    <w:rsid w:val="00E33800"/>
    <w:rsid w:val="00E33E77"/>
    <w:rsid w:val="00E34261"/>
    <w:rsid w:val="00E35EEE"/>
    <w:rsid w:val="00E40AB3"/>
    <w:rsid w:val="00E421E9"/>
    <w:rsid w:val="00E43839"/>
    <w:rsid w:val="00E50739"/>
    <w:rsid w:val="00E519A5"/>
    <w:rsid w:val="00E533D1"/>
    <w:rsid w:val="00E55B31"/>
    <w:rsid w:val="00E65C73"/>
    <w:rsid w:val="00E83CD7"/>
    <w:rsid w:val="00E91828"/>
    <w:rsid w:val="00EA2309"/>
    <w:rsid w:val="00EA4373"/>
    <w:rsid w:val="00EB2C66"/>
    <w:rsid w:val="00EB4C67"/>
    <w:rsid w:val="00EC1037"/>
    <w:rsid w:val="00EC14F4"/>
    <w:rsid w:val="00ED32B2"/>
    <w:rsid w:val="00ED3448"/>
    <w:rsid w:val="00ED7440"/>
    <w:rsid w:val="00EE01B0"/>
    <w:rsid w:val="00EE2079"/>
    <w:rsid w:val="00EE2838"/>
    <w:rsid w:val="00EE337C"/>
    <w:rsid w:val="00EE4064"/>
    <w:rsid w:val="00EE6BA2"/>
    <w:rsid w:val="00EF10B1"/>
    <w:rsid w:val="00EF2C99"/>
    <w:rsid w:val="00EF4868"/>
    <w:rsid w:val="00EF4A5C"/>
    <w:rsid w:val="00EF5199"/>
    <w:rsid w:val="00EF598B"/>
    <w:rsid w:val="00F00BE2"/>
    <w:rsid w:val="00F04313"/>
    <w:rsid w:val="00F05A81"/>
    <w:rsid w:val="00F107DE"/>
    <w:rsid w:val="00F109EA"/>
    <w:rsid w:val="00F11CD4"/>
    <w:rsid w:val="00F124C2"/>
    <w:rsid w:val="00F12FC6"/>
    <w:rsid w:val="00F13690"/>
    <w:rsid w:val="00F16364"/>
    <w:rsid w:val="00F17782"/>
    <w:rsid w:val="00F22C22"/>
    <w:rsid w:val="00F22E29"/>
    <w:rsid w:val="00F2601F"/>
    <w:rsid w:val="00F313FF"/>
    <w:rsid w:val="00F34171"/>
    <w:rsid w:val="00F3597E"/>
    <w:rsid w:val="00F3709C"/>
    <w:rsid w:val="00F410FB"/>
    <w:rsid w:val="00F47EB6"/>
    <w:rsid w:val="00F5031A"/>
    <w:rsid w:val="00F514D7"/>
    <w:rsid w:val="00F52C1F"/>
    <w:rsid w:val="00F623A6"/>
    <w:rsid w:val="00F623B1"/>
    <w:rsid w:val="00F64D50"/>
    <w:rsid w:val="00F65389"/>
    <w:rsid w:val="00F7151E"/>
    <w:rsid w:val="00F71776"/>
    <w:rsid w:val="00F82BDE"/>
    <w:rsid w:val="00F96297"/>
    <w:rsid w:val="00F962B4"/>
    <w:rsid w:val="00FA71E7"/>
    <w:rsid w:val="00FA72D2"/>
    <w:rsid w:val="00FA7962"/>
    <w:rsid w:val="00FA7F43"/>
    <w:rsid w:val="00FB2973"/>
    <w:rsid w:val="00FB7A92"/>
    <w:rsid w:val="00FB7DDD"/>
    <w:rsid w:val="00FC11A4"/>
    <w:rsid w:val="00FC3058"/>
    <w:rsid w:val="00FC3EBB"/>
    <w:rsid w:val="00FC5514"/>
    <w:rsid w:val="00FC7660"/>
    <w:rsid w:val="00FD0200"/>
    <w:rsid w:val="00FD028D"/>
    <w:rsid w:val="00FD0B3E"/>
    <w:rsid w:val="00FD15AB"/>
    <w:rsid w:val="00FD45B2"/>
    <w:rsid w:val="00FD486F"/>
    <w:rsid w:val="00FE2599"/>
    <w:rsid w:val="00FE28A0"/>
    <w:rsid w:val="00FE2990"/>
    <w:rsid w:val="00FE395C"/>
    <w:rsid w:val="00FE7435"/>
    <w:rsid w:val="00FE7C1B"/>
    <w:rsid w:val="00FF1EC6"/>
    <w:rsid w:val="00FF3C39"/>
    <w:rsid w:val="00FF680A"/>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CBB14"/>
  <w15:docId w15:val="{B2A18341-4663-4977-9FCC-1EFFA1FF7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F3E67"/>
  </w:style>
  <w:style w:type="paragraph" w:styleId="berschrift1">
    <w:name w:val="heading 1"/>
    <w:basedOn w:val="Standard"/>
    <w:next w:val="Standard"/>
    <w:link w:val="berschrift1Zchn"/>
    <w:uiPriority w:val="9"/>
    <w:qFormat/>
    <w:rsid w:val="008941A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semiHidden/>
    <w:unhideWhenUsed/>
    <w:qFormat/>
    <w:rsid w:val="002E636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semiHidden/>
    <w:unhideWhenUsed/>
    <w:qFormat/>
    <w:rsid w:val="009E16A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HTMLVorformatiert">
    <w:name w:val="HTML Preformatted"/>
    <w:basedOn w:val="Standard"/>
    <w:link w:val="HTMLVorformatiertZchn"/>
    <w:uiPriority w:val="99"/>
    <w:semiHidden/>
    <w:unhideWhenUsed/>
    <w:rsid w:val="00AB7D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AT"/>
    </w:rPr>
  </w:style>
  <w:style w:type="character" w:customStyle="1" w:styleId="HTMLVorformatiertZchn">
    <w:name w:val="HTML Vorformatiert Zchn"/>
    <w:basedOn w:val="Absatz-Standardschriftart"/>
    <w:link w:val="HTMLVorformatiert"/>
    <w:uiPriority w:val="99"/>
    <w:semiHidden/>
    <w:rsid w:val="00AB7DBE"/>
    <w:rPr>
      <w:rFonts w:ascii="Courier New" w:eastAsia="Times New Roman" w:hAnsi="Courier New" w:cs="Courier New"/>
      <w:sz w:val="20"/>
      <w:szCs w:val="20"/>
      <w:lang w:eastAsia="de-AT"/>
    </w:rPr>
  </w:style>
  <w:style w:type="paragraph" w:styleId="Kopfzeile">
    <w:name w:val="header"/>
    <w:basedOn w:val="Standard"/>
    <w:link w:val="KopfzeileZchn"/>
    <w:unhideWhenUsed/>
    <w:rsid w:val="00461B34"/>
    <w:pPr>
      <w:tabs>
        <w:tab w:val="center" w:pos="4536"/>
        <w:tab w:val="right" w:pos="9072"/>
      </w:tabs>
      <w:spacing w:after="0" w:line="240" w:lineRule="auto"/>
    </w:pPr>
  </w:style>
  <w:style w:type="character" w:customStyle="1" w:styleId="KopfzeileZchn">
    <w:name w:val="Kopfzeile Zchn"/>
    <w:basedOn w:val="Absatz-Standardschriftart"/>
    <w:link w:val="Kopfzeile"/>
    <w:rsid w:val="00461B34"/>
  </w:style>
  <w:style w:type="paragraph" w:styleId="Fuzeile">
    <w:name w:val="footer"/>
    <w:basedOn w:val="Standard"/>
    <w:link w:val="FuzeileZchn"/>
    <w:uiPriority w:val="99"/>
    <w:unhideWhenUsed/>
    <w:rsid w:val="00461B3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61B34"/>
  </w:style>
  <w:style w:type="character" w:styleId="Hyperlink">
    <w:name w:val="Hyperlink"/>
    <w:rsid w:val="004F3ED0"/>
    <w:rPr>
      <w:color w:val="0000FF"/>
      <w:u w:val="single"/>
    </w:rPr>
  </w:style>
  <w:style w:type="character" w:styleId="Kommentarzeichen">
    <w:name w:val="annotation reference"/>
    <w:basedOn w:val="Absatz-Standardschriftart"/>
    <w:uiPriority w:val="99"/>
    <w:semiHidden/>
    <w:unhideWhenUsed/>
    <w:rsid w:val="009F038A"/>
    <w:rPr>
      <w:sz w:val="16"/>
      <w:szCs w:val="16"/>
    </w:rPr>
  </w:style>
  <w:style w:type="paragraph" w:styleId="Kommentartext">
    <w:name w:val="annotation text"/>
    <w:basedOn w:val="Standard"/>
    <w:link w:val="KommentartextZchn"/>
    <w:uiPriority w:val="99"/>
    <w:unhideWhenUsed/>
    <w:rsid w:val="009F038A"/>
    <w:pPr>
      <w:spacing w:line="240" w:lineRule="auto"/>
    </w:pPr>
    <w:rPr>
      <w:sz w:val="20"/>
      <w:szCs w:val="20"/>
    </w:rPr>
  </w:style>
  <w:style w:type="character" w:customStyle="1" w:styleId="KommentartextZchn">
    <w:name w:val="Kommentartext Zchn"/>
    <w:basedOn w:val="Absatz-Standardschriftart"/>
    <w:link w:val="Kommentartext"/>
    <w:uiPriority w:val="99"/>
    <w:rsid w:val="009F038A"/>
    <w:rPr>
      <w:sz w:val="20"/>
      <w:szCs w:val="20"/>
    </w:rPr>
  </w:style>
  <w:style w:type="paragraph" w:styleId="Kommentarthema">
    <w:name w:val="annotation subject"/>
    <w:basedOn w:val="Kommentartext"/>
    <w:next w:val="Kommentartext"/>
    <w:link w:val="KommentarthemaZchn"/>
    <w:uiPriority w:val="99"/>
    <w:semiHidden/>
    <w:unhideWhenUsed/>
    <w:rsid w:val="009F038A"/>
    <w:rPr>
      <w:b/>
      <w:bCs/>
    </w:rPr>
  </w:style>
  <w:style w:type="character" w:customStyle="1" w:styleId="KommentarthemaZchn">
    <w:name w:val="Kommentarthema Zchn"/>
    <w:basedOn w:val="KommentartextZchn"/>
    <w:link w:val="Kommentarthema"/>
    <w:uiPriority w:val="99"/>
    <w:semiHidden/>
    <w:rsid w:val="009F038A"/>
    <w:rPr>
      <w:b/>
      <w:bCs/>
      <w:sz w:val="20"/>
      <w:szCs w:val="20"/>
    </w:rPr>
  </w:style>
  <w:style w:type="paragraph" w:styleId="Sprechblasentext">
    <w:name w:val="Balloon Text"/>
    <w:basedOn w:val="Standard"/>
    <w:link w:val="SprechblasentextZchn"/>
    <w:uiPriority w:val="99"/>
    <w:semiHidden/>
    <w:unhideWhenUsed/>
    <w:rsid w:val="009F038A"/>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F038A"/>
    <w:rPr>
      <w:rFonts w:ascii="Segoe UI" w:hAnsi="Segoe UI" w:cs="Segoe UI"/>
      <w:sz w:val="18"/>
      <w:szCs w:val="18"/>
    </w:rPr>
  </w:style>
  <w:style w:type="paragraph" w:styleId="Listenabsatz">
    <w:name w:val="List Paragraph"/>
    <w:basedOn w:val="Standard"/>
    <w:uiPriority w:val="34"/>
    <w:qFormat/>
    <w:rsid w:val="003135E8"/>
    <w:pPr>
      <w:ind w:left="720"/>
      <w:contextualSpacing/>
    </w:pPr>
  </w:style>
  <w:style w:type="paragraph" w:styleId="KeinLeerraum">
    <w:name w:val="No Spacing"/>
    <w:uiPriority w:val="1"/>
    <w:qFormat/>
    <w:rsid w:val="00FD028D"/>
    <w:pPr>
      <w:spacing w:after="0" w:line="240" w:lineRule="auto"/>
    </w:pPr>
  </w:style>
  <w:style w:type="paragraph" w:customStyle="1" w:styleId="AufzhlungOptionenDeutschAufzhlungen">
    <w:name w:val="Aufzählung Optionen (Deutsch:Aufzählungen)"/>
    <w:basedOn w:val="Standard"/>
    <w:uiPriority w:val="99"/>
    <w:rsid w:val="0044038D"/>
    <w:pPr>
      <w:tabs>
        <w:tab w:val="left" w:pos="227"/>
      </w:tabs>
      <w:autoSpaceDE w:val="0"/>
      <w:autoSpaceDN w:val="0"/>
      <w:adjustRightInd w:val="0"/>
      <w:spacing w:after="28" w:line="240" w:lineRule="atLeast"/>
      <w:ind w:left="227" w:hanging="227"/>
      <w:textAlignment w:val="center"/>
    </w:pPr>
    <w:rPr>
      <w:rFonts w:ascii="Corporate A Pro" w:hAnsi="Corporate A Pro" w:cs="Corporate A Pro"/>
      <w:color w:val="454A4F"/>
      <w:sz w:val="20"/>
      <w:szCs w:val="20"/>
    </w:rPr>
  </w:style>
  <w:style w:type="character" w:customStyle="1" w:styleId="SubheadlineHelveticaGrauAllgemeine">
    <w:name w:val="Subheadline Helvetica Grau (Allgemeine)"/>
    <w:uiPriority w:val="99"/>
    <w:rsid w:val="00CC71E2"/>
    <w:rPr>
      <w:color w:val="454A4F"/>
    </w:rPr>
  </w:style>
  <w:style w:type="paragraph" w:styleId="Funotentext">
    <w:name w:val="footnote text"/>
    <w:basedOn w:val="Standard"/>
    <w:link w:val="FunotentextZchn"/>
    <w:uiPriority w:val="99"/>
    <w:semiHidden/>
    <w:unhideWhenUsed/>
    <w:rsid w:val="009949C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9949C2"/>
    <w:rPr>
      <w:sz w:val="20"/>
      <w:szCs w:val="20"/>
    </w:rPr>
  </w:style>
  <w:style w:type="character" w:styleId="Funotenzeichen">
    <w:name w:val="footnote reference"/>
    <w:basedOn w:val="Absatz-Standardschriftart"/>
    <w:uiPriority w:val="99"/>
    <w:semiHidden/>
    <w:unhideWhenUsed/>
    <w:rsid w:val="009949C2"/>
    <w:rPr>
      <w:vertAlign w:val="superscript"/>
    </w:rPr>
  </w:style>
  <w:style w:type="paragraph" w:styleId="berarbeitung">
    <w:name w:val="Revision"/>
    <w:hidden/>
    <w:uiPriority w:val="99"/>
    <w:semiHidden/>
    <w:rsid w:val="00971192"/>
    <w:pPr>
      <w:spacing w:after="0" w:line="240" w:lineRule="auto"/>
    </w:pPr>
  </w:style>
  <w:style w:type="character" w:styleId="NichtaufgelsteErwhnung">
    <w:name w:val="Unresolved Mention"/>
    <w:basedOn w:val="Absatz-Standardschriftart"/>
    <w:uiPriority w:val="99"/>
    <w:semiHidden/>
    <w:unhideWhenUsed/>
    <w:rsid w:val="00094EA1"/>
    <w:rPr>
      <w:color w:val="605E5C"/>
      <w:shd w:val="clear" w:color="auto" w:fill="E1DFDD"/>
    </w:rPr>
  </w:style>
  <w:style w:type="character" w:styleId="BesuchterLink">
    <w:name w:val="FollowedHyperlink"/>
    <w:basedOn w:val="Absatz-Standardschriftart"/>
    <w:uiPriority w:val="99"/>
    <w:semiHidden/>
    <w:unhideWhenUsed/>
    <w:rsid w:val="00CC663A"/>
    <w:rPr>
      <w:color w:val="954F72" w:themeColor="followedHyperlink"/>
      <w:u w:val="single"/>
    </w:rPr>
  </w:style>
  <w:style w:type="table" w:styleId="Tabellenraster">
    <w:name w:val="Table Grid"/>
    <w:basedOn w:val="NormaleTabelle"/>
    <w:uiPriority w:val="39"/>
    <w:rsid w:val="007114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bsatz-Standardschriftart"/>
    <w:rsid w:val="00AF2383"/>
  </w:style>
  <w:style w:type="character" w:customStyle="1" w:styleId="cf01">
    <w:name w:val="cf01"/>
    <w:basedOn w:val="Absatz-Standardschriftart"/>
    <w:rsid w:val="006134B3"/>
    <w:rPr>
      <w:rFonts w:ascii="Segoe UI" w:hAnsi="Segoe UI" w:cs="Segoe UI" w:hint="default"/>
      <w:sz w:val="18"/>
      <w:szCs w:val="18"/>
    </w:rPr>
  </w:style>
  <w:style w:type="character" w:styleId="Fett">
    <w:name w:val="Strong"/>
    <w:basedOn w:val="Absatz-Standardschriftart"/>
    <w:uiPriority w:val="22"/>
    <w:qFormat/>
    <w:rsid w:val="00F96297"/>
    <w:rPr>
      <w:b/>
      <w:bCs/>
    </w:rPr>
  </w:style>
  <w:style w:type="character" w:customStyle="1" w:styleId="berschrift1Zchn">
    <w:name w:val="Überschrift 1 Zchn"/>
    <w:basedOn w:val="Absatz-Standardschriftart"/>
    <w:link w:val="berschrift1"/>
    <w:uiPriority w:val="9"/>
    <w:rsid w:val="008941AF"/>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semiHidden/>
    <w:rsid w:val="002E636C"/>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semiHidden/>
    <w:rsid w:val="009E16A3"/>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569817">
      <w:bodyDiv w:val="1"/>
      <w:marLeft w:val="0"/>
      <w:marRight w:val="0"/>
      <w:marTop w:val="0"/>
      <w:marBottom w:val="0"/>
      <w:divBdr>
        <w:top w:val="none" w:sz="0" w:space="0" w:color="auto"/>
        <w:left w:val="none" w:sz="0" w:space="0" w:color="auto"/>
        <w:bottom w:val="none" w:sz="0" w:space="0" w:color="auto"/>
        <w:right w:val="none" w:sz="0" w:space="0" w:color="auto"/>
      </w:divBdr>
    </w:div>
    <w:div w:id="138883453">
      <w:bodyDiv w:val="1"/>
      <w:marLeft w:val="0"/>
      <w:marRight w:val="0"/>
      <w:marTop w:val="0"/>
      <w:marBottom w:val="0"/>
      <w:divBdr>
        <w:top w:val="none" w:sz="0" w:space="0" w:color="auto"/>
        <w:left w:val="none" w:sz="0" w:space="0" w:color="auto"/>
        <w:bottom w:val="none" w:sz="0" w:space="0" w:color="auto"/>
        <w:right w:val="none" w:sz="0" w:space="0" w:color="auto"/>
      </w:divBdr>
      <w:divsChild>
        <w:div w:id="1411392785">
          <w:marLeft w:val="0"/>
          <w:marRight w:val="0"/>
          <w:marTop w:val="0"/>
          <w:marBottom w:val="0"/>
          <w:divBdr>
            <w:top w:val="none" w:sz="0" w:space="0" w:color="auto"/>
            <w:left w:val="none" w:sz="0" w:space="0" w:color="auto"/>
            <w:bottom w:val="none" w:sz="0" w:space="0" w:color="auto"/>
            <w:right w:val="none" w:sz="0" w:space="0" w:color="auto"/>
          </w:divBdr>
          <w:divsChild>
            <w:div w:id="2093550551">
              <w:marLeft w:val="0"/>
              <w:marRight w:val="0"/>
              <w:marTop w:val="0"/>
              <w:marBottom w:val="0"/>
              <w:divBdr>
                <w:top w:val="none" w:sz="0" w:space="0" w:color="auto"/>
                <w:left w:val="none" w:sz="0" w:space="0" w:color="auto"/>
                <w:bottom w:val="none" w:sz="0" w:space="0" w:color="auto"/>
                <w:right w:val="none" w:sz="0" w:space="0" w:color="auto"/>
              </w:divBdr>
              <w:divsChild>
                <w:div w:id="2099212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05298">
      <w:bodyDiv w:val="1"/>
      <w:marLeft w:val="0"/>
      <w:marRight w:val="0"/>
      <w:marTop w:val="0"/>
      <w:marBottom w:val="0"/>
      <w:divBdr>
        <w:top w:val="none" w:sz="0" w:space="0" w:color="auto"/>
        <w:left w:val="none" w:sz="0" w:space="0" w:color="auto"/>
        <w:bottom w:val="none" w:sz="0" w:space="0" w:color="auto"/>
        <w:right w:val="none" w:sz="0" w:space="0" w:color="auto"/>
      </w:divBdr>
      <w:divsChild>
        <w:div w:id="252515040">
          <w:marLeft w:val="274"/>
          <w:marRight w:val="0"/>
          <w:marTop w:val="0"/>
          <w:marBottom w:val="0"/>
          <w:divBdr>
            <w:top w:val="none" w:sz="0" w:space="0" w:color="auto"/>
            <w:left w:val="none" w:sz="0" w:space="0" w:color="auto"/>
            <w:bottom w:val="none" w:sz="0" w:space="0" w:color="auto"/>
            <w:right w:val="none" w:sz="0" w:space="0" w:color="auto"/>
          </w:divBdr>
        </w:div>
        <w:div w:id="1168133876">
          <w:marLeft w:val="274"/>
          <w:marRight w:val="0"/>
          <w:marTop w:val="0"/>
          <w:marBottom w:val="0"/>
          <w:divBdr>
            <w:top w:val="none" w:sz="0" w:space="0" w:color="auto"/>
            <w:left w:val="none" w:sz="0" w:space="0" w:color="auto"/>
            <w:bottom w:val="none" w:sz="0" w:space="0" w:color="auto"/>
            <w:right w:val="none" w:sz="0" w:space="0" w:color="auto"/>
          </w:divBdr>
        </w:div>
        <w:div w:id="2015111625">
          <w:marLeft w:val="274"/>
          <w:marRight w:val="0"/>
          <w:marTop w:val="0"/>
          <w:marBottom w:val="0"/>
          <w:divBdr>
            <w:top w:val="none" w:sz="0" w:space="0" w:color="auto"/>
            <w:left w:val="none" w:sz="0" w:space="0" w:color="auto"/>
            <w:bottom w:val="none" w:sz="0" w:space="0" w:color="auto"/>
            <w:right w:val="none" w:sz="0" w:space="0" w:color="auto"/>
          </w:divBdr>
        </w:div>
      </w:divsChild>
    </w:div>
    <w:div w:id="227232547">
      <w:bodyDiv w:val="1"/>
      <w:marLeft w:val="0"/>
      <w:marRight w:val="0"/>
      <w:marTop w:val="0"/>
      <w:marBottom w:val="0"/>
      <w:divBdr>
        <w:top w:val="none" w:sz="0" w:space="0" w:color="auto"/>
        <w:left w:val="none" w:sz="0" w:space="0" w:color="auto"/>
        <w:bottom w:val="none" w:sz="0" w:space="0" w:color="auto"/>
        <w:right w:val="none" w:sz="0" w:space="0" w:color="auto"/>
      </w:divBdr>
      <w:divsChild>
        <w:div w:id="400449343">
          <w:marLeft w:val="274"/>
          <w:marRight w:val="0"/>
          <w:marTop w:val="0"/>
          <w:marBottom w:val="0"/>
          <w:divBdr>
            <w:top w:val="none" w:sz="0" w:space="0" w:color="auto"/>
            <w:left w:val="none" w:sz="0" w:space="0" w:color="auto"/>
            <w:bottom w:val="none" w:sz="0" w:space="0" w:color="auto"/>
            <w:right w:val="none" w:sz="0" w:space="0" w:color="auto"/>
          </w:divBdr>
        </w:div>
        <w:div w:id="851720859">
          <w:marLeft w:val="331"/>
          <w:marRight w:val="0"/>
          <w:marTop w:val="0"/>
          <w:marBottom w:val="0"/>
          <w:divBdr>
            <w:top w:val="none" w:sz="0" w:space="0" w:color="auto"/>
            <w:left w:val="none" w:sz="0" w:space="0" w:color="auto"/>
            <w:bottom w:val="none" w:sz="0" w:space="0" w:color="auto"/>
            <w:right w:val="none" w:sz="0" w:space="0" w:color="auto"/>
          </w:divBdr>
        </w:div>
        <w:div w:id="2048136348">
          <w:marLeft w:val="274"/>
          <w:marRight w:val="0"/>
          <w:marTop w:val="0"/>
          <w:marBottom w:val="0"/>
          <w:divBdr>
            <w:top w:val="none" w:sz="0" w:space="0" w:color="auto"/>
            <w:left w:val="none" w:sz="0" w:space="0" w:color="auto"/>
            <w:bottom w:val="none" w:sz="0" w:space="0" w:color="auto"/>
            <w:right w:val="none" w:sz="0" w:space="0" w:color="auto"/>
          </w:divBdr>
        </w:div>
        <w:div w:id="2061244381">
          <w:marLeft w:val="331"/>
          <w:marRight w:val="0"/>
          <w:marTop w:val="0"/>
          <w:marBottom w:val="0"/>
          <w:divBdr>
            <w:top w:val="none" w:sz="0" w:space="0" w:color="auto"/>
            <w:left w:val="none" w:sz="0" w:space="0" w:color="auto"/>
            <w:bottom w:val="none" w:sz="0" w:space="0" w:color="auto"/>
            <w:right w:val="none" w:sz="0" w:space="0" w:color="auto"/>
          </w:divBdr>
        </w:div>
        <w:div w:id="2084638505">
          <w:marLeft w:val="274"/>
          <w:marRight w:val="0"/>
          <w:marTop w:val="0"/>
          <w:marBottom w:val="0"/>
          <w:divBdr>
            <w:top w:val="none" w:sz="0" w:space="0" w:color="auto"/>
            <w:left w:val="none" w:sz="0" w:space="0" w:color="auto"/>
            <w:bottom w:val="none" w:sz="0" w:space="0" w:color="auto"/>
            <w:right w:val="none" w:sz="0" w:space="0" w:color="auto"/>
          </w:divBdr>
        </w:div>
      </w:divsChild>
    </w:div>
    <w:div w:id="293172779">
      <w:bodyDiv w:val="1"/>
      <w:marLeft w:val="0"/>
      <w:marRight w:val="0"/>
      <w:marTop w:val="0"/>
      <w:marBottom w:val="0"/>
      <w:divBdr>
        <w:top w:val="none" w:sz="0" w:space="0" w:color="auto"/>
        <w:left w:val="none" w:sz="0" w:space="0" w:color="auto"/>
        <w:bottom w:val="none" w:sz="0" w:space="0" w:color="auto"/>
        <w:right w:val="none" w:sz="0" w:space="0" w:color="auto"/>
      </w:divBdr>
    </w:div>
    <w:div w:id="383678572">
      <w:bodyDiv w:val="1"/>
      <w:marLeft w:val="0"/>
      <w:marRight w:val="0"/>
      <w:marTop w:val="0"/>
      <w:marBottom w:val="0"/>
      <w:divBdr>
        <w:top w:val="none" w:sz="0" w:space="0" w:color="auto"/>
        <w:left w:val="none" w:sz="0" w:space="0" w:color="auto"/>
        <w:bottom w:val="none" w:sz="0" w:space="0" w:color="auto"/>
        <w:right w:val="none" w:sz="0" w:space="0" w:color="auto"/>
      </w:divBdr>
    </w:div>
    <w:div w:id="404566961">
      <w:bodyDiv w:val="1"/>
      <w:marLeft w:val="0"/>
      <w:marRight w:val="0"/>
      <w:marTop w:val="0"/>
      <w:marBottom w:val="0"/>
      <w:divBdr>
        <w:top w:val="none" w:sz="0" w:space="0" w:color="auto"/>
        <w:left w:val="none" w:sz="0" w:space="0" w:color="auto"/>
        <w:bottom w:val="none" w:sz="0" w:space="0" w:color="auto"/>
        <w:right w:val="none" w:sz="0" w:space="0" w:color="auto"/>
      </w:divBdr>
    </w:div>
    <w:div w:id="455374824">
      <w:bodyDiv w:val="1"/>
      <w:marLeft w:val="0"/>
      <w:marRight w:val="0"/>
      <w:marTop w:val="0"/>
      <w:marBottom w:val="0"/>
      <w:divBdr>
        <w:top w:val="none" w:sz="0" w:space="0" w:color="auto"/>
        <w:left w:val="none" w:sz="0" w:space="0" w:color="auto"/>
        <w:bottom w:val="none" w:sz="0" w:space="0" w:color="auto"/>
        <w:right w:val="none" w:sz="0" w:space="0" w:color="auto"/>
      </w:divBdr>
    </w:div>
    <w:div w:id="468935137">
      <w:bodyDiv w:val="1"/>
      <w:marLeft w:val="0"/>
      <w:marRight w:val="0"/>
      <w:marTop w:val="0"/>
      <w:marBottom w:val="0"/>
      <w:divBdr>
        <w:top w:val="none" w:sz="0" w:space="0" w:color="auto"/>
        <w:left w:val="none" w:sz="0" w:space="0" w:color="auto"/>
        <w:bottom w:val="none" w:sz="0" w:space="0" w:color="auto"/>
        <w:right w:val="none" w:sz="0" w:space="0" w:color="auto"/>
      </w:divBdr>
      <w:divsChild>
        <w:div w:id="122231739">
          <w:marLeft w:val="806"/>
          <w:marRight w:val="0"/>
          <w:marTop w:val="0"/>
          <w:marBottom w:val="0"/>
          <w:divBdr>
            <w:top w:val="none" w:sz="0" w:space="0" w:color="auto"/>
            <w:left w:val="none" w:sz="0" w:space="0" w:color="auto"/>
            <w:bottom w:val="none" w:sz="0" w:space="0" w:color="auto"/>
            <w:right w:val="none" w:sz="0" w:space="0" w:color="auto"/>
          </w:divBdr>
        </w:div>
        <w:div w:id="136462114">
          <w:marLeft w:val="806"/>
          <w:marRight w:val="0"/>
          <w:marTop w:val="0"/>
          <w:marBottom w:val="0"/>
          <w:divBdr>
            <w:top w:val="none" w:sz="0" w:space="0" w:color="auto"/>
            <w:left w:val="none" w:sz="0" w:space="0" w:color="auto"/>
            <w:bottom w:val="none" w:sz="0" w:space="0" w:color="auto"/>
            <w:right w:val="none" w:sz="0" w:space="0" w:color="auto"/>
          </w:divBdr>
        </w:div>
        <w:div w:id="246352300">
          <w:marLeft w:val="806"/>
          <w:marRight w:val="0"/>
          <w:marTop w:val="0"/>
          <w:marBottom w:val="0"/>
          <w:divBdr>
            <w:top w:val="none" w:sz="0" w:space="0" w:color="auto"/>
            <w:left w:val="none" w:sz="0" w:space="0" w:color="auto"/>
            <w:bottom w:val="none" w:sz="0" w:space="0" w:color="auto"/>
            <w:right w:val="none" w:sz="0" w:space="0" w:color="auto"/>
          </w:divBdr>
        </w:div>
        <w:div w:id="429130364">
          <w:marLeft w:val="806"/>
          <w:marRight w:val="0"/>
          <w:marTop w:val="0"/>
          <w:marBottom w:val="0"/>
          <w:divBdr>
            <w:top w:val="none" w:sz="0" w:space="0" w:color="auto"/>
            <w:left w:val="none" w:sz="0" w:space="0" w:color="auto"/>
            <w:bottom w:val="none" w:sz="0" w:space="0" w:color="auto"/>
            <w:right w:val="none" w:sz="0" w:space="0" w:color="auto"/>
          </w:divBdr>
        </w:div>
        <w:div w:id="435710650">
          <w:marLeft w:val="806"/>
          <w:marRight w:val="0"/>
          <w:marTop w:val="0"/>
          <w:marBottom w:val="0"/>
          <w:divBdr>
            <w:top w:val="none" w:sz="0" w:space="0" w:color="auto"/>
            <w:left w:val="none" w:sz="0" w:space="0" w:color="auto"/>
            <w:bottom w:val="none" w:sz="0" w:space="0" w:color="auto"/>
            <w:right w:val="none" w:sz="0" w:space="0" w:color="auto"/>
          </w:divBdr>
        </w:div>
        <w:div w:id="474689140">
          <w:marLeft w:val="274"/>
          <w:marRight w:val="0"/>
          <w:marTop w:val="0"/>
          <w:marBottom w:val="0"/>
          <w:divBdr>
            <w:top w:val="none" w:sz="0" w:space="0" w:color="auto"/>
            <w:left w:val="none" w:sz="0" w:space="0" w:color="auto"/>
            <w:bottom w:val="none" w:sz="0" w:space="0" w:color="auto"/>
            <w:right w:val="none" w:sz="0" w:space="0" w:color="auto"/>
          </w:divBdr>
        </w:div>
        <w:div w:id="767654397">
          <w:marLeft w:val="274"/>
          <w:marRight w:val="0"/>
          <w:marTop w:val="0"/>
          <w:marBottom w:val="0"/>
          <w:divBdr>
            <w:top w:val="none" w:sz="0" w:space="0" w:color="auto"/>
            <w:left w:val="none" w:sz="0" w:space="0" w:color="auto"/>
            <w:bottom w:val="none" w:sz="0" w:space="0" w:color="auto"/>
            <w:right w:val="none" w:sz="0" w:space="0" w:color="auto"/>
          </w:divBdr>
        </w:div>
      </w:divsChild>
    </w:div>
    <w:div w:id="471138940">
      <w:bodyDiv w:val="1"/>
      <w:marLeft w:val="0"/>
      <w:marRight w:val="0"/>
      <w:marTop w:val="0"/>
      <w:marBottom w:val="0"/>
      <w:divBdr>
        <w:top w:val="none" w:sz="0" w:space="0" w:color="auto"/>
        <w:left w:val="none" w:sz="0" w:space="0" w:color="auto"/>
        <w:bottom w:val="none" w:sz="0" w:space="0" w:color="auto"/>
        <w:right w:val="none" w:sz="0" w:space="0" w:color="auto"/>
      </w:divBdr>
    </w:div>
    <w:div w:id="493838687">
      <w:bodyDiv w:val="1"/>
      <w:marLeft w:val="0"/>
      <w:marRight w:val="0"/>
      <w:marTop w:val="0"/>
      <w:marBottom w:val="0"/>
      <w:divBdr>
        <w:top w:val="none" w:sz="0" w:space="0" w:color="auto"/>
        <w:left w:val="none" w:sz="0" w:space="0" w:color="auto"/>
        <w:bottom w:val="none" w:sz="0" w:space="0" w:color="auto"/>
        <w:right w:val="none" w:sz="0" w:space="0" w:color="auto"/>
      </w:divBdr>
    </w:div>
    <w:div w:id="586427147">
      <w:bodyDiv w:val="1"/>
      <w:marLeft w:val="0"/>
      <w:marRight w:val="0"/>
      <w:marTop w:val="0"/>
      <w:marBottom w:val="0"/>
      <w:divBdr>
        <w:top w:val="none" w:sz="0" w:space="0" w:color="auto"/>
        <w:left w:val="none" w:sz="0" w:space="0" w:color="auto"/>
        <w:bottom w:val="none" w:sz="0" w:space="0" w:color="auto"/>
        <w:right w:val="none" w:sz="0" w:space="0" w:color="auto"/>
      </w:divBdr>
    </w:div>
    <w:div w:id="604727346">
      <w:bodyDiv w:val="1"/>
      <w:marLeft w:val="0"/>
      <w:marRight w:val="0"/>
      <w:marTop w:val="0"/>
      <w:marBottom w:val="0"/>
      <w:divBdr>
        <w:top w:val="none" w:sz="0" w:space="0" w:color="auto"/>
        <w:left w:val="none" w:sz="0" w:space="0" w:color="auto"/>
        <w:bottom w:val="none" w:sz="0" w:space="0" w:color="auto"/>
        <w:right w:val="none" w:sz="0" w:space="0" w:color="auto"/>
      </w:divBdr>
    </w:div>
    <w:div w:id="613363634">
      <w:bodyDiv w:val="1"/>
      <w:marLeft w:val="0"/>
      <w:marRight w:val="0"/>
      <w:marTop w:val="0"/>
      <w:marBottom w:val="0"/>
      <w:divBdr>
        <w:top w:val="none" w:sz="0" w:space="0" w:color="auto"/>
        <w:left w:val="none" w:sz="0" w:space="0" w:color="auto"/>
        <w:bottom w:val="none" w:sz="0" w:space="0" w:color="auto"/>
        <w:right w:val="none" w:sz="0" w:space="0" w:color="auto"/>
      </w:divBdr>
    </w:div>
    <w:div w:id="637223908">
      <w:bodyDiv w:val="1"/>
      <w:marLeft w:val="0"/>
      <w:marRight w:val="0"/>
      <w:marTop w:val="0"/>
      <w:marBottom w:val="0"/>
      <w:divBdr>
        <w:top w:val="none" w:sz="0" w:space="0" w:color="auto"/>
        <w:left w:val="none" w:sz="0" w:space="0" w:color="auto"/>
        <w:bottom w:val="none" w:sz="0" w:space="0" w:color="auto"/>
        <w:right w:val="none" w:sz="0" w:space="0" w:color="auto"/>
      </w:divBdr>
    </w:div>
    <w:div w:id="646477307">
      <w:bodyDiv w:val="1"/>
      <w:marLeft w:val="0"/>
      <w:marRight w:val="0"/>
      <w:marTop w:val="0"/>
      <w:marBottom w:val="0"/>
      <w:divBdr>
        <w:top w:val="none" w:sz="0" w:space="0" w:color="auto"/>
        <w:left w:val="none" w:sz="0" w:space="0" w:color="auto"/>
        <w:bottom w:val="none" w:sz="0" w:space="0" w:color="auto"/>
        <w:right w:val="none" w:sz="0" w:space="0" w:color="auto"/>
      </w:divBdr>
      <w:divsChild>
        <w:div w:id="186873046">
          <w:marLeft w:val="274"/>
          <w:marRight w:val="0"/>
          <w:marTop w:val="0"/>
          <w:marBottom w:val="0"/>
          <w:divBdr>
            <w:top w:val="none" w:sz="0" w:space="0" w:color="auto"/>
            <w:left w:val="none" w:sz="0" w:space="0" w:color="auto"/>
            <w:bottom w:val="none" w:sz="0" w:space="0" w:color="auto"/>
            <w:right w:val="none" w:sz="0" w:space="0" w:color="auto"/>
          </w:divBdr>
        </w:div>
        <w:div w:id="502549440">
          <w:marLeft w:val="274"/>
          <w:marRight w:val="0"/>
          <w:marTop w:val="0"/>
          <w:marBottom w:val="0"/>
          <w:divBdr>
            <w:top w:val="none" w:sz="0" w:space="0" w:color="auto"/>
            <w:left w:val="none" w:sz="0" w:space="0" w:color="auto"/>
            <w:bottom w:val="none" w:sz="0" w:space="0" w:color="auto"/>
            <w:right w:val="none" w:sz="0" w:space="0" w:color="auto"/>
          </w:divBdr>
        </w:div>
        <w:div w:id="551505206">
          <w:marLeft w:val="274"/>
          <w:marRight w:val="0"/>
          <w:marTop w:val="0"/>
          <w:marBottom w:val="0"/>
          <w:divBdr>
            <w:top w:val="none" w:sz="0" w:space="0" w:color="auto"/>
            <w:left w:val="none" w:sz="0" w:space="0" w:color="auto"/>
            <w:bottom w:val="none" w:sz="0" w:space="0" w:color="auto"/>
            <w:right w:val="none" w:sz="0" w:space="0" w:color="auto"/>
          </w:divBdr>
        </w:div>
        <w:div w:id="705643147">
          <w:marLeft w:val="274"/>
          <w:marRight w:val="0"/>
          <w:marTop w:val="0"/>
          <w:marBottom w:val="0"/>
          <w:divBdr>
            <w:top w:val="none" w:sz="0" w:space="0" w:color="auto"/>
            <w:left w:val="none" w:sz="0" w:space="0" w:color="auto"/>
            <w:bottom w:val="none" w:sz="0" w:space="0" w:color="auto"/>
            <w:right w:val="none" w:sz="0" w:space="0" w:color="auto"/>
          </w:divBdr>
        </w:div>
        <w:div w:id="735934111">
          <w:marLeft w:val="274"/>
          <w:marRight w:val="0"/>
          <w:marTop w:val="0"/>
          <w:marBottom w:val="0"/>
          <w:divBdr>
            <w:top w:val="none" w:sz="0" w:space="0" w:color="auto"/>
            <w:left w:val="none" w:sz="0" w:space="0" w:color="auto"/>
            <w:bottom w:val="none" w:sz="0" w:space="0" w:color="auto"/>
            <w:right w:val="none" w:sz="0" w:space="0" w:color="auto"/>
          </w:divBdr>
        </w:div>
        <w:div w:id="2140956846">
          <w:marLeft w:val="274"/>
          <w:marRight w:val="0"/>
          <w:marTop w:val="0"/>
          <w:marBottom w:val="0"/>
          <w:divBdr>
            <w:top w:val="none" w:sz="0" w:space="0" w:color="auto"/>
            <w:left w:val="none" w:sz="0" w:space="0" w:color="auto"/>
            <w:bottom w:val="none" w:sz="0" w:space="0" w:color="auto"/>
            <w:right w:val="none" w:sz="0" w:space="0" w:color="auto"/>
          </w:divBdr>
        </w:div>
      </w:divsChild>
    </w:div>
    <w:div w:id="957757698">
      <w:bodyDiv w:val="1"/>
      <w:marLeft w:val="0"/>
      <w:marRight w:val="0"/>
      <w:marTop w:val="0"/>
      <w:marBottom w:val="0"/>
      <w:divBdr>
        <w:top w:val="none" w:sz="0" w:space="0" w:color="auto"/>
        <w:left w:val="none" w:sz="0" w:space="0" w:color="auto"/>
        <w:bottom w:val="none" w:sz="0" w:space="0" w:color="auto"/>
        <w:right w:val="none" w:sz="0" w:space="0" w:color="auto"/>
      </w:divBdr>
    </w:div>
    <w:div w:id="1034815924">
      <w:bodyDiv w:val="1"/>
      <w:marLeft w:val="0"/>
      <w:marRight w:val="0"/>
      <w:marTop w:val="0"/>
      <w:marBottom w:val="0"/>
      <w:divBdr>
        <w:top w:val="none" w:sz="0" w:space="0" w:color="auto"/>
        <w:left w:val="none" w:sz="0" w:space="0" w:color="auto"/>
        <w:bottom w:val="none" w:sz="0" w:space="0" w:color="auto"/>
        <w:right w:val="none" w:sz="0" w:space="0" w:color="auto"/>
      </w:divBdr>
    </w:div>
    <w:div w:id="1076173628">
      <w:bodyDiv w:val="1"/>
      <w:marLeft w:val="0"/>
      <w:marRight w:val="0"/>
      <w:marTop w:val="0"/>
      <w:marBottom w:val="0"/>
      <w:divBdr>
        <w:top w:val="none" w:sz="0" w:space="0" w:color="auto"/>
        <w:left w:val="none" w:sz="0" w:space="0" w:color="auto"/>
        <w:bottom w:val="none" w:sz="0" w:space="0" w:color="auto"/>
        <w:right w:val="none" w:sz="0" w:space="0" w:color="auto"/>
      </w:divBdr>
    </w:div>
    <w:div w:id="1102803835">
      <w:bodyDiv w:val="1"/>
      <w:marLeft w:val="0"/>
      <w:marRight w:val="0"/>
      <w:marTop w:val="0"/>
      <w:marBottom w:val="0"/>
      <w:divBdr>
        <w:top w:val="none" w:sz="0" w:space="0" w:color="auto"/>
        <w:left w:val="none" w:sz="0" w:space="0" w:color="auto"/>
        <w:bottom w:val="none" w:sz="0" w:space="0" w:color="auto"/>
        <w:right w:val="none" w:sz="0" w:space="0" w:color="auto"/>
      </w:divBdr>
      <w:divsChild>
        <w:div w:id="1742634308">
          <w:marLeft w:val="0"/>
          <w:marRight w:val="0"/>
          <w:marTop w:val="0"/>
          <w:marBottom w:val="0"/>
          <w:divBdr>
            <w:top w:val="none" w:sz="0" w:space="0" w:color="auto"/>
            <w:left w:val="none" w:sz="0" w:space="0" w:color="auto"/>
            <w:bottom w:val="none" w:sz="0" w:space="0" w:color="auto"/>
            <w:right w:val="none" w:sz="0" w:space="0" w:color="auto"/>
          </w:divBdr>
          <w:divsChild>
            <w:div w:id="138232442">
              <w:marLeft w:val="0"/>
              <w:marRight w:val="0"/>
              <w:marTop w:val="0"/>
              <w:marBottom w:val="0"/>
              <w:divBdr>
                <w:top w:val="none" w:sz="0" w:space="0" w:color="auto"/>
                <w:left w:val="none" w:sz="0" w:space="0" w:color="auto"/>
                <w:bottom w:val="none" w:sz="0" w:space="0" w:color="auto"/>
                <w:right w:val="none" w:sz="0" w:space="0" w:color="auto"/>
              </w:divBdr>
              <w:divsChild>
                <w:div w:id="33438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497277">
      <w:bodyDiv w:val="1"/>
      <w:marLeft w:val="0"/>
      <w:marRight w:val="0"/>
      <w:marTop w:val="0"/>
      <w:marBottom w:val="0"/>
      <w:divBdr>
        <w:top w:val="none" w:sz="0" w:space="0" w:color="auto"/>
        <w:left w:val="none" w:sz="0" w:space="0" w:color="auto"/>
        <w:bottom w:val="none" w:sz="0" w:space="0" w:color="auto"/>
        <w:right w:val="none" w:sz="0" w:space="0" w:color="auto"/>
      </w:divBdr>
      <w:divsChild>
        <w:div w:id="45374285">
          <w:marLeft w:val="994"/>
          <w:marRight w:val="0"/>
          <w:marTop w:val="0"/>
          <w:marBottom w:val="0"/>
          <w:divBdr>
            <w:top w:val="none" w:sz="0" w:space="0" w:color="auto"/>
            <w:left w:val="none" w:sz="0" w:space="0" w:color="auto"/>
            <w:bottom w:val="none" w:sz="0" w:space="0" w:color="auto"/>
            <w:right w:val="none" w:sz="0" w:space="0" w:color="auto"/>
          </w:divBdr>
        </w:div>
        <w:div w:id="883710439">
          <w:marLeft w:val="274"/>
          <w:marRight w:val="0"/>
          <w:marTop w:val="0"/>
          <w:marBottom w:val="0"/>
          <w:divBdr>
            <w:top w:val="none" w:sz="0" w:space="0" w:color="auto"/>
            <w:left w:val="none" w:sz="0" w:space="0" w:color="auto"/>
            <w:bottom w:val="none" w:sz="0" w:space="0" w:color="auto"/>
            <w:right w:val="none" w:sz="0" w:space="0" w:color="auto"/>
          </w:divBdr>
        </w:div>
        <w:div w:id="1434936473">
          <w:marLeft w:val="274"/>
          <w:marRight w:val="0"/>
          <w:marTop w:val="0"/>
          <w:marBottom w:val="0"/>
          <w:divBdr>
            <w:top w:val="none" w:sz="0" w:space="0" w:color="auto"/>
            <w:left w:val="none" w:sz="0" w:space="0" w:color="auto"/>
            <w:bottom w:val="none" w:sz="0" w:space="0" w:color="auto"/>
            <w:right w:val="none" w:sz="0" w:space="0" w:color="auto"/>
          </w:divBdr>
        </w:div>
        <w:div w:id="1840120440">
          <w:marLeft w:val="994"/>
          <w:marRight w:val="0"/>
          <w:marTop w:val="0"/>
          <w:marBottom w:val="0"/>
          <w:divBdr>
            <w:top w:val="none" w:sz="0" w:space="0" w:color="auto"/>
            <w:left w:val="none" w:sz="0" w:space="0" w:color="auto"/>
            <w:bottom w:val="none" w:sz="0" w:space="0" w:color="auto"/>
            <w:right w:val="none" w:sz="0" w:space="0" w:color="auto"/>
          </w:divBdr>
        </w:div>
      </w:divsChild>
    </w:div>
    <w:div w:id="1133790804">
      <w:bodyDiv w:val="1"/>
      <w:marLeft w:val="0"/>
      <w:marRight w:val="0"/>
      <w:marTop w:val="0"/>
      <w:marBottom w:val="0"/>
      <w:divBdr>
        <w:top w:val="none" w:sz="0" w:space="0" w:color="auto"/>
        <w:left w:val="none" w:sz="0" w:space="0" w:color="auto"/>
        <w:bottom w:val="none" w:sz="0" w:space="0" w:color="auto"/>
        <w:right w:val="none" w:sz="0" w:space="0" w:color="auto"/>
      </w:divBdr>
    </w:div>
    <w:div w:id="1136797958">
      <w:bodyDiv w:val="1"/>
      <w:marLeft w:val="0"/>
      <w:marRight w:val="0"/>
      <w:marTop w:val="0"/>
      <w:marBottom w:val="0"/>
      <w:divBdr>
        <w:top w:val="none" w:sz="0" w:space="0" w:color="auto"/>
        <w:left w:val="none" w:sz="0" w:space="0" w:color="auto"/>
        <w:bottom w:val="none" w:sz="0" w:space="0" w:color="auto"/>
        <w:right w:val="none" w:sz="0" w:space="0" w:color="auto"/>
      </w:divBdr>
    </w:div>
    <w:div w:id="1226912659">
      <w:bodyDiv w:val="1"/>
      <w:marLeft w:val="0"/>
      <w:marRight w:val="0"/>
      <w:marTop w:val="0"/>
      <w:marBottom w:val="0"/>
      <w:divBdr>
        <w:top w:val="none" w:sz="0" w:space="0" w:color="auto"/>
        <w:left w:val="none" w:sz="0" w:space="0" w:color="auto"/>
        <w:bottom w:val="none" w:sz="0" w:space="0" w:color="auto"/>
        <w:right w:val="none" w:sz="0" w:space="0" w:color="auto"/>
      </w:divBdr>
    </w:div>
    <w:div w:id="1258908596">
      <w:bodyDiv w:val="1"/>
      <w:marLeft w:val="0"/>
      <w:marRight w:val="0"/>
      <w:marTop w:val="0"/>
      <w:marBottom w:val="0"/>
      <w:divBdr>
        <w:top w:val="none" w:sz="0" w:space="0" w:color="auto"/>
        <w:left w:val="none" w:sz="0" w:space="0" w:color="auto"/>
        <w:bottom w:val="none" w:sz="0" w:space="0" w:color="auto"/>
        <w:right w:val="none" w:sz="0" w:space="0" w:color="auto"/>
      </w:divBdr>
      <w:divsChild>
        <w:div w:id="1524322151">
          <w:marLeft w:val="274"/>
          <w:marRight w:val="0"/>
          <w:marTop w:val="0"/>
          <w:marBottom w:val="0"/>
          <w:divBdr>
            <w:top w:val="none" w:sz="0" w:space="0" w:color="auto"/>
            <w:left w:val="none" w:sz="0" w:space="0" w:color="auto"/>
            <w:bottom w:val="none" w:sz="0" w:space="0" w:color="auto"/>
            <w:right w:val="none" w:sz="0" w:space="0" w:color="auto"/>
          </w:divBdr>
        </w:div>
        <w:div w:id="1694376101">
          <w:marLeft w:val="274"/>
          <w:marRight w:val="0"/>
          <w:marTop w:val="0"/>
          <w:marBottom w:val="0"/>
          <w:divBdr>
            <w:top w:val="none" w:sz="0" w:space="0" w:color="auto"/>
            <w:left w:val="none" w:sz="0" w:space="0" w:color="auto"/>
            <w:bottom w:val="none" w:sz="0" w:space="0" w:color="auto"/>
            <w:right w:val="none" w:sz="0" w:space="0" w:color="auto"/>
          </w:divBdr>
        </w:div>
      </w:divsChild>
    </w:div>
    <w:div w:id="1263806442">
      <w:bodyDiv w:val="1"/>
      <w:marLeft w:val="0"/>
      <w:marRight w:val="0"/>
      <w:marTop w:val="0"/>
      <w:marBottom w:val="0"/>
      <w:divBdr>
        <w:top w:val="none" w:sz="0" w:space="0" w:color="auto"/>
        <w:left w:val="none" w:sz="0" w:space="0" w:color="auto"/>
        <w:bottom w:val="none" w:sz="0" w:space="0" w:color="auto"/>
        <w:right w:val="none" w:sz="0" w:space="0" w:color="auto"/>
      </w:divBdr>
    </w:div>
    <w:div w:id="1341664381">
      <w:bodyDiv w:val="1"/>
      <w:marLeft w:val="0"/>
      <w:marRight w:val="0"/>
      <w:marTop w:val="0"/>
      <w:marBottom w:val="0"/>
      <w:divBdr>
        <w:top w:val="none" w:sz="0" w:space="0" w:color="auto"/>
        <w:left w:val="none" w:sz="0" w:space="0" w:color="auto"/>
        <w:bottom w:val="none" w:sz="0" w:space="0" w:color="auto"/>
        <w:right w:val="none" w:sz="0" w:space="0" w:color="auto"/>
      </w:divBdr>
    </w:div>
    <w:div w:id="1352074163">
      <w:bodyDiv w:val="1"/>
      <w:marLeft w:val="0"/>
      <w:marRight w:val="0"/>
      <w:marTop w:val="0"/>
      <w:marBottom w:val="0"/>
      <w:divBdr>
        <w:top w:val="none" w:sz="0" w:space="0" w:color="auto"/>
        <w:left w:val="none" w:sz="0" w:space="0" w:color="auto"/>
        <w:bottom w:val="none" w:sz="0" w:space="0" w:color="auto"/>
        <w:right w:val="none" w:sz="0" w:space="0" w:color="auto"/>
      </w:divBdr>
    </w:div>
    <w:div w:id="1362247564">
      <w:bodyDiv w:val="1"/>
      <w:marLeft w:val="0"/>
      <w:marRight w:val="0"/>
      <w:marTop w:val="0"/>
      <w:marBottom w:val="0"/>
      <w:divBdr>
        <w:top w:val="none" w:sz="0" w:space="0" w:color="auto"/>
        <w:left w:val="none" w:sz="0" w:space="0" w:color="auto"/>
        <w:bottom w:val="none" w:sz="0" w:space="0" w:color="auto"/>
        <w:right w:val="none" w:sz="0" w:space="0" w:color="auto"/>
      </w:divBdr>
      <w:divsChild>
        <w:div w:id="280185248">
          <w:marLeft w:val="806"/>
          <w:marRight w:val="0"/>
          <w:marTop w:val="0"/>
          <w:marBottom w:val="0"/>
          <w:divBdr>
            <w:top w:val="none" w:sz="0" w:space="0" w:color="auto"/>
            <w:left w:val="none" w:sz="0" w:space="0" w:color="auto"/>
            <w:bottom w:val="none" w:sz="0" w:space="0" w:color="auto"/>
            <w:right w:val="none" w:sz="0" w:space="0" w:color="auto"/>
          </w:divBdr>
        </w:div>
        <w:div w:id="379668550">
          <w:marLeft w:val="806"/>
          <w:marRight w:val="0"/>
          <w:marTop w:val="0"/>
          <w:marBottom w:val="0"/>
          <w:divBdr>
            <w:top w:val="none" w:sz="0" w:space="0" w:color="auto"/>
            <w:left w:val="none" w:sz="0" w:space="0" w:color="auto"/>
            <w:bottom w:val="none" w:sz="0" w:space="0" w:color="auto"/>
            <w:right w:val="none" w:sz="0" w:space="0" w:color="auto"/>
          </w:divBdr>
        </w:div>
        <w:div w:id="430975558">
          <w:marLeft w:val="806"/>
          <w:marRight w:val="0"/>
          <w:marTop w:val="0"/>
          <w:marBottom w:val="0"/>
          <w:divBdr>
            <w:top w:val="none" w:sz="0" w:space="0" w:color="auto"/>
            <w:left w:val="none" w:sz="0" w:space="0" w:color="auto"/>
            <w:bottom w:val="none" w:sz="0" w:space="0" w:color="auto"/>
            <w:right w:val="none" w:sz="0" w:space="0" w:color="auto"/>
          </w:divBdr>
        </w:div>
        <w:div w:id="878980527">
          <w:marLeft w:val="274"/>
          <w:marRight w:val="0"/>
          <w:marTop w:val="0"/>
          <w:marBottom w:val="0"/>
          <w:divBdr>
            <w:top w:val="none" w:sz="0" w:space="0" w:color="auto"/>
            <w:left w:val="none" w:sz="0" w:space="0" w:color="auto"/>
            <w:bottom w:val="none" w:sz="0" w:space="0" w:color="auto"/>
            <w:right w:val="none" w:sz="0" w:space="0" w:color="auto"/>
          </w:divBdr>
        </w:div>
        <w:div w:id="928461234">
          <w:marLeft w:val="274"/>
          <w:marRight w:val="0"/>
          <w:marTop w:val="0"/>
          <w:marBottom w:val="0"/>
          <w:divBdr>
            <w:top w:val="none" w:sz="0" w:space="0" w:color="auto"/>
            <w:left w:val="none" w:sz="0" w:space="0" w:color="auto"/>
            <w:bottom w:val="none" w:sz="0" w:space="0" w:color="auto"/>
            <w:right w:val="none" w:sz="0" w:space="0" w:color="auto"/>
          </w:divBdr>
        </w:div>
        <w:div w:id="953750353">
          <w:marLeft w:val="806"/>
          <w:marRight w:val="0"/>
          <w:marTop w:val="0"/>
          <w:marBottom w:val="0"/>
          <w:divBdr>
            <w:top w:val="none" w:sz="0" w:space="0" w:color="auto"/>
            <w:left w:val="none" w:sz="0" w:space="0" w:color="auto"/>
            <w:bottom w:val="none" w:sz="0" w:space="0" w:color="auto"/>
            <w:right w:val="none" w:sz="0" w:space="0" w:color="auto"/>
          </w:divBdr>
        </w:div>
        <w:div w:id="1689019484">
          <w:marLeft w:val="806"/>
          <w:marRight w:val="0"/>
          <w:marTop w:val="0"/>
          <w:marBottom w:val="0"/>
          <w:divBdr>
            <w:top w:val="none" w:sz="0" w:space="0" w:color="auto"/>
            <w:left w:val="none" w:sz="0" w:space="0" w:color="auto"/>
            <w:bottom w:val="none" w:sz="0" w:space="0" w:color="auto"/>
            <w:right w:val="none" w:sz="0" w:space="0" w:color="auto"/>
          </w:divBdr>
        </w:div>
      </w:divsChild>
    </w:div>
    <w:div w:id="1460033616">
      <w:bodyDiv w:val="1"/>
      <w:marLeft w:val="0"/>
      <w:marRight w:val="0"/>
      <w:marTop w:val="0"/>
      <w:marBottom w:val="0"/>
      <w:divBdr>
        <w:top w:val="none" w:sz="0" w:space="0" w:color="auto"/>
        <w:left w:val="none" w:sz="0" w:space="0" w:color="auto"/>
        <w:bottom w:val="none" w:sz="0" w:space="0" w:color="auto"/>
        <w:right w:val="none" w:sz="0" w:space="0" w:color="auto"/>
      </w:divBdr>
    </w:div>
    <w:div w:id="1461339550">
      <w:bodyDiv w:val="1"/>
      <w:marLeft w:val="0"/>
      <w:marRight w:val="0"/>
      <w:marTop w:val="0"/>
      <w:marBottom w:val="0"/>
      <w:divBdr>
        <w:top w:val="none" w:sz="0" w:space="0" w:color="auto"/>
        <w:left w:val="none" w:sz="0" w:space="0" w:color="auto"/>
        <w:bottom w:val="none" w:sz="0" w:space="0" w:color="auto"/>
        <w:right w:val="none" w:sz="0" w:space="0" w:color="auto"/>
      </w:divBdr>
    </w:div>
    <w:div w:id="1533179583">
      <w:bodyDiv w:val="1"/>
      <w:marLeft w:val="0"/>
      <w:marRight w:val="0"/>
      <w:marTop w:val="0"/>
      <w:marBottom w:val="0"/>
      <w:divBdr>
        <w:top w:val="none" w:sz="0" w:space="0" w:color="auto"/>
        <w:left w:val="none" w:sz="0" w:space="0" w:color="auto"/>
        <w:bottom w:val="none" w:sz="0" w:space="0" w:color="auto"/>
        <w:right w:val="none" w:sz="0" w:space="0" w:color="auto"/>
      </w:divBdr>
    </w:div>
    <w:div w:id="1534807639">
      <w:bodyDiv w:val="1"/>
      <w:marLeft w:val="0"/>
      <w:marRight w:val="0"/>
      <w:marTop w:val="0"/>
      <w:marBottom w:val="0"/>
      <w:divBdr>
        <w:top w:val="none" w:sz="0" w:space="0" w:color="auto"/>
        <w:left w:val="none" w:sz="0" w:space="0" w:color="auto"/>
        <w:bottom w:val="none" w:sz="0" w:space="0" w:color="auto"/>
        <w:right w:val="none" w:sz="0" w:space="0" w:color="auto"/>
      </w:divBdr>
      <w:divsChild>
        <w:div w:id="363404836">
          <w:marLeft w:val="0"/>
          <w:marRight w:val="0"/>
          <w:marTop w:val="0"/>
          <w:marBottom w:val="0"/>
          <w:divBdr>
            <w:top w:val="none" w:sz="0" w:space="0" w:color="auto"/>
            <w:left w:val="none" w:sz="0" w:space="0" w:color="auto"/>
            <w:bottom w:val="none" w:sz="0" w:space="0" w:color="auto"/>
            <w:right w:val="none" w:sz="0" w:space="0" w:color="auto"/>
          </w:divBdr>
          <w:divsChild>
            <w:div w:id="1626504601">
              <w:marLeft w:val="0"/>
              <w:marRight w:val="0"/>
              <w:marTop w:val="0"/>
              <w:marBottom w:val="0"/>
              <w:divBdr>
                <w:top w:val="none" w:sz="0" w:space="0" w:color="auto"/>
                <w:left w:val="none" w:sz="0" w:space="0" w:color="auto"/>
                <w:bottom w:val="none" w:sz="0" w:space="0" w:color="auto"/>
                <w:right w:val="none" w:sz="0" w:space="0" w:color="auto"/>
              </w:divBdr>
              <w:divsChild>
                <w:div w:id="1014961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434018">
      <w:bodyDiv w:val="1"/>
      <w:marLeft w:val="0"/>
      <w:marRight w:val="0"/>
      <w:marTop w:val="0"/>
      <w:marBottom w:val="0"/>
      <w:divBdr>
        <w:top w:val="none" w:sz="0" w:space="0" w:color="auto"/>
        <w:left w:val="none" w:sz="0" w:space="0" w:color="auto"/>
        <w:bottom w:val="none" w:sz="0" w:space="0" w:color="auto"/>
        <w:right w:val="none" w:sz="0" w:space="0" w:color="auto"/>
      </w:divBdr>
    </w:div>
    <w:div w:id="1761560612">
      <w:bodyDiv w:val="1"/>
      <w:marLeft w:val="0"/>
      <w:marRight w:val="0"/>
      <w:marTop w:val="0"/>
      <w:marBottom w:val="0"/>
      <w:divBdr>
        <w:top w:val="none" w:sz="0" w:space="0" w:color="auto"/>
        <w:left w:val="none" w:sz="0" w:space="0" w:color="auto"/>
        <w:bottom w:val="none" w:sz="0" w:space="0" w:color="auto"/>
        <w:right w:val="none" w:sz="0" w:space="0" w:color="auto"/>
      </w:divBdr>
    </w:div>
    <w:div w:id="1885285418">
      <w:bodyDiv w:val="1"/>
      <w:marLeft w:val="0"/>
      <w:marRight w:val="0"/>
      <w:marTop w:val="0"/>
      <w:marBottom w:val="0"/>
      <w:divBdr>
        <w:top w:val="none" w:sz="0" w:space="0" w:color="auto"/>
        <w:left w:val="none" w:sz="0" w:space="0" w:color="auto"/>
        <w:bottom w:val="none" w:sz="0" w:space="0" w:color="auto"/>
        <w:right w:val="none" w:sz="0" w:space="0" w:color="auto"/>
      </w:divBdr>
    </w:div>
    <w:div w:id="1922718395">
      <w:bodyDiv w:val="1"/>
      <w:marLeft w:val="0"/>
      <w:marRight w:val="0"/>
      <w:marTop w:val="0"/>
      <w:marBottom w:val="0"/>
      <w:divBdr>
        <w:top w:val="none" w:sz="0" w:space="0" w:color="auto"/>
        <w:left w:val="none" w:sz="0" w:space="0" w:color="auto"/>
        <w:bottom w:val="none" w:sz="0" w:space="0" w:color="auto"/>
        <w:right w:val="none" w:sz="0" w:space="0" w:color="auto"/>
      </w:divBdr>
    </w:div>
    <w:div w:id="1971326725">
      <w:bodyDiv w:val="1"/>
      <w:marLeft w:val="0"/>
      <w:marRight w:val="0"/>
      <w:marTop w:val="0"/>
      <w:marBottom w:val="0"/>
      <w:divBdr>
        <w:top w:val="none" w:sz="0" w:space="0" w:color="auto"/>
        <w:left w:val="none" w:sz="0" w:space="0" w:color="auto"/>
        <w:bottom w:val="none" w:sz="0" w:space="0" w:color="auto"/>
        <w:right w:val="none" w:sz="0" w:space="0" w:color="auto"/>
      </w:divBdr>
      <w:divsChild>
        <w:div w:id="347174850">
          <w:marLeft w:val="274"/>
          <w:marRight w:val="0"/>
          <w:marTop w:val="0"/>
          <w:marBottom w:val="0"/>
          <w:divBdr>
            <w:top w:val="none" w:sz="0" w:space="0" w:color="auto"/>
            <w:left w:val="none" w:sz="0" w:space="0" w:color="auto"/>
            <w:bottom w:val="none" w:sz="0" w:space="0" w:color="auto"/>
            <w:right w:val="none" w:sz="0" w:space="0" w:color="auto"/>
          </w:divBdr>
        </w:div>
        <w:div w:id="1935164507">
          <w:marLeft w:val="274"/>
          <w:marRight w:val="0"/>
          <w:marTop w:val="0"/>
          <w:marBottom w:val="0"/>
          <w:divBdr>
            <w:top w:val="none" w:sz="0" w:space="0" w:color="auto"/>
            <w:left w:val="none" w:sz="0" w:space="0" w:color="auto"/>
            <w:bottom w:val="none" w:sz="0" w:space="0" w:color="auto"/>
            <w:right w:val="none" w:sz="0" w:space="0" w:color="auto"/>
          </w:divBdr>
        </w:div>
      </w:divsChild>
    </w:div>
    <w:div w:id="20006956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hyperlink" Target="mailto:claudia.guschlbauer@lisec.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E78A445A9A1FA42A9FB5E95A4E217C7" ma:contentTypeVersion="19" ma:contentTypeDescription="Ein neues Dokument erstellen." ma:contentTypeScope="" ma:versionID="a432199f60507aa9592d86931a49d353">
  <xsd:schema xmlns:xsd="http://www.w3.org/2001/XMLSchema" xmlns:xs="http://www.w3.org/2001/XMLSchema" xmlns:p="http://schemas.microsoft.com/office/2006/metadata/properties" xmlns:ns3="df06842c-55bb-47d9-91cd-a7ec57982f7c" xmlns:ns4="ab2dfeb0-0fb2-43cf-a509-1aa552d552e7" targetNamespace="http://schemas.microsoft.com/office/2006/metadata/properties" ma:root="true" ma:fieldsID="bbaa7c2fcf2aaa7177882d0c7b25453f" ns3:_="" ns4:_="">
    <xsd:import namespace="df06842c-55bb-47d9-91cd-a7ec57982f7c"/>
    <xsd:import namespace="ab2dfeb0-0fb2-43cf-a509-1aa552d552e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LengthInSeconds" minOccurs="0"/>
                <xsd:element ref="ns4:MediaServiceLocation" minOccurs="0"/>
                <xsd:element ref="ns4:MediaServiceAutoKeyPoints" minOccurs="0"/>
                <xsd:element ref="ns4:MediaServiceKeyPoints" minOccurs="0"/>
                <xsd:element ref="ns4:_activity" minOccurs="0"/>
                <xsd:element ref="ns4:MediaServiceObjectDetectorVersions" minOccurs="0"/>
                <xsd:element ref="ns4:MediaServiceSystemTags" minOccurs="0"/>
                <xsd:element ref="ns4:MediaServiceSearchPropertie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06842c-55bb-47d9-91cd-a7ec57982f7c"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b2dfeb0-0fb2-43cf-a509-1aa552d552e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ab2dfeb0-0fb2-43cf-a509-1aa552d552e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C3F45C-F9C0-424C-BB9B-D7273E840F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06842c-55bb-47d9-91cd-a7ec57982f7c"/>
    <ds:schemaRef ds:uri="ab2dfeb0-0fb2-43cf-a509-1aa552d552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B3327C-2CEA-4686-92FF-385EB281C513}">
  <ds:schemaRefs>
    <ds:schemaRef ds:uri="http://schemas.openxmlformats.org/officeDocument/2006/bibliography"/>
  </ds:schemaRefs>
</ds:datastoreItem>
</file>

<file path=customXml/itemProps3.xml><?xml version="1.0" encoding="utf-8"?>
<ds:datastoreItem xmlns:ds="http://schemas.openxmlformats.org/officeDocument/2006/customXml" ds:itemID="{4DD1B205-A839-4554-A84E-57346D1A0E1D}">
  <ds:schemaRefs>
    <ds:schemaRef ds:uri="http://schemas.microsoft.com/office/2006/metadata/properties"/>
    <ds:schemaRef ds:uri="http://schemas.microsoft.com/office/infopath/2007/PartnerControls"/>
    <ds:schemaRef ds:uri="ab2dfeb0-0fb2-43cf-a509-1aa552d552e7"/>
  </ds:schemaRefs>
</ds:datastoreItem>
</file>

<file path=customXml/itemProps4.xml><?xml version="1.0" encoding="utf-8"?>
<ds:datastoreItem xmlns:ds="http://schemas.openxmlformats.org/officeDocument/2006/customXml" ds:itemID="{40F03622-66D3-4A84-BA42-EF810B9BAC58}">
  <ds:schemaRefs>
    <ds:schemaRef ds:uri="http://schemas.microsoft.com/sharepoint/v3/contenttype/forms"/>
  </ds:schemaRefs>
</ds:datastoreItem>
</file>

<file path=docMetadata/LabelInfo.xml><?xml version="1.0" encoding="utf-8"?>
<clbl:labelList xmlns:clbl="http://schemas.microsoft.com/office/2020/mipLabelMetadata">
  <clbl:label id="{2c3fb8ca-d47f-42c2-b955-6186e8077dcf}" enabled="0" method="" siteId="{2c3fb8ca-d47f-42c2-b955-6186e8077dcf}" removed="1"/>
</clbl:labelList>
</file>

<file path=docProps/app.xml><?xml version="1.0" encoding="utf-8"?>
<Properties xmlns="http://schemas.openxmlformats.org/officeDocument/2006/extended-properties" xmlns:vt="http://schemas.openxmlformats.org/officeDocument/2006/docPropsVTypes">
  <Template>Normal</Template>
  <TotalTime>0</TotalTime>
  <Pages>9</Pages>
  <Words>1249</Words>
  <Characters>7875</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Guschlbauer Claudia</dc:creator>
  <cp:keywords/>
  <dc:description/>
  <cp:lastModifiedBy>Mayr Katharina</cp:lastModifiedBy>
  <cp:revision>14</cp:revision>
  <cp:lastPrinted>2023-08-23T05:59:00Z</cp:lastPrinted>
  <dcterms:created xsi:type="dcterms:W3CDTF">2026-04-21T11:33:00Z</dcterms:created>
  <dcterms:modified xsi:type="dcterms:W3CDTF">2026-07-30T08:57:00Z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0x0101008E78A445A9A1FA42A9FB5E95A4E217C7</vt:lpwstr>
  </property>
</Properties>
</file>