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8A2565" w14:textId="755CE126" w:rsidR="00255C54" w:rsidRPr="00FE5BA1" w:rsidRDefault="00F66854" w:rsidP="001F6C94">
      <w:pPr>
        <w:spacing w:line="360" w:lineRule="auto"/>
        <w:rPr>
          <w:rFonts w:ascii="Roboto" w:hAnsi="Roboto"/>
          <w:kern w:val="0"/>
          <w14:ligatures w14:val="none"/>
        </w:rPr>
      </w:pPr>
      <w:r>
        <w:rPr>
          <w:rFonts w:ascii="Roboto" w:hAnsi="Roboto"/>
        </w:rPr>
        <w:t xml:space="preserve">Amstetten, Austria – </w:t>
      </w:r>
      <w:r w:rsidR="00C1091A" w:rsidRPr="00C1091A">
        <w:rPr>
          <w:rFonts w:ascii="Roboto" w:hAnsi="Roboto"/>
        </w:rPr>
        <w:t>22/07/2026</w:t>
      </w:r>
    </w:p>
    <w:p w14:paraId="3C29FD6B" w14:textId="740367D2" w:rsidR="00DA3378" w:rsidRPr="00FE5BA1" w:rsidRDefault="00DA3378" w:rsidP="001F6C94">
      <w:pPr>
        <w:spacing w:line="360" w:lineRule="auto"/>
        <w:rPr>
          <w:rFonts w:ascii="Roboto" w:hAnsi="Roboto"/>
          <w:kern w:val="0"/>
          <w:lang w:val="de-AT"/>
          <w14:ligatures w14:val="none"/>
        </w:rPr>
      </w:pPr>
    </w:p>
    <w:p w14:paraId="07B4FCD1" w14:textId="77777777" w:rsidR="000F73D0" w:rsidRPr="000F73D0" w:rsidRDefault="002114FC" w:rsidP="000F73D0">
      <w:pPr>
        <w:spacing w:line="360" w:lineRule="auto"/>
        <w:rPr>
          <w:rFonts w:ascii="Roboto" w:hAnsi="Roboto"/>
          <w:b/>
          <w:bCs/>
          <w:kern w:val="0"/>
          <w:sz w:val="28"/>
          <w:szCs w:val="28"/>
          <w14:ligatures w14:val="none"/>
        </w:rPr>
      </w:pPr>
      <w:r>
        <w:rPr>
          <w:rFonts w:ascii="Roboto" w:hAnsi="Roboto"/>
          <w:b/>
          <w:sz w:val="28"/>
        </w:rPr>
        <w:t>LiSEC &amp; Profiglass: La piegatura affidabile dei distanziatori come base per una qualità costante del vetro isolante</w:t>
      </w:r>
    </w:p>
    <w:p w14:paraId="00937460" w14:textId="45538650" w:rsidR="002114FC" w:rsidRPr="000F73D0" w:rsidRDefault="002114FC" w:rsidP="002114FC">
      <w:pPr>
        <w:spacing w:line="360" w:lineRule="auto"/>
        <w:rPr>
          <w:rFonts w:ascii="Roboto" w:hAnsi="Roboto"/>
          <w:b/>
          <w:bCs/>
          <w:kern w:val="0"/>
          <w:sz w:val="28"/>
          <w:szCs w:val="28"/>
          <w:lang w:val="de-AT"/>
          <w14:ligatures w14:val="none"/>
        </w:rPr>
      </w:pPr>
    </w:p>
    <w:p w14:paraId="2F331217" w14:textId="77777777" w:rsidR="000F73D0" w:rsidRPr="000F73D0" w:rsidRDefault="000F73D0" w:rsidP="000F73D0">
      <w:pPr>
        <w:spacing w:line="360" w:lineRule="auto"/>
        <w:rPr>
          <w:rFonts w:ascii="Roboto" w:hAnsi="Roboto"/>
        </w:rPr>
      </w:pPr>
      <w:r>
        <w:rPr>
          <w:rFonts w:ascii="Roboto" w:hAnsi="Roboto"/>
        </w:rPr>
        <w:t>L’azienda Profiglass, fondata nel 1989 a Belgrado, in Serbia, si è sviluppata passando da essere una piccola impresa a conduzione familiare a diventare un fornitore affidabile di vetro isolante per produttori di finestre. L'azienda, che può contare su circa 30 collaboratori, si concentra su un principio fondamentale: fornire una qualità continua dei prodotti, qualità sulla quale i clienti possano fare affidamento nella propria produzione in serie.</w:t>
      </w:r>
    </w:p>
    <w:p w14:paraId="5549D1FF" w14:textId="77777777" w:rsidR="000F73D0" w:rsidRDefault="000F73D0" w:rsidP="000F73D0">
      <w:pPr>
        <w:spacing w:line="360" w:lineRule="auto"/>
        <w:rPr>
          <w:rFonts w:ascii="Roboto" w:hAnsi="Roboto"/>
          <w:i/>
          <w:iCs/>
        </w:rPr>
      </w:pPr>
      <w:r>
        <w:rPr>
          <w:rFonts w:ascii="Roboto" w:hAnsi="Roboto"/>
        </w:rPr>
        <w:t xml:space="preserve">Questa costanza è fondamentale nel settore degli infissi,poiché anche gli scostamenti minimi nel vetro isolante possono comprometterne la qualità delle prestazioni. Profiglass affronta questa sfida con standard di produzione chiaramente definiti, materiali certificati e una concentrazione assoluta sulla sicurezza dei processi. Dragan Krusic, responsabile della produzione presso Profiglass, ricapitola così l’approccio dell’azienda: </w:t>
      </w:r>
      <w:r>
        <w:rPr>
          <w:rFonts w:ascii="Roboto" w:hAnsi="Roboto"/>
          <w:i/>
        </w:rPr>
        <w:t>"Il cliente acquista un solo prodotto, ma poi ne vende 1000 unità: la qualità deve essere sempre la stessa."</w:t>
      </w:r>
    </w:p>
    <w:p w14:paraId="62687C6D" w14:textId="77777777" w:rsidR="000F73D0" w:rsidRPr="000F73D0" w:rsidRDefault="000F73D0" w:rsidP="000F73D0">
      <w:pPr>
        <w:spacing w:line="360" w:lineRule="auto"/>
        <w:rPr>
          <w:rFonts w:ascii="Roboto" w:hAnsi="Roboto"/>
          <w:lang w:val="de-AT"/>
        </w:rPr>
      </w:pPr>
    </w:p>
    <w:p w14:paraId="66848B0F" w14:textId="77777777" w:rsidR="000F73D0" w:rsidRPr="000F73D0" w:rsidRDefault="000F73D0" w:rsidP="000F73D0">
      <w:pPr>
        <w:spacing w:line="360" w:lineRule="auto"/>
        <w:rPr>
          <w:rFonts w:ascii="Roboto" w:hAnsi="Roboto"/>
          <w:b/>
          <w:bCs/>
        </w:rPr>
      </w:pPr>
      <w:r>
        <w:rPr>
          <w:rFonts w:ascii="Roboto" w:hAnsi="Roboto"/>
          <w:b/>
        </w:rPr>
        <w:t>Una partnership che si basa sull'esperienza</w:t>
      </w:r>
    </w:p>
    <w:p w14:paraId="22A0EA46" w14:textId="77777777" w:rsidR="000F73D0" w:rsidRPr="000F73D0" w:rsidRDefault="000F73D0" w:rsidP="000F73D0">
      <w:pPr>
        <w:spacing w:line="360" w:lineRule="auto"/>
        <w:rPr>
          <w:rFonts w:ascii="Roboto" w:hAnsi="Roboto"/>
        </w:rPr>
      </w:pPr>
      <w:r>
        <w:rPr>
          <w:rFonts w:ascii="Roboto" w:hAnsi="Roboto"/>
        </w:rPr>
        <w:t>Profiglass lavora con la tecnologia LiSEC a partire dai primi anni ’90 e nel corso degli anni ha integrato nelle sue linee diverse macchine per la produzione di vetro isolante e per la lavorazione dei distanziatori. Questa collaborazione pluriennale si basa non solo sulle capacità tecnologiche, ma anche sull’esperienza pratica nell’attività produttiva quotidiana.</w:t>
      </w:r>
    </w:p>
    <w:p w14:paraId="12484EC8" w14:textId="77777777" w:rsidR="000F73D0" w:rsidRDefault="000F73D0" w:rsidP="000F73D0">
      <w:pPr>
        <w:spacing w:line="360" w:lineRule="auto"/>
        <w:rPr>
          <w:rFonts w:ascii="Roboto" w:hAnsi="Roboto"/>
        </w:rPr>
      </w:pPr>
      <w:r>
        <w:rPr>
          <w:rFonts w:ascii="Roboto" w:hAnsi="Roboto"/>
        </w:rPr>
        <w:t>Un fattore decisivo è la durata operativa del prodotto. L'azienda possiede macchine installate decenni fa che funzionano ancora oggi in modo affidabile e dimostrano il valore a lungo termine dell’investimento nonché la solidità della tecnologia LiSEC.</w:t>
      </w:r>
    </w:p>
    <w:p w14:paraId="0B1C2003" w14:textId="77777777" w:rsidR="000F73D0" w:rsidRPr="000F73D0" w:rsidRDefault="000F73D0" w:rsidP="000F73D0">
      <w:pPr>
        <w:spacing w:line="360" w:lineRule="auto"/>
        <w:rPr>
          <w:rFonts w:ascii="Roboto" w:hAnsi="Roboto"/>
          <w:lang w:val="de-AT"/>
        </w:rPr>
      </w:pPr>
    </w:p>
    <w:p w14:paraId="308B2DA5" w14:textId="77777777" w:rsidR="000F73D0" w:rsidRPr="000F73D0" w:rsidRDefault="000F73D0" w:rsidP="000F73D0">
      <w:pPr>
        <w:spacing w:line="360" w:lineRule="auto"/>
        <w:rPr>
          <w:rFonts w:ascii="Roboto" w:hAnsi="Roboto"/>
          <w:b/>
          <w:bCs/>
        </w:rPr>
      </w:pPr>
      <w:r>
        <w:rPr>
          <w:rFonts w:ascii="Roboto" w:hAnsi="Roboto"/>
          <w:b/>
        </w:rPr>
        <w:t>Il passo successivo: un investimento nella moderna tecnica di piegatura dei distanziatori</w:t>
      </w:r>
    </w:p>
    <w:p w14:paraId="5E539F25" w14:textId="77777777" w:rsidR="000F73D0" w:rsidRPr="000F73D0" w:rsidRDefault="000F73D0" w:rsidP="000F73D0">
      <w:pPr>
        <w:spacing w:line="360" w:lineRule="auto"/>
        <w:rPr>
          <w:rFonts w:ascii="Roboto" w:hAnsi="Roboto"/>
        </w:rPr>
      </w:pPr>
      <w:r>
        <w:rPr>
          <w:rFonts w:ascii="Roboto" w:hAnsi="Roboto"/>
        </w:rPr>
        <w:lastRenderedPageBreak/>
        <w:t>Per essere all'altezza delle crescenti esigenze in termini di efficienza e qualità, la Profiglass ha di recente deciso di investire in una nuova macchina piegatrice LiSEC BSV-45NK.</w:t>
      </w:r>
    </w:p>
    <w:p w14:paraId="490D36AB" w14:textId="77777777" w:rsidR="000F73D0" w:rsidRDefault="000F73D0" w:rsidP="000F73D0">
      <w:pPr>
        <w:spacing w:line="360" w:lineRule="auto"/>
        <w:rPr>
          <w:rFonts w:ascii="Roboto" w:hAnsi="Roboto"/>
        </w:rPr>
      </w:pPr>
      <w:r>
        <w:rPr>
          <w:rFonts w:ascii="Roboto" w:hAnsi="Roboto"/>
        </w:rPr>
        <w:t>Questa decisione si è basata su vari fattori: le esperienze positive con gli impianti esistenti, l'ottima credibilità di cui gode la tecnologia di piegatura LiSEC sul mercato e la necessità di stabilizzare ulteriormente i processi produttivi. In particolare nella produzione di distanziatori la precisione è un fattore decisivo, poiché influisce direttamente sulla qualità e sul livello di prestazioni dell'unità in vetro isolante finita.</w:t>
      </w:r>
    </w:p>
    <w:p w14:paraId="4B3FDC06" w14:textId="77777777" w:rsidR="000F73D0" w:rsidRPr="000F73D0" w:rsidRDefault="000F73D0" w:rsidP="000F73D0">
      <w:pPr>
        <w:spacing w:line="360" w:lineRule="auto"/>
        <w:rPr>
          <w:rFonts w:ascii="Roboto" w:hAnsi="Roboto"/>
          <w:lang w:val="de-AT"/>
        </w:rPr>
      </w:pPr>
    </w:p>
    <w:p w14:paraId="5BBFA0E5" w14:textId="77777777" w:rsidR="000F73D0" w:rsidRPr="000F73D0" w:rsidRDefault="000F73D0" w:rsidP="000F73D0">
      <w:pPr>
        <w:spacing w:line="360" w:lineRule="auto"/>
        <w:rPr>
          <w:rFonts w:ascii="Roboto" w:hAnsi="Roboto"/>
          <w:b/>
          <w:bCs/>
        </w:rPr>
      </w:pPr>
      <w:r>
        <w:rPr>
          <w:rFonts w:ascii="Roboto" w:hAnsi="Roboto"/>
          <w:b/>
        </w:rPr>
        <w:t>Una stabilità ed efficienza dei processi migliorate grazie alla macchina LiSEC BSV-45NK</w:t>
      </w:r>
    </w:p>
    <w:p w14:paraId="5BB3EF61" w14:textId="77777777" w:rsidR="000F73D0" w:rsidRPr="000F73D0" w:rsidRDefault="000F73D0" w:rsidP="000F73D0">
      <w:pPr>
        <w:spacing w:line="360" w:lineRule="auto"/>
        <w:rPr>
          <w:rFonts w:ascii="Roboto" w:hAnsi="Roboto"/>
        </w:rPr>
      </w:pPr>
      <w:r>
        <w:rPr>
          <w:rFonts w:ascii="Roboto" w:hAnsi="Roboto"/>
        </w:rPr>
        <w:t>Già nella fase iniziale, la nuova macchina piegatrice LiSEC BSV-45NK mostra chiari vantaggi per la produzione. La macchina consente risultati di piegatura precisi e perfettamente ripetibili e supporta processi stabili che interessano un’ampia gamma di dimensioni dei distanziatori.</w:t>
      </w:r>
    </w:p>
    <w:p w14:paraId="20F3564C" w14:textId="77777777" w:rsidR="000F73D0" w:rsidRPr="000F73D0" w:rsidRDefault="000F73D0" w:rsidP="000F73D0">
      <w:pPr>
        <w:spacing w:line="360" w:lineRule="auto"/>
        <w:rPr>
          <w:rFonts w:ascii="Roboto" w:hAnsi="Roboto"/>
        </w:rPr>
      </w:pPr>
      <w:r>
        <w:rPr>
          <w:rFonts w:ascii="Roboto" w:hAnsi="Roboto"/>
        </w:rPr>
        <w:t>Il magazzino integrato nella macchina, a 15 scomparti, aumenta la flessibilità e assicura un flusso di materiale fluido durante la produzione. Il cambio automatico del materiale seleziona in autonomia lo scomparto appropriato, riduce gli interventi manuali e aumenta la sicurezza del processo.</w:t>
      </w:r>
    </w:p>
    <w:p w14:paraId="446F9A10" w14:textId="77777777" w:rsidR="00FA398E" w:rsidRDefault="000F73D0" w:rsidP="000F73D0">
      <w:pPr>
        <w:spacing w:line="360" w:lineRule="auto"/>
        <w:rPr>
          <w:rFonts w:ascii="Roboto" w:hAnsi="Roboto"/>
        </w:rPr>
      </w:pPr>
      <w:r>
        <w:rPr>
          <w:rFonts w:ascii="Roboto" w:hAnsi="Roboto"/>
        </w:rPr>
        <w:t>Inoltre, la macchina BSV-45NK è dotata di un dispositivo di riscaldamento che consente la lavorazione di distanziatori in plastica rinforzata con fibra di vetro, piegabili a caldo, spalancando ulteriori possibilità di applicazione. Il sistema consente inoltre la lavorazione di sagome libere, poiché i disegni in formato DXF possono essere importati direttamente nel sistema di comando della macchina. Allo stesso tempo, il controllo dei processi contribuisce a ridurre le perdite di materiale e, grazie all’impiego di un utensile di piegatura regolabile automaticamente in larghezza, lo sforzo manuale è ridotto al minimo. </w:t>
      </w:r>
    </w:p>
    <w:p w14:paraId="3AE8A390" w14:textId="5C29A36E" w:rsidR="000F73D0" w:rsidRPr="000F73D0" w:rsidRDefault="000F73D0" w:rsidP="000F73D0">
      <w:pPr>
        <w:spacing w:line="360" w:lineRule="auto"/>
        <w:rPr>
          <w:rFonts w:ascii="Roboto" w:hAnsi="Roboto"/>
        </w:rPr>
      </w:pPr>
      <w:r>
        <w:rPr>
          <w:rFonts w:ascii="Roboto" w:hAnsi="Roboto"/>
        </w:rPr>
        <w:t>La quantità di produzione presso Profiglass varia a seconda della domanda dei clienti, ma comunque ogni giorno vengono lavorati diverse centinaia di distanziatori. La BSV-45NK supporta questa flessibilità assicurando al contempo una qualità di produzione costantemente elevata.</w:t>
      </w:r>
    </w:p>
    <w:p w14:paraId="09D7A12F" w14:textId="1C0AA637" w:rsidR="000F73D0" w:rsidRPr="000F73D0" w:rsidRDefault="000F73D0" w:rsidP="000F73D0">
      <w:pPr>
        <w:spacing w:line="360" w:lineRule="auto"/>
        <w:rPr>
          <w:rFonts w:ascii="Roboto" w:hAnsi="Roboto"/>
        </w:rPr>
      </w:pPr>
      <w:r>
        <w:rPr>
          <w:rFonts w:ascii="Roboto" w:hAnsi="Roboto"/>
        </w:rPr>
        <w:lastRenderedPageBreak/>
        <w:t xml:space="preserve">Dal punto di vista dell’azienda, un aspetto che emerge in particolare è il seguente: </w:t>
      </w:r>
      <w:r>
        <w:rPr>
          <w:rFonts w:ascii="Roboto" w:hAnsi="Roboto"/>
          <w:i/>
        </w:rPr>
        <w:t xml:space="preserve">"La qualità degli angoli piegati è ottima", </w:t>
      </w:r>
      <w:r>
        <w:rPr>
          <w:rFonts w:ascii="Roboto" w:hAnsi="Roboto"/>
        </w:rPr>
        <w:t xml:space="preserve"> afferma Dragan Krusic, responsabile di produzione presso Profiglass.</w:t>
      </w:r>
    </w:p>
    <w:p w14:paraId="135B68E8" w14:textId="77777777" w:rsidR="000F73D0" w:rsidRPr="000F73D0" w:rsidRDefault="000F73D0" w:rsidP="000F73D0">
      <w:pPr>
        <w:spacing w:line="360" w:lineRule="auto"/>
        <w:rPr>
          <w:rFonts w:ascii="Roboto" w:hAnsi="Roboto"/>
          <w:b/>
          <w:bCs/>
        </w:rPr>
      </w:pPr>
      <w:r>
        <w:rPr>
          <w:rFonts w:ascii="Roboto" w:hAnsi="Roboto"/>
          <w:b/>
        </w:rPr>
        <w:t>Ricapitolando: La costanza come vantaggio competitivo</w:t>
      </w:r>
    </w:p>
    <w:p w14:paraId="5600258B" w14:textId="77777777" w:rsidR="000F73D0" w:rsidRPr="000F73D0" w:rsidRDefault="000F73D0" w:rsidP="000F73D0">
      <w:pPr>
        <w:spacing w:line="360" w:lineRule="auto"/>
        <w:rPr>
          <w:rFonts w:ascii="Roboto" w:hAnsi="Roboto"/>
        </w:rPr>
      </w:pPr>
      <w:r>
        <w:rPr>
          <w:rFonts w:ascii="Roboto" w:hAnsi="Roboto"/>
        </w:rPr>
        <w:t>Per Profiglass, quando si effettuano degli investimenti, al centro dell'attenzione non si trova solo l’aumento della capacità produttiva, ma soprattutto la garanzia dell’affidabilità. Nella produzione di vetro isolante, ogni singola unità deve fornire esattamente le prestazioni attese: a tal fine sono necessari processi stabili e componenti precisi.</w:t>
      </w:r>
    </w:p>
    <w:p w14:paraId="5EAD18BD" w14:textId="77777777" w:rsidR="000F73D0" w:rsidRPr="000F73D0" w:rsidRDefault="000F73D0" w:rsidP="000F73D0">
      <w:pPr>
        <w:spacing w:line="360" w:lineRule="auto"/>
        <w:rPr>
          <w:rFonts w:ascii="Roboto" w:hAnsi="Roboto"/>
        </w:rPr>
      </w:pPr>
      <w:r>
        <w:rPr>
          <w:rFonts w:ascii="Roboto" w:hAnsi="Roboto"/>
        </w:rPr>
        <w:t>La nuova macchina LiSEC BSV-45NK offre un contributo diretto volto a realizzare questo scopo. Grazie alla combinazione di una tecnologia di piegatura consolidata con un moderno design delle macchine, questa piegatrice costituisce la base per una qualità costantemente elevata dei distanziatori e quindi per prestazioni affidabili del vetro isolante.</w:t>
      </w:r>
    </w:p>
    <w:p w14:paraId="6E1FF9E7" w14:textId="77777777" w:rsidR="000F73D0" w:rsidRPr="00FE5BA1" w:rsidRDefault="000F73D0" w:rsidP="000F73D0">
      <w:pPr>
        <w:spacing w:line="360" w:lineRule="auto"/>
        <w:rPr>
          <w:rFonts w:ascii="Roboto" w:hAnsi="Roboto"/>
          <w:b/>
          <w:bCs/>
        </w:rPr>
      </w:pPr>
      <w:r>
        <w:rPr>
          <w:rFonts w:ascii="Roboto" w:hAnsi="Roboto"/>
          <w:b/>
        </w:rPr>
        <w:t>Impostazione della rotta per il futuro</w:t>
      </w:r>
    </w:p>
    <w:p w14:paraId="25D292FB" w14:textId="5A9D33C6" w:rsidR="000F73D0" w:rsidRPr="000F73D0" w:rsidRDefault="000F73D0" w:rsidP="000F73D0">
      <w:pPr>
        <w:spacing w:line="360" w:lineRule="auto"/>
        <w:rPr>
          <w:rFonts w:ascii="Roboto" w:hAnsi="Roboto"/>
        </w:rPr>
      </w:pPr>
      <w:r>
        <w:rPr>
          <w:rFonts w:ascii="Roboto" w:hAnsi="Roboto"/>
        </w:rPr>
        <w:t>Con un'esperienza lunga decenni, una precisa filosofia della qualità e continui investimenti in moderne tecnologie di produzione, Profiglass è preparata al meglio per il futuro. La nuova piegatrice BSV rappresenta un ulteriore passo in avanti verso l’aumento dell’efficienza produttiva e la garanzia degli elevati standard che i clienti si aspettano, rafforzando allo stesso tempo la partnership con LiSEC, che ha dato ottima prova di sé nel corso di molti anni.</w:t>
      </w:r>
    </w:p>
    <w:p w14:paraId="7CD49218" w14:textId="77777777" w:rsidR="00F66854" w:rsidRPr="000F73D0" w:rsidRDefault="00F66854" w:rsidP="001C1725">
      <w:pPr>
        <w:spacing w:line="360" w:lineRule="auto"/>
        <w:rPr>
          <w:rFonts w:ascii="Roboto" w:hAnsi="Roboto"/>
          <w:lang w:val="de-AT"/>
        </w:rPr>
      </w:pPr>
    </w:p>
    <w:p w14:paraId="3E457703" w14:textId="77777777" w:rsidR="00443EBA" w:rsidRPr="000F73D0" w:rsidRDefault="00443EBA" w:rsidP="001C1725">
      <w:pPr>
        <w:spacing w:line="360" w:lineRule="auto"/>
        <w:rPr>
          <w:rFonts w:ascii="Roboto" w:hAnsi="Roboto"/>
          <w:lang w:val="de-AT"/>
        </w:rPr>
      </w:pPr>
    </w:p>
    <w:p w14:paraId="2F29EC90" w14:textId="1EE23FB4" w:rsidR="005A1E1A" w:rsidRPr="000C4983" w:rsidRDefault="005A1E1A" w:rsidP="005A1E1A">
      <w:pPr>
        <w:rPr>
          <w:b/>
        </w:rPr>
      </w:pPr>
      <w:r>
        <w:rPr>
          <w:b/>
        </w:rPr>
        <w:t>Foto © LiSEC</w:t>
      </w:r>
    </w:p>
    <w:p w14:paraId="28744BAD" w14:textId="77777777" w:rsidR="005A1E1A" w:rsidRPr="00CA7EDC" w:rsidRDefault="005A1E1A" w:rsidP="00AD5C64">
      <w:pPr>
        <w:spacing w:line="360" w:lineRule="auto"/>
        <w:rPr>
          <w:rFonts w:ascii="Roboto" w:hAnsi="Roboto"/>
          <w:noProof/>
          <w:lang w:val="hr-HR"/>
        </w:rPr>
      </w:pPr>
    </w:p>
    <w:p w14:paraId="61488346" w14:textId="53265B2B" w:rsidR="008D2790" w:rsidRDefault="00EE13BB" w:rsidP="00ED2BD7">
      <w:pPr>
        <w:rPr>
          <w:noProof/>
        </w:rPr>
      </w:pPr>
      <w:r>
        <w:rPr>
          <w:noProof/>
        </w:rPr>
        <w:lastRenderedPageBreak/>
        <w:drawing>
          <wp:inline distT="0" distB="0" distL="0" distR="0" wp14:anchorId="5609CDEA" wp14:editId="01845F2F">
            <wp:extent cx="5715000" cy="3810000"/>
            <wp:effectExtent l="0" t="0" r="0" b="0"/>
            <wp:docPr id="109683584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15000" cy="3810000"/>
                    </a:xfrm>
                    <a:prstGeom prst="rect">
                      <a:avLst/>
                    </a:prstGeom>
                    <a:noFill/>
                    <a:ln>
                      <a:noFill/>
                    </a:ln>
                  </pic:spPr>
                </pic:pic>
              </a:graphicData>
            </a:graphic>
          </wp:inline>
        </w:drawing>
      </w:r>
    </w:p>
    <w:p w14:paraId="1636B5B7" w14:textId="3F15F300" w:rsidR="00455795" w:rsidRPr="00455795" w:rsidRDefault="003E2378" w:rsidP="00455795">
      <w:pPr>
        <w:rPr>
          <w:rFonts w:ascii="Roboto" w:hAnsi="Roboto"/>
          <w:bCs/>
          <w:szCs w:val="24"/>
        </w:rPr>
      </w:pPr>
      <w:r>
        <w:rPr>
          <w:rFonts w:ascii="Roboto" w:hAnsi="Roboto"/>
        </w:rPr>
        <w:t>© LiSEC; Dragan Krusic (Responsabile della produzione), Enea Durollari (LiSEC) e Dejan Krusic (CEO) davanti alla nuova piegatrice LiSEC BSV-45NK</w:t>
      </w:r>
    </w:p>
    <w:p w14:paraId="0FA41292" w14:textId="4BE5F4A9" w:rsidR="00CA7EDC" w:rsidRPr="00EE13BB" w:rsidRDefault="00EE13BB" w:rsidP="00ED2BD7">
      <w:r>
        <w:rPr>
          <w:noProof/>
        </w:rPr>
        <w:lastRenderedPageBreak/>
        <w:drawing>
          <wp:inline distT="0" distB="0" distL="0" distR="0" wp14:anchorId="2CE6C0A3" wp14:editId="2B78F825">
            <wp:extent cx="5715000" cy="3810000"/>
            <wp:effectExtent l="0" t="0" r="0" b="0"/>
            <wp:docPr id="121731750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15000" cy="3810000"/>
                    </a:xfrm>
                    <a:prstGeom prst="rect">
                      <a:avLst/>
                    </a:prstGeom>
                    <a:noFill/>
                    <a:ln>
                      <a:noFill/>
                    </a:ln>
                  </pic:spPr>
                </pic:pic>
              </a:graphicData>
            </a:graphic>
          </wp:inline>
        </w:drawing>
      </w:r>
    </w:p>
    <w:p w14:paraId="07081D22" w14:textId="49CF59AA" w:rsidR="00455795" w:rsidRPr="00455795" w:rsidRDefault="003E2378" w:rsidP="00455795">
      <w:pPr>
        <w:rPr>
          <w:rFonts w:ascii="Roboto" w:hAnsi="Roboto"/>
          <w:bCs/>
          <w:szCs w:val="24"/>
        </w:rPr>
      </w:pPr>
      <w:r>
        <w:rPr>
          <w:rFonts w:ascii="Roboto" w:hAnsi="Roboto"/>
        </w:rPr>
        <w:t>© LiSEC; Piegatrice LiSEC BSV-45NK</w:t>
      </w:r>
    </w:p>
    <w:p w14:paraId="1E3F2C90" w14:textId="5D525FFD" w:rsidR="003E2378" w:rsidRDefault="003E2378" w:rsidP="00ED2BD7">
      <w:pPr>
        <w:rPr>
          <w:lang w:val="en-US"/>
        </w:rPr>
      </w:pPr>
    </w:p>
    <w:p w14:paraId="476FA6DC" w14:textId="2C80E57F" w:rsidR="008D2790" w:rsidRDefault="00EE13BB" w:rsidP="00ED2BD7">
      <w:r>
        <w:rPr>
          <w:noProof/>
        </w:rPr>
        <w:lastRenderedPageBreak/>
        <w:drawing>
          <wp:inline distT="0" distB="0" distL="0" distR="0" wp14:anchorId="2E30328B" wp14:editId="5C9F1F25">
            <wp:extent cx="5760720" cy="3840480"/>
            <wp:effectExtent l="0" t="0" r="0" b="7620"/>
            <wp:docPr id="186666976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2E767C85" w14:textId="77777777" w:rsidR="00455795" w:rsidRPr="00455795" w:rsidRDefault="003E2378" w:rsidP="00455795">
      <w:pPr>
        <w:rPr>
          <w:rFonts w:ascii="Roboto" w:hAnsi="Roboto"/>
          <w:bCs/>
          <w:szCs w:val="24"/>
        </w:rPr>
      </w:pPr>
      <w:r>
        <w:rPr>
          <w:rFonts w:ascii="Roboto" w:hAnsi="Roboto"/>
        </w:rPr>
        <w:t>© LiSEC; Magazzino profili a 15 scomparti</w:t>
      </w:r>
    </w:p>
    <w:p w14:paraId="499A52E6" w14:textId="1293C9AB" w:rsidR="003E2378" w:rsidRPr="00EA0915" w:rsidRDefault="003E2378" w:rsidP="00ED2BD7">
      <w:pPr>
        <w:rPr>
          <w:lang w:val="en-GB"/>
        </w:rPr>
      </w:pPr>
    </w:p>
    <w:p w14:paraId="06BEC9C4" w14:textId="60DC4CE3" w:rsidR="00181D05" w:rsidRPr="00EE13BB" w:rsidRDefault="00EE13BB" w:rsidP="00ED2BD7">
      <w:r>
        <w:rPr>
          <w:noProof/>
        </w:rPr>
        <w:lastRenderedPageBreak/>
        <w:drawing>
          <wp:inline distT="0" distB="0" distL="0" distR="0" wp14:anchorId="0AFA6B27" wp14:editId="5E8ACB18">
            <wp:extent cx="5760720" cy="3840480"/>
            <wp:effectExtent l="0" t="0" r="0" b="7620"/>
            <wp:docPr id="1157979409"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7DF225E5" w14:textId="77777777" w:rsidR="00455795" w:rsidRPr="00455795" w:rsidRDefault="003E2378" w:rsidP="00455795">
      <w:pPr>
        <w:rPr>
          <w:rFonts w:ascii="Roboto" w:hAnsi="Roboto"/>
          <w:bCs/>
          <w:szCs w:val="24"/>
        </w:rPr>
      </w:pPr>
      <w:r>
        <w:rPr>
          <w:rFonts w:ascii="Roboto" w:hAnsi="Roboto"/>
        </w:rPr>
        <w:t>© LiSEC; I distanziatori sono piegati automaticamente sulla BSV-45NK</w:t>
      </w:r>
    </w:p>
    <w:p w14:paraId="17564399" w14:textId="4DA4C384" w:rsidR="003E2378" w:rsidRPr="00455795" w:rsidRDefault="003E2378" w:rsidP="00ED2BD7">
      <w:pPr>
        <w:rPr>
          <w:lang w:val="de-AT"/>
        </w:rPr>
      </w:pPr>
    </w:p>
    <w:p w14:paraId="32BB7098" w14:textId="3FC45DEE" w:rsidR="00181D05" w:rsidRDefault="00EE13BB" w:rsidP="00ED2BD7">
      <w:pPr>
        <w:rPr>
          <w:noProof/>
        </w:rPr>
      </w:pPr>
      <w:r>
        <w:rPr>
          <w:noProof/>
        </w:rPr>
        <w:lastRenderedPageBreak/>
        <w:drawing>
          <wp:inline distT="0" distB="0" distL="0" distR="0" wp14:anchorId="5A9113FB" wp14:editId="628F2A26">
            <wp:extent cx="5760720" cy="3840480"/>
            <wp:effectExtent l="0" t="0" r="0" b="7620"/>
            <wp:docPr id="196779989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1AE04730" w14:textId="77777777" w:rsidR="00455795" w:rsidRPr="00455795" w:rsidRDefault="003E2378" w:rsidP="00455795">
      <w:pPr>
        <w:rPr>
          <w:rFonts w:ascii="Roboto" w:hAnsi="Roboto"/>
          <w:bCs/>
          <w:szCs w:val="24"/>
        </w:rPr>
      </w:pPr>
      <w:r>
        <w:rPr>
          <w:rFonts w:ascii="Roboto" w:hAnsi="Roboto"/>
        </w:rPr>
        <w:t>© LiSEC; Inquadratura di dettaglio dei distanziatori</w:t>
      </w:r>
    </w:p>
    <w:p w14:paraId="737100F9" w14:textId="2917CD70" w:rsidR="003E2378" w:rsidRPr="00EA0915" w:rsidRDefault="003E2378" w:rsidP="00ED2BD7">
      <w:pPr>
        <w:rPr>
          <w:noProof/>
          <w:lang w:val="en-GB"/>
        </w:rPr>
      </w:pPr>
    </w:p>
    <w:p w14:paraId="2B0C182C" w14:textId="7C3236A0" w:rsidR="00181D05" w:rsidRDefault="00EE13BB" w:rsidP="00ED2BD7">
      <w:r>
        <w:rPr>
          <w:noProof/>
        </w:rPr>
        <w:lastRenderedPageBreak/>
        <w:drawing>
          <wp:inline distT="0" distB="0" distL="0" distR="0" wp14:anchorId="017E5EFB" wp14:editId="2FDFAA50">
            <wp:extent cx="5760720" cy="3840480"/>
            <wp:effectExtent l="0" t="0" r="0" b="7620"/>
            <wp:docPr id="365010910"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249F7651" w14:textId="77777777" w:rsidR="00455795" w:rsidRPr="00455795" w:rsidRDefault="003E2378" w:rsidP="00455795">
      <w:pPr>
        <w:rPr>
          <w:rFonts w:ascii="Roboto" w:hAnsi="Roboto"/>
          <w:bCs/>
          <w:szCs w:val="24"/>
        </w:rPr>
      </w:pPr>
      <w:r>
        <w:rPr>
          <w:rFonts w:ascii="Roboto" w:hAnsi="Roboto"/>
        </w:rPr>
        <w:t>© LiSEC; Distanziatori da lavorare nel magazzino profili a 15 scomparti</w:t>
      </w:r>
    </w:p>
    <w:p w14:paraId="047AAA0E" w14:textId="148AB73A" w:rsidR="003E2378" w:rsidRPr="00455795" w:rsidRDefault="003E2378" w:rsidP="00ED2BD7">
      <w:pPr>
        <w:rPr>
          <w:lang w:val="de-AT"/>
        </w:rPr>
      </w:pPr>
    </w:p>
    <w:p w14:paraId="55758779" w14:textId="568DCF5D" w:rsidR="00181D05" w:rsidRDefault="00EE13BB" w:rsidP="00ED2BD7">
      <w:r>
        <w:rPr>
          <w:noProof/>
        </w:rPr>
        <w:lastRenderedPageBreak/>
        <w:drawing>
          <wp:inline distT="0" distB="0" distL="0" distR="0" wp14:anchorId="2EE47B60" wp14:editId="7C51691E">
            <wp:extent cx="5760720" cy="3840480"/>
            <wp:effectExtent l="0" t="0" r="0" b="7620"/>
            <wp:docPr id="315308162"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5B954BA4" w14:textId="77777777" w:rsidR="00455795" w:rsidRPr="00FE5BA1" w:rsidRDefault="003E2378" w:rsidP="00455795">
      <w:pPr>
        <w:rPr>
          <w:rFonts w:ascii="Roboto" w:hAnsi="Roboto"/>
          <w:bCs/>
          <w:szCs w:val="24"/>
        </w:rPr>
      </w:pPr>
      <w:r>
        <w:rPr>
          <w:rFonts w:ascii="Roboto" w:hAnsi="Roboto"/>
        </w:rPr>
        <w:t>© LiSEC; Logo aziendale di Profiglass</w:t>
      </w:r>
    </w:p>
    <w:p w14:paraId="17445833" w14:textId="0983BE1B" w:rsidR="003E2378" w:rsidRPr="00EA0915" w:rsidRDefault="003E2378" w:rsidP="00ED2BD7">
      <w:pPr>
        <w:rPr>
          <w:lang w:val="en-GB"/>
        </w:rPr>
      </w:pPr>
    </w:p>
    <w:p w14:paraId="3F728C2C" w14:textId="6288E129" w:rsidR="007E7E46" w:rsidRPr="00FE5BA1" w:rsidRDefault="007E7E46" w:rsidP="007E7E46">
      <w:pPr>
        <w:rPr>
          <w:lang w:val="en-US"/>
        </w:rPr>
      </w:pPr>
    </w:p>
    <w:p w14:paraId="517F1966" w14:textId="5834CBC4" w:rsidR="003E2378" w:rsidRPr="00FE5BA1" w:rsidRDefault="003E2378" w:rsidP="00ED2BD7">
      <w:pPr>
        <w:rPr>
          <w:rFonts w:ascii="Roboto" w:hAnsi="Roboto"/>
          <w:bCs/>
          <w:szCs w:val="24"/>
          <w:lang w:val="en-US"/>
        </w:rPr>
      </w:pPr>
    </w:p>
    <w:p w14:paraId="6B7E4550" w14:textId="07BCFFE7" w:rsidR="0020699D" w:rsidRPr="00FE5BA1" w:rsidRDefault="0020699D" w:rsidP="00ED2BD7">
      <w:pPr>
        <w:rPr>
          <w:rFonts w:ascii="Roboto" w:hAnsi="Roboto"/>
          <w:bCs/>
          <w:szCs w:val="24"/>
          <w:lang w:val="en-US"/>
        </w:rPr>
      </w:pPr>
    </w:p>
    <w:p w14:paraId="76CF631C" w14:textId="77777777" w:rsidR="00F66854" w:rsidRPr="00FE5BA1" w:rsidRDefault="00F66854" w:rsidP="00F66854">
      <w:pPr>
        <w:widowControl w:val="0"/>
        <w:spacing w:after="0" w:line="240" w:lineRule="auto"/>
        <w:rPr>
          <w:rFonts w:ascii="Roboto" w:hAnsi="Roboto"/>
          <w:b/>
          <w:sz w:val="20"/>
          <w:lang w:val="en-US"/>
        </w:rPr>
      </w:pPr>
    </w:p>
    <w:p w14:paraId="0413EBCE" w14:textId="77777777" w:rsidR="00FE5BA1" w:rsidRPr="003C3EC7" w:rsidRDefault="00FE5BA1" w:rsidP="00FE5BA1">
      <w:pPr>
        <w:widowControl w:val="0"/>
        <w:spacing w:after="0" w:line="240" w:lineRule="auto"/>
        <w:jc w:val="both"/>
        <w:rPr>
          <w:rFonts w:ascii="Roboto" w:hAnsi="Roboto" w:cs="Arial"/>
          <w:b/>
          <w:sz w:val="20"/>
          <w:szCs w:val="20"/>
        </w:rPr>
      </w:pPr>
      <w:r>
        <w:rPr>
          <w:rFonts w:ascii="Roboto" w:hAnsi="Roboto"/>
          <w:b/>
          <w:sz w:val="20"/>
        </w:rPr>
        <w:t>Informazioni su LiSEC</w:t>
      </w:r>
    </w:p>
    <w:p w14:paraId="0B49EF11" w14:textId="77777777" w:rsidR="00FE5BA1" w:rsidRDefault="00FE5BA1" w:rsidP="00FE5BA1">
      <w:pPr>
        <w:spacing w:after="0" w:line="240" w:lineRule="auto"/>
        <w:rPr>
          <w:rFonts w:ascii="Roboto" w:hAnsi="Roboto"/>
          <w:sz w:val="20"/>
        </w:rPr>
      </w:pPr>
      <w:r>
        <w:rPr>
          <w:rFonts w:ascii="Roboto" w:hAnsi="Roboto"/>
          <w:sz w:val="20"/>
        </w:rPr>
        <w:t>LiSEC, con sede principale a Seitenstetten/Amstetten, in Austria, è un gruppo aziendale attivo a livello mondiale che da oltre 60 anni fornisce soluzioni personalizzate e complete per la lavorazione e della finitura del vetro piatto. Nel 2025 il gruppo, con circa 1.300 collaboratori in 25 sedi, ha conseguito un fatturato complessivo di quasi 300 milioni di euro, con una percentuale di esportazioni superiore all'incirca al 95%. LiSEC è sinonimo di impianti e sistemi di alta qualità e di progetti completi e integrati, compreso il software, lungo l'intera catena di processo della lavorazione del vetro piatto. Il portafoglio prodotti comprende sia macchine singole che linee di produzione complete per il taglio del vetro, la lavorazione dei bordi e delle superfici del vetro, nonché per la produzione di vetro isolante e stratificato e la relativa logistica interna ed esterna. I clienti beneficiano della collaborazione con un fornitore di servizi completi, che dispone di una vasta esperienza nell'implementazione di grandi progetti nonché di una rete di assistenza diffusa a livello mondiale.</w:t>
      </w:r>
    </w:p>
    <w:p w14:paraId="2E651F9E" w14:textId="77777777" w:rsidR="00FE5BA1" w:rsidRPr="00950AE5" w:rsidRDefault="00FE5BA1" w:rsidP="00FE5BA1">
      <w:pPr>
        <w:spacing w:after="0" w:line="240" w:lineRule="auto"/>
        <w:rPr>
          <w:rFonts w:ascii="Roboto" w:hAnsi="Roboto" w:cs="Arial"/>
          <w:sz w:val="20"/>
          <w:szCs w:val="20"/>
          <w:lang w:val="de-AT"/>
        </w:rPr>
      </w:pPr>
    </w:p>
    <w:p w14:paraId="787AABF7" w14:textId="77777777" w:rsidR="00FE5BA1" w:rsidRPr="003C3EC7" w:rsidRDefault="00FE5BA1" w:rsidP="00FE5BA1">
      <w:pPr>
        <w:widowControl w:val="0"/>
        <w:autoSpaceDE w:val="0"/>
        <w:autoSpaceDN w:val="0"/>
        <w:adjustRightInd w:val="0"/>
        <w:spacing w:after="0" w:line="240" w:lineRule="auto"/>
        <w:ind w:right="-2126"/>
        <w:rPr>
          <w:rFonts w:ascii="Roboto" w:hAnsi="Roboto" w:cs="Arial"/>
          <w:sz w:val="20"/>
          <w:szCs w:val="20"/>
        </w:rPr>
      </w:pPr>
      <w:r>
        <w:rPr>
          <w:rFonts w:ascii="Roboto" w:hAnsi="Roboto"/>
          <w:b/>
          <w:color w:val="000000"/>
          <w:sz w:val="20"/>
        </w:rPr>
        <w:t>Ulteriori informazioni:</w:t>
      </w:r>
      <w:r>
        <w:rPr>
          <w:rFonts w:ascii="Roboto" w:hAnsi="Roboto"/>
          <w:color w:val="000000"/>
          <w:sz w:val="20"/>
        </w:rPr>
        <w:br/>
      </w:r>
      <w:r>
        <w:rPr>
          <w:rFonts w:ascii="Roboto" w:hAnsi="Roboto"/>
          <w:sz w:val="20"/>
        </w:rPr>
        <w:t>Claudia GUSCHLBAUER</w:t>
      </w:r>
    </w:p>
    <w:p w14:paraId="15240C15" w14:textId="77777777" w:rsidR="00FE5BA1" w:rsidRPr="003C3EC7" w:rsidRDefault="00FE5BA1" w:rsidP="00FE5BA1">
      <w:pPr>
        <w:widowControl w:val="0"/>
        <w:autoSpaceDE w:val="0"/>
        <w:autoSpaceDN w:val="0"/>
        <w:adjustRightInd w:val="0"/>
        <w:spacing w:after="0" w:line="240" w:lineRule="auto"/>
        <w:ind w:right="-2126"/>
        <w:rPr>
          <w:rFonts w:ascii="Roboto" w:hAnsi="Roboto" w:cs="Arial"/>
          <w:sz w:val="20"/>
          <w:szCs w:val="20"/>
        </w:rPr>
      </w:pPr>
      <w:r>
        <w:rPr>
          <w:rFonts w:ascii="Roboto" w:hAnsi="Roboto"/>
          <w:sz w:val="20"/>
        </w:rPr>
        <w:t>Direttrice Marketing e comunicazione aziendale</w:t>
      </w:r>
    </w:p>
    <w:p w14:paraId="22F04418" w14:textId="77777777" w:rsidR="00FE5BA1" w:rsidRPr="003C3EC7" w:rsidRDefault="00FE5BA1" w:rsidP="00FE5BA1">
      <w:pPr>
        <w:widowControl w:val="0"/>
        <w:autoSpaceDE w:val="0"/>
        <w:autoSpaceDN w:val="0"/>
        <w:adjustRightInd w:val="0"/>
        <w:spacing w:after="0" w:line="240" w:lineRule="auto"/>
        <w:ind w:right="-2126"/>
        <w:rPr>
          <w:rFonts w:ascii="Roboto" w:hAnsi="Roboto" w:cs="Arial"/>
          <w:sz w:val="20"/>
          <w:szCs w:val="20"/>
        </w:rPr>
      </w:pPr>
    </w:p>
    <w:p w14:paraId="7671049D" w14:textId="77777777" w:rsidR="00FE5BA1" w:rsidRPr="002D77E8" w:rsidRDefault="00FE5BA1" w:rsidP="00FE5BA1">
      <w:pPr>
        <w:spacing w:after="0" w:line="240" w:lineRule="auto"/>
        <w:rPr>
          <w:rFonts w:ascii="Roboto" w:hAnsi="Roboto" w:cs="Arial"/>
        </w:rPr>
      </w:pPr>
      <w:r>
        <w:rPr>
          <w:rFonts w:ascii="Roboto" w:hAnsi="Roboto"/>
          <w:sz w:val="20"/>
        </w:rPr>
        <w:lastRenderedPageBreak/>
        <w:t>LiSEC Austria GmbH</w:t>
      </w:r>
      <w:r>
        <w:rPr>
          <w:rFonts w:ascii="Roboto" w:hAnsi="Roboto"/>
          <w:sz w:val="20"/>
        </w:rPr>
        <w:br/>
        <w:t>Peter-LiSEC-Str. 1 – 3353 Seitenstetten, Austria</w:t>
      </w:r>
      <w:r>
        <w:rPr>
          <w:rFonts w:ascii="Roboto" w:hAnsi="Roboto"/>
          <w:sz w:val="20"/>
        </w:rPr>
        <w:br/>
        <w:t>Tel.: +43 7477 405-1115</w:t>
      </w:r>
      <w:r>
        <w:rPr>
          <w:rFonts w:ascii="Roboto" w:hAnsi="Roboto"/>
          <w:sz w:val="20"/>
        </w:rPr>
        <w:br/>
        <w:t>Cellulare: +43 660 871 58 03</w:t>
      </w:r>
      <w:r>
        <w:rPr>
          <w:rFonts w:ascii="Roboto" w:hAnsi="Roboto"/>
          <w:sz w:val="20"/>
        </w:rPr>
        <w:br/>
        <w:t xml:space="preserve">E-mail: </w:t>
      </w:r>
      <w:hyperlink r:id="rId15" w:history="1">
        <w:r>
          <w:rPr>
            <w:rStyle w:val="Hyperlink"/>
            <w:rFonts w:ascii="Roboto" w:hAnsi="Roboto"/>
            <w:sz w:val="20"/>
          </w:rPr>
          <w:t>claudia.guschlbauer@LiSEC.com</w:t>
        </w:r>
      </w:hyperlink>
      <w:r>
        <w:rPr>
          <w:rFonts w:ascii="Roboto" w:hAnsi="Roboto"/>
          <w:sz w:val="20"/>
        </w:rPr>
        <w:t xml:space="preserve"> – </w:t>
      </w:r>
      <w:hyperlink r:id="rId16" w:history="1">
        <w:r>
          <w:rPr>
            <w:rStyle w:val="Hyperlink"/>
            <w:rFonts w:ascii="Roboto" w:hAnsi="Roboto"/>
            <w:sz w:val="20"/>
          </w:rPr>
          <w:t>www.LiSEC.com</w:t>
        </w:r>
      </w:hyperlink>
    </w:p>
    <w:p w14:paraId="52BD9AC2" w14:textId="036CE82E" w:rsidR="00F82153" w:rsidRPr="009E0D2E" w:rsidRDefault="00F82153" w:rsidP="00FE5BA1">
      <w:pPr>
        <w:widowControl w:val="0"/>
        <w:spacing w:after="0" w:line="240" w:lineRule="auto"/>
        <w:jc w:val="both"/>
      </w:pPr>
    </w:p>
    <w:sectPr w:rsidR="00F82153" w:rsidRPr="009E0D2E">
      <w:headerReference w:type="default" r:id="rId17"/>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D82100" w14:textId="77777777" w:rsidR="001516E7" w:rsidRDefault="001516E7" w:rsidP="00255C54">
      <w:pPr>
        <w:spacing w:after="0" w:line="240" w:lineRule="auto"/>
      </w:pPr>
      <w:r>
        <w:separator/>
      </w:r>
    </w:p>
  </w:endnote>
  <w:endnote w:type="continuationSeparator" w:id="0">
    <w:p w14:paraId="2BB31A9B" w14:textId="77777777" w:rsidR="001516E7" w:rsidRDefault="001516E7" w:rsidP="00255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Roboto">
    <w:altName w:val="Arial"/>
    <w:panose1 w:val="02000000000000000000"/>
    <w:charset w:val="00"/>
    <w:family w:val="auto"/>
    <w:pitch w:val="variable"/>
    <w:sig w:usb0="E00002FF" w:usb1="5000205B" w:usb2="00000020" w:usb3="00000000" w:csb0="0000019F"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4344C1" w14:textId="77777777" w:rsidR="001516E7" w:rsidRDefault="001516E7" w:rsidP="00255C54">
      <w:pPr>
        <w:spacing w:after="0" w:line="240" w:lineRule="auto"/>
      </w:pPr>
      <w:r>
        <w:separator/>
      </w:r>
    </w:p>
  </w:footnote>
  <w:footnote w:type="continuationSeparator" w:id="0">
    <w:p w14:paraId="5FF0FF33" w14:textId="77777777" w:rsidR="001516E7" w:rsidRDefault="001516E7" w:rsidP="00255C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0443E" w14:textId="77777777" w:rsidR="00255C54" w:rsidRPr="001B34E2" w:rsidRDefault="00255C54" w:rsidP="00255C54">
    <w:pPr>
      <w:pStyle w:val="Kopfzeile"/>
      <w:rPr>
        <w:rFonts w:ascii="Roboto" w:hAnsi="Roboto"/>
        <w:b/>
        <w:sz w:val="17"/>
        <w:szCs w:val="17"/>
      </w:rPr>
    </w:pPr>
  </w:p>
  <w:p w14:paraId="23F6D272" w14:textId="77777777" w:rsidR="00255C54" w:rsidRPr="001B34E2" w:rsidRDefault="00255C54" w:rsidP="00255C54">
    <w:pPr>
      <w:pStyle w:val="Kopfzeile"/>
      <w:rPr>
        <w:rFonts w:ascii="Roboto" w:hAnsi="Roboto"/>
        <w:b/>
        <w:sz w:val="17"/>
        <w:szCs w:val="17"/>
      </w:rPr>
    </w:pPr>
  </w:p>
  <w:p w14:paraId="4EF423AC" w14:textId="77777777" w:rsidR="00255C54" w:rsidRPr="001B34E2" w:rsidRDefault="00255C54" w:rsidP="00255C54">
    <w:pPr>
      <w:pStyle w:val="Kopfzeile"/>
      <w:rPr>
        <w:rFonts w:ascii="Roboto" w:hAnsi="Roboto"/>
        <w:b/>
        <w:sz w:val="16"/>
        <w:szCs w:val="16"/>
      </w:rPr>
    </w:pPr>
  </w:p>
  <w:p w14:paraId="07096989" w14:textId="77777777" w:rsidR="00255C54" w:rsidRPr="001B34E2" w:rsidRDefault="00255C54" w:rsidP="00255C54">
    <w:pPr>
      <w:pStyle w:val="Kopfzeile"/>
      <w:rPr>
        <w:rFonts w:ascii="Roboto" w:hAnsi="Roboto"/>
        <w:b/>
      </w:rPr>
    </w:pPr>
  </w:p>
  <w:p w14:paraId="0F225D67" w14:textId="77777777" w:rsidR="00255C54" w:rsidRPr="001B34E2" w:rsidRDefault="00255C54" w:rsidP="00255C54">
    <w:pPr>
      <w:pStyle w:val="Kopfzeile"/>
      <w:rPr>
        <w:rFonts w:ascii="Roboto" w:hAnsi="Roboto"/>
        <w:b/>
      </w:rPr>
    </w:pPr>
  </w:p>
  <w:p w14:paraId="3465E779" w14:textId="4F673F42" w:rsidR="00255C54" w:rsidRPr="006C55E8" w:rsidRDefault="00255C54" w:rsidP="00255C54">
    <w:pPr>
      <w:pStyle w:val="Kopfzeile"/>
      <w:rPr>
        <w:rFonts w:ascii="Arial" w:hAnsi="Arial" w:cs="Arial"/>
        <w:b/>
      </w:rPr>
    </w:pPr>
    <w:bookmarkStart w:id="0" w:name="_Hlk145570763"/>
    <w:r>
      <w:rPr>
        <w:rFonts w:ascii="Arial" w:hAnsi="Arial"/>
        <w:b/>
        <w:noProof/>
      </w:rPr>
      <w:drawing>
        <wp:anchor distT="0" distB="0" distL="114300" distR="114300" simplePos="0" relativeHeight="251659264" behindDoc="1" locked="0" layoutInCell="1" allowOverlap="1" wp14:anchorId="498164E2" wp14:editId="04081888">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b/>
      </w:rPr>
      <w:t>COMUNICATO STAMPA</w:t>
    </w:r>
  </w:p>
  <w:p w14:paraId="446DE97E" w14:textId="77777777" w:rsidR="00255C54" w:rsidRPr="001B34E2" w:rsidRDefault="00255C54" w:rsidP="00255C54">
    <w:pPr>
      <w:pStyle w:val="Kopfzeile"/>
      <w:rPr>
        <w:rFonts w:ascii="Roboto" w:hAnsi="Roboto"/>
      </w:rPr>
    </w:pPr>
  </w:p>
  <w:bookmarkEnd w:id="0"/>
  <w:p w14:paraId="47A36D20" w14:textId="77777777" w:rsidR="00255C54" w:rsidRPr="001B34E2" w:rsidRDefault="00255C54" w:rsidP="00255C54">
    <w:pPr>
      <w:pStyle w:val="Kopfzeile"/>
      <w:rPr>
        <w:rFonts w:ascii="Roboto" w:hAnsi="Roboto"/>
      </w:rPr>
    </w:pPr>
  </w:p>
  <w:p w14:paraId="0FA87E89" w14:textId="77777777" w:rsidR="00255C54" w:rsidRPr="00255C54" w:rsidRDefault="00255C54" w:rsidP="00255C5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C34B658"/>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116208ED"/>
    <w:multiLevelType w:val="hybridMultilevel"/>
    <w:tmpl w:val="0DCE1EC6"/>
    <w:lvl w:ilvl="0" w:tplc="E45C31A8">
      <w:start w:val="1"/>
      <w:numFmt w:val="decimal"/>
      <w:lvlText w:val="%1."/>
      <w:lvlJc w:val="left"/>
      <w:pPr>
        <w:ind w:left="360" w:hanging="360"/>
      </w:pPr>
      <w:rPr>
        <w:b/>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2" w15:restartNumberingAfterBreak="0">
    <w:nsid w:val="15CB4E8C"/>
    <w:multiLevelType w:val="hybridMultilevel"/>
    <w:tmpl w:val="26889CA2"/>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 w15:restartNumberingAfterBreak="0">
    <w:nsid w:val="197E3035"/>
    <w:multiLevelType w:val="multilevel"/>
    <w:tmpl w:val="0C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C0B03C4"/>
    <w:multiLevelType w:val="multilevel"/>
    <w:tmpl w:val="39A84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2C3B7D59"/>
    <w:multiLevelType w:val="multilevel"/>
    <w:tmpl w:val="06F093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39484F0B"/>
    <w:multiLevelType w:val="multilevel"/>
    <w:tmpl w:val="509613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D5659D0"/>
    <w:multiLevelType w:val="hybridMultilevel"/>
    <w:tmpl w:val="6EAEAD04"/>
    <w:lvl w:ilvl="0" w:tplc="E1ECD936">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8" w15:restartNumberingAfterBreak="0">
    <w:nsid w:val="5820078E"/>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6AB31EEC"/>
    <w:multiLevelType w:val="hybridMultilevel"/>
    <w:tmpl w:val="6304021C"/>
    <w:lvl w:ilvl="0" w:tplc="B43AB3C0">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0" w15:restartNumberingAfterBreak="0">
    <w:nsid w:val="77DC03D2"/>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208303260">
    <w:abstractNumId w:val="5"/>
  </w:num>
  <w:num w:numId="2" w16cid:durableId="632905916">
    <w:abstractNumId w:val="0"/>
  </w:num>
  <w:num w:numId="3" w16cid:durableId="1566338769">
    <w:abstractNumId w:val="1"/>
  </w:num>
  <w:num w:numId="4" w16cid:durableId="1305162474">
    <w:abstractNumId w:val="7"/>
  </w:num>
  <w:num w:numId="5" w16cid:durableId="1295524591">
    <w:abstractNumId w:val="9"/>
  </w:num>
  <w:num w:numId="6" w16cid:durableId="978726631">
    <w:abstractNumId w:val="10"/>
  </w:num>
  <w:num w:numId="7" w16cid:durableId="273250517">
    <w:abstractNumId w:val="8"/>
  </w:num>
  <w:num w:numId="8" w16cid:durableId="244389219">
    <w:abstractNumId w:val="4"/>
  </w:num>
  <w:num w:numId="9" w16cid:durableId="36734299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207527881">
    <w:abstractNumId w:val="2"/>
  </w:num>
  <w:num w:numId="11" w16cid:durableId="87773965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00D0"/>
    <w:rsid w:val="0000075B"/>
    <w:rsid w:val="000068D0"/>
    <w:rsid w:val="0001140E"/>
    <w:rsid w:val="00014118"/>
    <w:rsid w:val="00024350"/>
    <w:rsid w:val="00032C5A"/>
    <w:rsid w:val="000576CF"/>
    <w:rsid w:val="00071F36"/>
    <w:rsid w:val="00074EF9"/>
    <w:rsid w:val="0009634D"/>
    <w:rsid w:val="000B456C"/>
    <w:rsid w:val="000B52E7"/>
    <w:rsid w:val="000B5769"/>
    <w:rsid w:val="000C4983"/>
    <w:rsid w:val="000C766D"/>
    <w:rsid w:val="000D40EA"/>
    <w:rsid w:val="000E2E23"/>
    <w:rsid w:val="000F73D0"/>
    <w:rsid w:val="00123B13"/>
    <w:rsid w:val="001419C5"/>
    <w:rsid w:val="001516E7"/>
    <w:rsid w:val="00162318"/>
    <w:rsid w:val="0016713F"/>
    <w:rsid w:val="0017185D"/>
    <w:rsid w:val="00181D05"/>
    <w:rsid w:val="001B5C10"/>
    <w:rsid w:val="001C1725"/>
    <w:rsid w:val="001F4659"/>
    <w:rsid w:val="001F6C94"/>
    <w:rsid w:val="0020699D"/>
    <w:rsid w:val="002114FC"/>
    <w:rsid w:val="002362DE"/>
    <w:rsid w:val="00240A13"/>
    <w:rsid w:val="00255C54"/>
    <w:rsid w:val="00262009"/>
    <w:rsid w:val="00267A3E"/>
    <w:rsid w:val="002A1600"/>
    <w:rsid w:val="002B77B5"/>
    <w:rsid w:val="002C033C"/>
    <w:rsid w:val="00303AC1"/>
    <w:rsid w:val="0032189B"/>
    <w:rsid w:val="0032244E"/>
    <w:rsid w:val="00323202"/>
    <w:rsid w:val="003331D4"/>
    <w:rsid w:val="00340F20"/>
    <w:rsid w:val="00360000"/>
    <w:rsid w:val="00362EEB"/>
    <w:rsid w:val="003A0F5B"/>
    <w:rsid w:val="003B2461"/>
    <w:rsid w:val="003B612B"/>
    <w:rsid w:val="003D69CD"/>
    <w:rsid w:val="003E0006"/>
    <w:rsid w:val="003E06B8"/>
    <w:rsid w:val="003E2378"/>
    <w:rsid w:val="003E7896"/>
    <w:rsid w:val="003F5BE9"/>
    <w:rsid w:val="00400221"/>
    <w:rsid w:val="0041606C"/>
    <w:rsid w:val="00437A22"/>
    <w:rsid w:val="00443EBA"/>
    <w:rsid w:val="00455795"/>
    <w:rsid w:val="00460F67"/>
    <w:rsid w:val="00462461"/>
    <w:rsid w:val="0046558A"/>
    <w:rsid w:val="00470D17"/>
    <w:rsid w:val="00472615"/>
    <w:rsid w:val="0047278A"/>
    <w:rsid w:val="0049245E"/>
    <w:rsid w:val="004A3448"/>
    <w:rsid w:val="004D2618"/>
    <w:rsid w:val="004D6F0F"/>
    <w:rsid w:val="004F4F46"/>
    <w:rsid w:val="00500E7B"/>
    <w:rsid w:val="005242D1"/>
    <w:rsid w:val="00535C28"/>
    <w:rsid w:val="005537CD"/>
    <w:rsid w:val="00570F9D"/>
    <w:rsid w:val="005906A1"/>
    <w:rsid w:val="005A1E1A"/>
    <w:rsid w:val="005A60CB"/>
    <w:rsid w:val="005B00D0"/>
    <w:rsid w:val="005B2C3F"/>
    <w:rsid w:val="005B2CC1"/>
    <w:rsid w:val="005C208E"/>
    <w:rsid w:val="006022CA"/>
    <w:rsid w:val="00616624"/>
    <w:rsid w:val="006229AD"/>
    <w:rsid w:val="00635280"/>
    <w:rsid w:val="00640951"/>
    <w:rsid w:val="00641852"/>
    <w:rsid w:val="00664AD1"/>
    <w:rsid w:val="00671D2A"/>
    <w:rsid w:val="00682E37"/>
    <w:rsid w:val="0069793A"/>
    <w:rsid w:val="006A12B2"/>
    <w:rsid w:val="006E5A9A"/>
    <w:rsid w:val="007014C0"/>
    <w:rsid w:val="00710A8C"/>
    <w:rsid w:val="007222A0"/>
    <w:rsid w:val="00723359"/>
    <w:rsid w:val="00752207"/>
    <w:rsid w:val="00752ABE"/>
    <w:rsid w:val="00754255"/>
    <w:rsid w:val="00754C4B"/>
    <w:rsid w:val="0077331E"/>
    <w:rsid w:val="00793B91"/>
    <w:rsid w:val="00794A9E"/>
    <w:rsid w:val="00795105"/>
    <w:rsid w:val="00795D17"/>
    <w:rsid w:val="007A7E9F"/>
    <w:rsid w:val="007B79C4"/>
    <w:rsid w:val="007E5D67"/>
    <w:rsid w:val="007E7940"/>
    <w:rsid w:val="007E7E46"/>
    <w:rsid w:val="00802F54"/>
    <w:rsid w:val="00811924"/>
    <w:rsid w:val="00821257"/>
    <w:rsid w:val="00826782"/>
    <w:rsid w:val="00831EF3"/>
    <w:rsid w:val="00866A99"/>
    <w:rsid w:val="00883080"/>
    <w:rsid w:val="008837C9"/>
    <w:rsid w:val="00890CAC"/>
    <w:rsid w:val="00892456"/>
    <w:rsid w:val="008969AD"/>
    <w:rsid w:val="008A3B44"/>
    <w:rsid w:val="008A41AB"/>
    <w:rsid w:val="008D2790"/>
    <w:rsid w:val="00900AF2"/>
    <w:rsid w:val="009037BF"/>
    <w:rsid w:val="0093017D"/>
    <w:rsid w:val="00942DD8"/>
    <w:rsid w:val="009559AA"/>
    <w:rsid w:val="00971599"/>
    <w:rsid w:val="009823A6"/>
    <w:rsid w:val="009854EB"/>
    <w:rsid w:val="00986D69"/>
    <w:rsid w:val="009B6857"/>
    <w:rsid w:val="009C2778"/>
    <w:rsid w:val="009D4D68"/>
    <w:rsid w:val="009E0D2E"/>
    <w:rsid w:val="009E57C5"/>
    <w:rsid w:val="009F5D8C"/>
    <w:rsid w:val="00A04B18"/>
    <w:rsid w:val="00A066E4"/>
    <w:rsid w:val="00A169DC"/>
    <w:rsid w:val="00A30947"/>
    <w:rsid w:val="00A40D23"/>
    <w:rsid w:val="00A44967"/>
    <w:rsid w:val="00A544A9"/>
    <w:rsid w:val="00A54BD2"/>
    <w:rsid w:val="00A91B6E"/>
    <w:rsid w:val="00AA1FF3"/>
    <w:rsid w:val="00AA23EA"/>
    <w:rsid w:val="00AA7003"/>
    <w:rsid w:val="00AA71FD"/>
    <w:rsid w:val="00AC74B0"/>
    <w:rsid w:val="00AC79C0"/>
    <w:rsid w:val="00AD5C64"/>
    <w:rsid w:val="00AD5E6B"/>
    <w:rsid w:val="00AE4B73"/>
    <w:rsid w:val="00AF05C0"/>
    <w:rsid w:val="00AF0E72"/>
    <w:rsid w:val="00AF3C2D"/>
    <w:rsid w:val="00AF564B"/>
    <w:rsid w:val="00AF5F8C"/>
    <w:rsid w:val="00B004F6"/>
    <w:rsid w:val="00B03F66"/>
    <w:rsid w:val="00B168EF"/>
    <w:rsid w:val="00B27C57"/>
    <w:rsid w:val="00B3486F"/>
    <w:rsid w:val="00B35CA5"/>
    <w:rsid w:val="00B4139C"/>
    <w:rsid w:val="00B556FE"/>
    <w:rsid w:val="00B64CA5"/>
    <w:rsid w:val="00B6510A"/>
    <w:rsid w:val="00B713A6"/>
    <w:rsid w:val="00B943C7"/>
    <w:rsid w:val="00BB1F4E"/>
    <w:rsid w:val="00BB43D0"/>
    <w:rsid w:val="00BB7E9B"/>
    <w:rsid w:val="00BC4578"/>
    <w:rsid w:val="00BC6795"/>
    <w:rsid w:val="00C1091A"/>
    <w:rsid w:val="00C33896"/>
    <w:rsid w:val="00C4673B"/>
    <w:rsid w:val="00C50C98"/>
    <w:rsid w:val="00C62824"/>
    <w:rsid w:val="00C70E6E"/>
    <w:rsid w:val="00C94069"/>
    <w:rsid w:val="00CA0751"/>
    <w:rsid w:val="00CA7EDC"/>
    <w:rsid w:val="00CD754D"/>
    <w:rsid w:val="00D254C2"/>
    <w:rsid w:val="00D3059F"/>
    <w:rsid w:val="00D32D33"/>
    <w:rsid w:val="00D359C7"/>
    <w:rsid w:val="00D42E69"/>
    <w:rsid w:val="00D44A3D"/>
    <w:rsid w:val="00D502D8"/>
    <w:rsid w:val="00D77D54"/>
    <w:rsid w:val="00D8020F"/>
    <w:rsid w:val="00D81922"/>
    <w:rsid w:val="00D87E60"/>
    <w:rsid w:val="00DA3378"/>
    <w:rsid w:val="00DB0679"/>
    <w:rsid w:val="00DB4911"/>
    <w:rsid w:val="00DC4ED9"/>
    <w:rsid w:val="00DC7A7A"/>
    <w:rsid w:val="00E20E5D"/>
    <w:rsid w:val="00E260AF"/>
    <w:rsid w:val="00E309C8"/>
    <w:rsid w:val="00E36473"/>
    <w:rsid w:val="00E406E5"/>
    <w:rsid w:val="00E54631"/>
    <w:rsid w:val="00E64305"/>
    <w:rsid w:val="00E716A0"/>
    <w:rsid w:val="00E746BA"/>
    <w:rsid w:val="00E74CBA"/>
    <w:rsid w:val="00E81E0F"/>
    <w:rsid w:val="00E83824"/>
    <w:rsid w:val="00E90BC2"/>
    <w:rsid w:val="00E9263B"/>
    <w:rsid w:val="00E940B2"/>
    <w:rsid w:val="00E946E0"/>
    <w:rsid w:val="00EA0915"/>
    <w:rsid w:val="00EA6437"/>
    <w:rsid w:val="00ED2330"/>
    <w:rsid w:val="00ED2BD7"/>
    <w:rsid w:val="00EE13BB"/>
    <w:rsid w:val="00EF20BF"/>
    <w:rsid w:val="00EF64BF"/>
    <w:rsid w:val="00F576B0"/>
    <w:rsid w:val="00F61217"/>
    <w:rsid w:val="00F66854"/>
    <w:rsid w:val="00F82153"/>
    <w:rsid w:val="00F87280"/>
    <w:rsid w:val="00F96D8F"/>
    <w:rsid w:val="00FA398E"/>
    <w:rsid w:val="00FB0DC2"/>
    <w:rsid w:val="00FD695E"/>
    <w:rsid w:val="00FE0D4C"/>
    <w:rsid w:val="00FE5BA1"/>
  </w:rsids>
  <m:mathPr>
    <m:mathFont m:val="Cambria Math"/>
    <m:brkBin m:val="before"/>
    <m:brkBinSub m:val="--"/>
    <m:smallFrac m:val="0"/>
    <m:dispDef/>
    <m:lMargin m:val="0"/>
    <m:rMargin m:val="0"/>
    <m:defJc m:val="centerGroup"/>
    <m:wrapIndent m:val="1440"/>
    <m:intLim m:val="subSup"/>
    <m:naryLim m:val="undOvr"/>
  </m:mathPr>
  <w:themeFontLang w:val="de-A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E18460"/>
  <w15:chartTrackingRefBased/>
  <w15:docId w15:val="{068A7716-C788-471A-B597-6FB079DA1E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it-I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B456C"/>
  </w:style>
  <w:style w:type="paragraph" w:styleId="berschrift1">
    <w:name w:val="heading 1"/>
    <w:basedOn w:val="Standard"/>
    <w:next w:val="Standard"/>
    <w:link w:val="berschrift1Zchn"/>
    <w:uiPriority w:val="9"/>
    <w:qFormat/>
    <w:rsid w:val="005B00D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B00D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5B00D0"/>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5B00D0"/>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B00D0"/>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B00D0"/>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B00D0"/>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B00D0"/>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B00D0"/>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B00D0"/>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B00D0"/>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5B00D0"/>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5B00D0"/>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5B00D0"/>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B00D0"/>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B00D0"/>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B00D0"/>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B00D0"/>
    <w:rPr>
      <w:rFonts w:eastAsiaTheme="majorEastAsia" w:cstheme="majorBidi"/>
      <w:color w:val="272727" w:themeColor="text1" w:themeTint="D8"/>
    </w:rPr>
  </w:style>
  <w:style w:type="paragraph" w:styleId="Titel">
    <w:name w:val="Title"/>
    <w:basedOn w:val="Standard"/>
    <w:next w:val="Standard"/>
    <w:link w:val="TitelZchn"/>
    <w:uiPriority w:val="10"/>
    <w:qFormat/>
    <w:rsid w:val="005B00D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B00D0"/>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B00D0"/>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B00D0"/>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B00D0"/>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B00D0"/>
    <w:rPr>
      <w:i/>
      <w:iCs/>
      <w:color w:val="404040" w:themeColor="text1" w:themeTint="BF"/>
    </w:rPr>
  </w:style>
  <w:style w:type="paragraph" w:styleId="Listenabsatz">
    <w:name w:val="List Paragraph"/>
    <w:basedOn w:val="Standard"/>
    <w:uiPriority w:val="34"/>
    <w:qFormat/>
    <w:rsid w:val="005B00D0"/>
    <w:pPr>
      <w:ind w:left="720"/>
      <w:contextualSpacing/>
    </w:pPr>
  </w:style>
  <w:style w:type="character" w:styleId="IntensiveHervorhebung">
    <w:name w:val="Intense Emphasis"/>
    <w:basedOn w:val="Absatz-Standardschriftart"/>
    <w:uiPriority w:val="21"/>
    <w:qFormat/>
    <w:rsid w:val="005B00D0"/>
    <w:rPr>
      <w:i/>
      <w:iCs/>
      <w:color w:val="0F4761" w:themeColor="accent1" w:themeShade="BF"/>
    </w:rPr>
  </w:style>
  <w:style w:type="paragraph" w:styleId="IntensivesZitat">
    <w:name w:val="Intense Quote"/>
    <w:basedOn w:val="Standard"/>
    <w:next w:val="Standard"/>
    <w:link w:val="IntensivesZitatZchn"/>
    <w:uiPriority w:val="30"/>
    <w:qFormat/>
    <w:rsid w:val="005B00D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B00D0"/>
    <w:rPr>
      <w:i/>
      <w:iCs/>
      <w:color w:val="0F4761" w:themeColor="accent1" w:themeShade="BF"/>
    </w:rPr>
  </w:style>
  <w:style w:type="character" w:styleId="IntensiverVerweis">
    <w:name w:val="Intense Reference"/>
    <w:basedOn w:val="Absatz-Standardschriftart"/>
    <w:uiPriority w:val="32"/>
    <w:qFormat/>
    <w:rsid w:val="005B00D0"/>
    <w:rPr>
      <w:b/>
      <w:bCs/>
      <w:smallCaps/>
      <w:color w:val="0F4761" w:themeColor="accent1" w:themeShade="BF"/>
      <w:spacing w:val="5"/>
    </w:rPr>
  </w:style>
  <w:style w:type="paragraph" w:styleId="Kopfzeile">
    <w:name w:val="header"/>
    <w:basedOn w:val="Standard"/>
    <w:link w:val="KopfzeileZchn"/>
    <w:unhideWhenUsed/>
    <w:rsid w:val="00255C54"/>
    <w:pPr>
      <w:tabs>
        <w:tab w:val="center" w:pos="4536"/>
        <w:tab w:val="right" w:pos="9072"/>
      </w:tabs>
      <w:spacing w:after="0" w:line="240" w:lineRule="auto"/>
    </w:pPr>
  </w:style>
  <w:style w:type="character" w:customStyle="1" w:styleId="KopfzeileZchn">
    <w:name w:val="Kopfzeile Zchn"/>
    <w:basedOn w:val="Absatz-Standardschriftart"/>
    <w:link w:val="Kopfzeile"/>
    <w:rsid w:val="00255C54"/>
  </w:style>
  <w:style w:type="paragraph" w:styleId="Fuzeile">
    <w:name w:val="footer"/>
    <w:basedOn w:val="Standard"/>
    <w:link w:val="FuzeileZchn"/>
    <w:uiPriority w:val="99"/>
    <w:unhideWhenUsed/>
    <w:rsid w:val="00255C5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55C54"/>
  </w:style>
  <w:style w:type="character" w:styleId="Hyperlink">
    <w:name w:val="Hyperlink"/>
    <w:rsid w:val="00255C54"/>
    <w:rPr>
      <w:color w:val="0000FF"/>
      <w:u w:val="single"/>
    </w:rPr>
  </w:style>
  <w:style w:type="paragraph" w:styleId="Aufzhlungszeichen">
    <w:name w:val="List Bullet"/>
    <w:basedOn w:val="Standard"/>
    <w:uiPriority w:val="99"/>
    <w:unhideWhenUsed/>
    <w:rsid w:val="008969AD"/>
    <w:pPr>
      <w:numPr>
        <w:numId w:val="2"/>
      </w:numPr>
      <w:contextualSpacing/>
    </w:pPr>
  </w:style>
  <w:style w:type="character" w:styleId="Kommentarzeichen">
    <w:name w:val="annotation reference"/>
    <w:basedOn w:val="Absatz-Standardschriftart"/>
    <w:uiPriority w:val="99"/>
    <w:semiHidden/>
    <w:unhideWhenUsed/>
    <w:rsid w:val="005A60CB"/>
    <w:rPr>
      <w:sz w:val="16"/>
      <w:szCs w:val="16"/>
    </w:rPr>
  </w:style>
  <w:style w:type="paragraph" w:styleId="Kommentartext">
    <w:name w:val="annotation text"/>
    <w:basedOn w:val="Standard"/>
    <w:link w:val="KommentartextZchn"/>
    <w:uiPriority w:val="99"/>
    <w:unhideWhenUsed/>
    <w:rsid w:val="005A60CB"/>
    <w:pPr>
      <w:spacing w:line="240" w:lineRule="auto"/>
    </w:pPr>
    <w:rPr>
      <w:sz w:val="20"/>
      <w:szCs w:val="20"/>
    </w:rPr>
  </w:style>
  <w:style w:type="character" w:customStyle="1" w:styleId="KommentartextZchn">
    <w:name w:val="Kommentartext Zchn"/>
    <w:basedOn w:val="Absatz-Standardschriftart"/>
    <w:link w:val="Kommentartext"/>
    <w:uiPriority w:val="99"/>
    <w:rsid w:val="005A60CB"/>
    <w:rPr>
      <w:sz w:val="20"/>
      <w:szCs w:val="20"/>
    </w:rPr>
  </w:style>
  <w:style w:type="paragraph" w:styleId="Kommentarthema">
    <w:name w:val="annotation subject"/>
    <w:basedOn w:val="Kommentartext"/>
    <w:next w:val="Kommentartext"/>
    <w:link w:val="KommentarthemaZchn"/>
    <w:uiPriority w:val="99"/>
    <w:semiHidden/>
    <w:unhideWhenUsed/>
    <w:rsid w:val="005A60CB"/>
    <w:rPr>
      <w:b/>
      <w:bCs/>
    </w:rPr>
  </w:style>
  <w:style w:type="character" w:customStyle="1" w:styleId="KommentarthemaZchn">
    <w:name w:val="Kommentarthema Zchn"/>
    <w:basedOn w:val="KommentartextZchn"/>
    <w:link w:val="Kommentarthema"/>
    <w:uiPriority w:val="99"/>
    <w:semiHidden/>
    <w:rsid w:val="005A60CB"/>
    <w:rPr>
      <w:b/>
      <w:bCs/>
      <w:sz w:val="20"/>
      <w:szCs w:val="20"/>
    </w:rPr>
  </w:style>
  <w:style w:type="paragraph" w:styleId="berarbeitung">
    <w:name w:val="Revision"/>
    <w:hidden/>
    <w:uiPriority w:val="99"/>
    <w:semiHidden/>
    <w:rsid w:val="00900AF2"/>
    <w:pPr>
      <w:spacing w:after="0" w:line="240" w:lineRule="auto"/>
    </w:pPr>
  </w:style>
  <w:style w:type="character" w:styleId="NichtaufgelsteErwhnung">
    <w:name w:val="Unresolved Mention"/>
    <w:basedOn w:val="Absatz-Standardschriftart"/>
    <w:uiPriority w:val="99"/>
    <w:semiHidden/>
    <w:unhideWhenUsed/>
    <w:rsid w:val="001C1725"/>
    <w:rPr>
      <w:color w:val="605E5C"/>
      <w:shd w:val="clear" w:color="auto" w:fill="E1DFDD"/>
    </w:rPr>
  </w:style>
  <w:style w:type="paragraph" w:styleId="StandardWeb">
    <w:name w:val="Normal (Web)"/>
    <w:basedOn w:val="Standard"/>
    <w:uiPriority w:val="99"/>
    <w:semiHidden/>
    <w:unhideWhenUsed/>
    <w:rsid w:val="00AA7003"/>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081853">
      <w:bodyDiv w:val="1"/>
      <w:marLeft w:val="0"/>
      <w:marRight w:val="0"/>
      <w:marTop w:val="0"/>
      <w:marBottom w:val="0"/>
      <w:divBdr>
        <w:top w:val="none" w:sz="0" w:space="0" w:color="auto"/>
        <w:left w:val="none" w:sz="0" w:space="0" w:color="auto"/>
        <w:bottom w:val="none" w:sz="0" w:space="0" w:color="auto"/>
        <w:right w:val="none" w:sz="0" w:space="0" w:color="auto"/>
      </w:divBdr>
    </w:div>
    <w:div w:id="241526708">
      <w:bodyDiv w:val="1"/>
      <w:marLeft w:val="0"/>
      <w:marRight w:val="0"/>
      <w:marTop w:val="0"/>
      <w:marBottom w:val="0"/>
      <w:divBdr>
        <w:top w:val="none" w:sz="0" w:space="0" w:color="auto"/>
        <w:left w:val="none" w:sz="0" w:space="0" w:color="auto"/>
        <w:bottom w:val="none" w:sz="0" w:space="0" w:color="auto"/>
        <w:right w:val="none" w:sz="0" w:space="0" w:color="auto"/>
      </w:divBdr>
    </w:div>
    <w:div w:id="333150273">
      <w:bodyDiv w:val="1"/>
      <w:marLeft w:val="0"/>
      <w:marRight w:val="0"/>
      <w:marTop w:val="0"/>
      <w:marBottom w:val="0"/>
      <w:divBdr>
        <w:top w:val="none" w:sz="0" w:space="0" w:color="auto"/>
        <w:left w:val="none" w:sz="0" w:space="0" w:color="auto"/>
        <w:bottom w:val="none" w:sz="0" w:space="0" w:color="auto"/>
        <w:right w:val="none" w:sz="0" w:space="0" w:color="auto"/>
      </w:divBdr>
      <w:divsChild>
        <w:div w:id="1090353915">
          <w:marLeft w:val="0"/>
          <w:marRight w:val="0"/>
          <w:marTop w:val="0"/>
          <w:marBottom w:val="0"/>
          <w:divBdr>
            <w:top w:val="none" w:sz="0" w:space="0" w:color="auto"/>
            <w:left w:val="none" w:sz="0" w:space="0" w:color="auto"/>
            <w:bottom w:val="none" w:sz="0" w:space="0" w:color="auto"/>
            <w:right w:val="none" w:sz="0" w:space="0" w:color="auto"/>
          </w:divBdr>
        </w:div>
        <w:div w:id="635917146">
          <w:marLeft w:val="0"/>
          <w:marRight w:val="0"/>
          <w:marTop w:val="0"/>
          <w:marBottom w:val="0"/>
          <w:divBdr>
            <w:top w:val="none" w:sz="0" w:space="0" w:color="auto"/>
            <w:left w:val="none" w:sz="0" w:space="0" w:color="auto"/>
            <w:bottom w:val="none" w:sz="0" w:space="0" w:color="auto"/>
            <w:right w:val="none" w:sz="0" w:space="0" w:color="auto"/>
          </w:divBdr>
        </w:div>
        <w:div w:id="828597535">
          <w:marLeft w:val="0"/>
          <w:marRight w:val="0"/>
          <w:marTop w:val="0"/>
          <w:marBottom w:val="0"/>
          <w:divBdr>
            <w:top w:val="none" w:sz="0" w:space="0" w:color="auto"/>
            <w:left w:val="none" w:sz="0" w:space="0" w:color="auto"/>
            <w:bottom w:val="none" w:sz="0" w:space="0" w:color="auto"/>
            <w:right w:val="none" w:sz="0" w:space="0" w:color="auto"/>
          </w:divBdr>
        </w:div>
        <w:div w:id="2147121288">
          <w:marLeft w:val="0"/>
          <w:marRight w:val="0"/>
          <w:marTop w:val="0"/>
          <w:marBottom w:val="0"/>
          <w:divBdr>
            <w:top w:val="none" w:sz="0" w:space="0" w:color="auto"/>
            <w:left w:val="none" w:sz="0" w:space="0" w:color="auto"/>
            <w:bottom w:val="none" w:sz="0" w:space="0" w:color="auto"/>
            <w:right w:val="none" w:sz="0" w:space="0" w:color="auto"/>
          </w:divBdr>
        </w:div>
        <w:div w:id="701831410">
          <w:marLeft w:val="0"/>
          <w:marRight w:val="0"/>
          <w:marTop w:val="0"/>
          <w:marBottom w:val="0"/>
          <w:divBdr>
            <w:top w:val="none" w:sz="0" w:space="0" w:color="auto"/>
            <w:left w:val="none" w:sz="0" w:space="0" w:color="auto"/>
            <w:bottom w:val="none" w:sz="0" w:space="0" w:color="auto"/>
            <w:right w:val="none" w:sz="0" w:space="0" w:color="auto"/>
          </w:divBdr>
        </w:div>
      </w:divsChild>
    </w:div>
    <w:div w:id="405155829">
      <w:bodyDiv w:val="1"/>
      <w:marLeft w:val="0"/>
      <w:marRight w:val="0"/>
      <w:marTop w:val="0"/>
      <w:marBottom w:val="0"/>
      <w:divBdr>
        <w:top w:val="none" w:sz="0" w:space="0" w:color="auto"/>
        <w:left w:val="none" w:sz="0" w:space="0" w:color="auto"/>
        <w:bottom w:val="none" w:sz="0" w:space="0" w:color="auto"/>
        <w:right w:val="none" w:sz="0" w:space="0" w:color="auto"/>
      </w:divBdr>
    </w:div>
    <w:div w:id="470250641">
      <w:bodyDiv w:val="1"/>
      <w:marLeft w:val="0"/>
      <w:marRight w:val="0"/>
      <w:marTop w:val="0"/>
      <w:marBottom w:val="0"/>
      <w:divBdr>
        <w:top w:val="none" w:sz="0" w:space="0" w:color="auto"/>
        <w:left w:val="none" w:sz="0" w:space="0" w:color="auto"/>
        <w:bottom w:val="none" w:sz="0" w:space="0" w:color="auto"/>
        <w:right w:val="none" w:sz="0" w:space="0" w:color="auto"/>
      </w:divBdr>
    </w:div>
    <w:div w:id="491720330">
      <w:bodyDiv w:val="1"/>
      <w:marLeft w:val="0"/>
      <w:marRight w:val="0"/>
      <w:marTop w:val="0"/>
      <w:marBottom w:val="0"/>
      <w:divBdr>
        <w:top w:val="none" w:sz="0" w:space="0" w:color="auto"/>
        <w:left w:val="none" w:sz="0" w:space="0" w:color="auto"/>
        <w:bottom w:val="none" w:sz="0" w:space="0" w:color="auto"/>
        <w:right w:val="none" w:sz="0" w:space="0" w:color="auto"/>
      </w:divBdr>
    </w:div>
    <w:div w:id="567497676">
      <w:bodyDiv w:val="1"/>
      <w:marLeft w:val="0"/>
      <w:marRight w:val="0"/>
      <w:marTop w:val="0"/>
      <w:marBottom w:val="0"/>
      <w:divBdr>
        <w:top w:val="none" w:sz="0" w:space="0" w:color="auto"/>
        <w:left w:val="none" w:sz="0" w:space="0" w:color="auto"/>
        <w:bottom w:val="none" w:sz="0" w:space="0" w:color="auto"/>
        <w:right w:val="none" w:sz="0" w:space="0" w:color="auto"/>
      </w:divBdr>
    </w:div>
    <w:div w:id="658460964">
      <w:bodyDiv w:val="1"/>
      <w:marLeft w:val="0"/>
      <w:marRight w:val="0"/>
      <w:marTop w:val="0"/>
      <w:marBottom w:val="0"/>
      <w:divBdr>
        <w:top w:val="none" w:sz="0" w:space="0" w:color="auto"/>
        <w:left w:val="none" w:sz="0" w:space="0" w:color="auto"/>
        <w:bottom w:val="none" w:sz="0" w:space="0" w:color="auto"/>
        <w:right w:val="none" w:sz="0" w:space="0" w:color="auto"/>
      </w:divBdr>
    </w:div>
    <w:div w:id="782191114">
      <w:bodyDiv w:val="1"/>
      <w:marLeft w:val="0"/>
      <w:marRight w:val="0"/>
      <w:marTop w:val="0"/>
      <w:marBottom w:val="0"/>
      <w:divBdr>
        <w:top w:val="none" w:sz="0" w:space="0" w:color="auto"/>
        <w:left w:val="none" w:sz="0" w:space="0" w:color="auto"/>
        <w:bottom w:val="none" w:sz="0" w:space="0" w:color="auto"/>
        <w:right w:val="none" w:sz="0" w:space="0" w:color="auto"/>
      </w:divBdr>
    </w:div>
    <w:div w:id="802426733">
      <w:bodyDiv w:val="1"/>
      <w:marLeft w:val="0"/>
      <w:marRight w:val="0"/>
      <w:marTop w:val="0"/>
      <w:marBottom w:val="0"/>
      <w:divBdr>
        <w:top w:val="none" w:sz="0" w:space="0" w:color="auto"/>
        <w:left w:val="none" w:sz="0" w:space="0" w:color="auto"/>
        <w:bottom w:val="none" w:sz="0" w:space="0" w:color="auto"/>
        <w:right w:val="none" w:sz="0" w:space="0" w:color="auto"/>
      </w:divBdr>
    </w:div>
    <w:div w:id="839464749">
      <w:bodyDiv w:val="1"/>
      <w:marLeft w:val="0"/>
      <w:marRight w:val="0"/>
      <w:marTop w:val="0"/>
      <w:marBottom w:val="0"/>
      <w:divBdr>
        <w:top w:val="none" w:sz="0" w:space="0" w:color="auto"/>
        <w:left w:val="none" w:sz="0" w:space="0" w:color="auto"/>
        <w:bottom w:val="none" w:sz="0" w:space="0" w:color="auto"/>
        <w:right w:val="none" w:sz="0" w:space="0" w:color="auto"/>
      </w:divBdr>
    </w:div>
    <w:div w:id="980236669">
      <w:bodyDiv w:val="1"/>
      <w:marLeft w:val="0"/>
      <w:marRight w:val="0"/>
      <w:marTop w:val="0"/>
      <w:marBottom w:val="0"/>
      <w:divBdr>
        <w:top w:val="none" w:sz="0" w:space="0" w:color="auto"/>
        <w:left w:val="none" w:sz="0" w:space="0" w:color="auto"/>
        <w:bottom w:val="none" w:sz="0" w:space="0" w:color="auto"/>
        <w:right w:val="none" w:sz="0" w:space="0" w:color="auto"/>
      </w:divBdr>
      <w:divsChild>
        <w:div w:id="1658727843">
          <w:marLeft w:val="0"/>
          <w:marRight w:val="0"/>
          <w:marTop w:val="0"/>
          <w:marBottom w:val="0"/>
          <w:divBdr>
            <w:top w:val="none" w:sz="0" w:space="0" w:color="auto"/>
            <w:left w:val="none" w:sz="0" w:space="0" w:color="auto"/>
            <w:bottom w:val="none" w:sz="0" w:space="0" w:color="auto"/>
            <w:right w:val="none" w:sz="0" w:space="0" w:color="auto"/>
          </w:divBdr>
        </w:div>
        <w:div w:id="1857570645">
          <w:marLeft w:val="0"/>
          <w:marRight w:val="0"/>
          <w:marTop w:val="0"/>
          <w:marBottom w:val="0"/>
          <w:divBdr>
            <w:top w:val="none" w:sz="0" w:space="0" w:color="auto"/>
            <w:left w:val="none" w:sz="0" w:space="0" w:color="auto"/>
            <w:bottom w:val="none" w:sz="0" w:space="0" w:color="auto"/>
            <w:right w:val="none" w:sz="0" w:space="0" w:color="auto"/>
          </w:divBdr>
        </w:div>
        <w:div w:id="628244229">
          <w:marLeft w:val="0"/>
          <w:marRight w:val="0"/>
          <w:marTop w:val="0"/>
          <w:marBottom w:val="0"/>
          <w:divBdr>
            <w:top w:val="none" w:sz="0" w:space="0" w:color="auto"/>
            <w:left w:val="none" w:sz="0" w:space="0" w:color="auto"/>
            <w:bottom w:val="none" w:sz="0" w:space="0" w:color="auto"/>
            <w:right w:val="none" w:sz="0" w:space="0" w:color="auto"/>
          </w:divBdr>
        </w:div>
        <w:div w:id="872036261">
          <w:marLeft w:val="0"/>
          <w:marRight w:val="0"/>
          <w:marTop w:val="0"/>
          <w:marBottom w:val="0"/>
          <w:divBdr>
            <w:top w:val="none" w:sz="0" w:space="0" w:color="auto"/>
            <w:left w:val="none" w:sz="0" w:space="0" w:color="auto"/>
            <w:bottom w:val="none" w:sz="0" w:space="0" w:color="auto"/>
            <w:right w:val="none" w:sz="0" w:space="0" w:color="auto"/>
          </w:divBdr>
        </w:div>
        <w:div w:id="1469741596">
          <w:marLeft w:val="0"/>
          <w:marRight w:val="0"/>
          <w:marTop w:val="0"/>
          <w:marBottom w:val="0"/>
          <w:divBdr>
            <w:top w:val="none" w:sz="0" w:space="0" w:color="auto"/>
            <w:left w:val="none" w:sz="0" w:space="0" w:color="auto"/>
            <w:bottom w:val="none" w:sz="0" w:space="0" w:color="auto"/>
            <w:right w:val="none" w:sz="0" w:space="0" w:color="auto"/>
          </w:divBdr>
        </w:div>
      </w:divsChild>
    </w:div>
    <w:div w:id="991979705">
      <w:bodyDiv w:val="1"/>
      <w:marLeft w:val="0"/>
      <w:marRight w:val="0"/>
      <w:marTop w:val="0"/>
      <w:marBottom w:val="0"/>
      <w:divBdr>
        <w:top w:val="none" w:sz="0" w:space="0" w:color="auto"/>
        <w:left w:val="none" w:sz="0" w:space="0" w:color="auto"/>
        <w:bottom w:val="none" w:sz="0" w:space="0" w:color="auto"/>
        <w:right w:val="none" w:sz="0" w:space="0" w:color="auto"/>
      </w:divBdr>
    </w:div>
    <w:div w:id="1106000741">
      <w:bodyDiv w:val="1"/>
      <w:marLeft w:val="0"/>
      <w:marRight w:val="0"/>
      <w:marTop w:val="0"/>
      <w:marBottom w:val="0"/>
      <w:divBdr>
        <w:top w:val="none" w:sz="0" w:space="0" w:color="auto"/>
        <w:left w:val="none" w:sz="0" w:space="0" w:color="auto"/>
        <w:bottom w:val="none" w:sz="0" w:space="0" w:color="auto"/>
        <w:right w:val="none" w:sz="0" w:space="0" w:color="auto"/>
      </w:divBdr>
    </w:div>
    <w:div w:id="1146702243">
      <w:bodyDiv w:val="1"/>
      <w:marLeft w:val="0"/>
      <w:marRight w:val="0"/>
      <w:marTop w:val="0"/>
      <w:marBottom w:val="0"/>
      <w:divBdr>
        <w:top w:val="none" w:sz="0" w:space="0" w:color="auto"/>
        <w:left w:val="none" w:sz="0" w:space="0" w:color="auto"/>
        <w:bottom w:val="none" w:sz="0" w:space="0" w:color="auto"/>
        <w:right w:val="none" w:sz="0" w:space="0" w:color="auto"/>
      </w:divBdr>
    </w:div>
    <w:div w:id="1181237389">
      <w:bodyDiv w:val="1"/>
      <w:marLeft w:val="0"/>
      <w:marRight w:val="0"/>
      <w:marTop w:val="0"/>
      <w:marBottom w:val="0"/>
      <w:divBdr>
        <w:top w:val="none" w:sz="0" w:space="0" w:color="auto"/>
        <w:left w:val="none" w:sz="0" w:space="0" w:color="auto"/>
        <w:bottom w:val="none" w:sz="0" w:space="0" w:color="auto"/>
        <w:right w:val="none" w:sz="0" w:space="0" w:color="auto"/>
      </w:divBdr>
    </w:div>
    <w:div w:id="1193953481">
      <w:bodyDiv w:val="1"/>
      <w:marLeft w:val="0"/>
      <w:marRight w:val="0"/>
      <w:marTop w:val="0"/>
      <w:marBottom w:val="0"/>
      <w:divBdr>
        <w:top w:val="none" w:sz="0" w:space="0" w:color="auto"/>
        <w:left w:val="none" w:sz="0" w:space="0" w:color="auto"/>
        <w:bottom w:val="none" w:sz="0" w:space="0" w:color="auto"/>
        <w:right w:val="none" w:sz="0" w:space="0" w:color="auto"/>
      </w:divBdr>
    </w:div>
    <w:div w:id="1389573506">
      <w:bodyDiv w:val="1"/>
      <w:marLeft w:val="0"/>
      <w:marRight w:val="0"/>
      <w:marTop w:val="0"/>
      <w:marBottom w:val="0"/>
      <w:divBdr>
        <w:top w:val="none" w:sz="0" w:space="0" w:color="auto"/>
        <w:left w:val="none" w:sz="0" w:space="0" w:color="auto"/>
        <w:bottom w:val="none" w:sz="0" w:space="0" w:color="auto"/>
        <w:right w:val="none" w:sz="0" w:space="0" w:color="auto"/>
      </w:divBdr>
    </w:div>
    <w:div w:id="1505588898">
      <w:bodyDiv w:val="1"/>
      <w:marLeft w:val="0"/>
      <w:marRight w:val="0"/>
      <w:marTop w:val="0"/>
      <w:marBottom w:val="0"/>
      <w:divBdr>
        <w:top w:val="none" w:sz="0" w:space="0" w:color="auto"/>
        <w:left w:val="none" w:sz="0" w:space="0" w:color="auto"/>
        <w:bottom w:val="none" w:sz="0" w:space="0" w:color="auto"/>
        <w:right w:val="none" w:sz="0" w:space="0" w:color="auto"/>
      </w:divBdr>
      <w:divsChild>
        <w:div w:id="1426416921">
          <w:marLeft w:val="0"/>
          <w:marRight w:val="0"/>
          <w:marTop w:val="0"/>
          <w:marBottom w:val="0"/>
          <w:divBdr>
            <w:top w:val="none" w:sz="0" w:space="0" w:color="auto"/>
            <w:left w:val="none" w:sz="0" w:space="0" w:color="auto"/>
            <w:bottom w:val="none" w:sz="0" w:space="0" w:color="auto"/>
            <w:right w:val="none" w:sz="0" w:space="0" w:color="auto"/>
          </w:divBdr>
        </w:div>
        <w:div w:id="306395746">
          <w:marLeft w:val="0"/>
          <w:marRight w:val="0"/>
          <w:marTop w:val="0"/>
          <w:marBottom w:val="0"/>
          <w:divBdr>
            <w:top w:val="none" w:sz="0" w:space="0" w:color="auto"/>
            <w:left w:val="none" w:sz="0" w:space="0" w:color="auto"/>
            <w:bottom w:val="none" w:sz="0" w:space="0" w:color="auto"/>
            <w:right w:val="none" w:sz="0" w:space="0" w:color="auto"/>
          </w:divBdr>
        </w:div>
        <w:div w:id="1668241930">
          <w:marLeft w:val="0"/>
          <w:marRight w:val="0"/>
          <w:marTop w:val="0"/>
          <w:marBottom w:val="0"/>
          <w:divBdr>
            <w:top w:val="none" w:sz="0" w:space="0" w:color="auto"/>
            <w:left w:val="none" w:sz="0" w:space="0" w:color="auto"/>
            <w:bottom w:val="none" w:sz="0" w:space="0" w:color="auto"/>
            <w:right w:val="none" w:sz="0" w:space="0" w:color="auto"/>
          </w:divBdr>
        </w:div>
      </w:divsChild>
    </w:div>
    <w:div w:id="1728408609">
      <w:bodyDiv w:val="1"/>
      <w:marLeft w:val="0"/>
      <w:marRight w:val="0"/>
      <w:marTop w:val="0"/>
      <w:marBottom w:val="0"/>
      <w:divBdr>
        <w:top w:val="none" w:sz="0" w:space="0" w:color="auto"/>
        <w:left w:val="none" w:sz="0" w:space="0" w:color="auto"/>
        <w:bottom w:val="none" w:sz="0" w:space="0" w:color="auto"/>
        <w:right w:val="none" w:sz="0" w:space="0" w:color="auto"/>
      </w:divBdr>
    </w:div>
    <w:div w:id="1778133991">
      <w:bodyDiv w:val="1"/>
      <w:marLeft w:val="0"/>
      <w:marRight w:val="0"/>
      <w:marTop w:val="0"/>
      <w:marBottom w:val="0"/>
      <w:divBdr>
        <w:top w:val="none" w:sz="0" w:space="0" w:color="auto"/>
        <w:left w:val="none" w:sz="0" w:space="0" w:color="auto"/>
        <w:bottom w:val="none" w:sz="0" w:space="0" w:color="auto"/>
        <w:right w:val="none" w:sz="0" w:space="0" w:color="auto"/>
      </w:divBdr>
    </w:div>
    <w:div w:id="1783455253">
      <w:bodyDiv w:val="1"/>
      <w:marLeft w:val="0"/>
      <w:marRight w:val="0"/>
      <w:marTop w:val="0"/>
      <w:marBottom w:val="0"/>
      <w:divBdr>
        <w:top w:val="none" w:sz="0" w:space="0" w:color="auto"/>
        <w:left w:val="none" w:sz="0" w:space="0" w:color="auto"/>
        <w:bottom w:val="none" w:sz="0" w:space="0" w:color="auto"/>
        <w:right w:val="none" w:sz="0" w:space="0" w:color="auto"/>
      </w:divBdr>
    </w:div>
    <w:div w:id="1827818836">
      <w:bodyDiv w:val="1"/>
      <w:marLeft w:val="0"/>
      <w:marRight w:val="0"/>
      <w:marTop w:val="0"/>
      <w:marBottom w:val="0"/>
      <w:divBdr>
        <w:top w:val="none" w:sz="0" w:space="0" w:color="auto"/>
        <w:left w:val="none" w:sz="0" w:space="0" w:color="auto"/>
        <w:bottom w:val="none" w:sz="0" w:space="0" w:color="auto"/>
        <w:right w:val="none" w:sz="0" w:space="0" w:color="auto"/>
      </w:divBdr>
      <w:divsChild>
        <w:div w:id="1237328056">
          <w:marLeft w:val="0"/>
          <w:marRight w:val="0"/>
          <w:marTop w:val="0"/>
          <w:marBottom w:val="0"/>
          <w:divBdr>
            <w:top w:val="none" w:sz="0" w:space="0" w:color="auto"/>
            <w:left w:val="none" w:sz="0" w:space="0" w:color="auto"/>
            <w:bottom w:val="none" w:sz="0" w:space="0" w:color="auto"/>
            <w:right w:val="none" w:sz="0" w:space="0" w:color="auto"/>
          </w:divBdr>
        </w:div>
        <w:div w:id="1036392276">
          <w:marLeft w:val="0"/>
          <w:marRight w:val="0"/>
          <w:marTop w:val="0"/>
          <w:marBottom w:val="0"/>
          <w:divBdr>
            <w:top w:val="none" w:sz="0" w:space="0" w:color="auto"/>
            <w:left w:val="none" w:sz="0" w:space="0" w:color="auto"/>
            <w:bottom w:val="none" w:sz="0" w:space="0" w:color="auto"/>
            <w:right w:val="none" w:sz="0" w:space="0" w:color="auto"/>
          </w:divBdr>
        </w:div>
        <w:div w:id="227108137">
          <w:marLeft w:val="0"/>
          <w:marRight w:val="0"/>
          <w:marTop w:val="0"/>
          <w:marBottom w:val="0"/>
          <w:divBdr>
            <w:top w:val="none" w:sz="0" w:space="0" w:color="auto"/>
            <w:left w:val="none" w:sz="0" w:space="0" w:color="auto"/>
            <w:bottom w:val="none" w:sz="0" w:space="0" w:color="auto"/>
            <w:right w:val="none" w:sz="0" w:space="0" w:color="auto"/>
          </w:divBdr>
        </w:div>
      </w:divsChild>
    </w:div>
    <w:div w:id="1937205376">
      <w:bodyDiv w:val="1"/>
      <w:marLeft w:val="0"/>
      <w:marRight w:val="0"/>
      <w:marTop w:val="0"/>
      <w:marBottom w:val="0"/>
      <w:divBdr>
        <w:top w:val="none" w:sz="0" w:space="0" w:color="auto"/>
        <w:left w:val="none" w:sz="0" w:space="0" w:color="auto"/>
        <w:bottom w:val="none" w:sz="0" w:space="0" w:color="auto"/>
        <w:right w:val="none" w:sz="0" w:space="0" w:color="auto"/>
      </w:divBdr>
    </w:div>
    <w:div w:id="2031026221">
      <w:bodyDiv w:val="1"/>
      <w:marLeft w:val="0"/>
      <w:marRight w:val="0"/>
      <w:marTop w:val="0"/>
      <w:marBottom w:val="0"/>
      <w:divBdr>
        <w:top w:val="none" w:sz="0" w:space="0" w:color="auto"/>
        <w:left w:val="none" w:sz="0" w:space="0" w:color="auto"/>
        <w:bottom w:val="none" w:sz="0" w:space="0" w:color="auto"/>
        <w:right w:val="none" w:sz="0" w:space="0" w:color="auto"/>
      </w:divBdr>
      <w:divsChild>
        <w:div w:id="1245725630">
          <w:marLeft w:val="0"/>
          <w:marRight w:val="0"/>
          <w:marTop w:val="0"/>
          <w:marBottom w:val="0"/>
          <w:divBdr>
            <w:top w:val="none" w:sz="0" w:space="0" w:color="auto"/>
            <w:left w:val="none" w:sz="0" w:space="0" w:color="auto"/>
            <w:bottom w:val="none" w:sz="0" w:space="0" w:color="auto"/>
            <w:right w:val="none" w:sz="0" w:space="0" w:color="auto"/>
          </w:divBdr>
        </w:div>
        <w:div w:id="2040547409">
          <w:marLeft w:val="0"/>
          <w:marRight w:val="0"/>
          <w:marTop w:val="0"/>
          <w:marBottom w:val="0"/>
          <w:divBdr>
            <w:top w:val="none" w:sz="0" w:space="0" w:color="auto"/>
            <w:left w:val="none" w:sz="0" w:space="0" w:color="auto"/>
            <w:bottom w:val="none" w:sz="0" w:space="0" w:color="auto"/>
            <w:right w:val="none" w:sz="0" w:space="0" w:color="auto"/>
          </w:divBdr>
        </w:div>
      </w:divsChild>
    </w:div>
    <w:div w:id="2058582633">
      <w:bodyDiv w:val="1"/>
      <w:marLeft w:val="0"/>
      <w:marRight w:val="0"/>
      <w:marTop w:val="0"/>
      <w:marBottom w:val="0"/>
      <w:divBdr>
        <w:top w:val="none" w:sz="0" w:space="0" w:color="auto"/>
        <w:left w:val="none" w:sz="0" w:space="0" w:color="auto"/>
        <w:bottom w:val="none" w:sz="0" w:space="0" w:color="auto"/>
        <w:right w:val="none" w:sz="0" w:space="0" w:color="auto"/>
      </w:divBdr>
      <w:divsChild>
        <w:div w:id="632710606">
          <w:marLeft w:val="0"/>
          <w:marRight w:val="0"/>
          <w:marTop w:val="0"/>
          <w:marBottom w:val="0"/>
          <w:divBdr>
            <w:top w:val="none" w:sz="0" w:space="0" w:color="auto"/>
            <w:left w:val="none" w:sz="0" w:space="0" w:color="auto"/>
            <w:bottom w:val="none" w:sz="0" w:space="0" w:color="auto"/>
            <w:right w:val="none" w:sz="0" w:space="0" w:color="auto"/>
          </w:divBdr>
        </w:div>
        <w:div w:id="62030965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www.lisec.com/?utm_source=Press-Release&amp;utm_medium=Word-PDF&amp;utm_campaign=D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yperlink" Target="mailto:claudia.guschlbauer@lisec.com" TargetMode="External"/><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10C423-F877-482C-B354-C3E4BDF88D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1038</Words>
  <Characters>6543</Characters>
  <Application>Microsoft Office Word</Application>
  <DocSecurity>0</DocSecurity>
  <Lines>54</Lines>
  <Paragraphs>15</Paragraphs>
  <ScaleCrop>false</ScaleCrop>
  <HeadingPairs>
    <vt:vector size="2" baseType="variant">
      <vt:variant>
        <vt:lpstr>Titel</vt:lpstr>
      </vt:variant>
      <vt:variant>
        <vt:i4>1</vt:i4>
      </vt:variant>
    </vt:vector>
  </HeadingPairs>
  <TitlesOfParts>
    <vt:vector size="1" baseType="lpstr">
      <vt:lpstr/>
    </vt:vector>
  </TitlesOfParts>
  <Company>LiSEC</Company>
  <LinksUpToDate>false</LinksUpToDate>
  <CharactersWithSpaces>7566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Hilmbauer Jakob</dc:creator>
  <cp:keywords/>
  <dc:description/>
  <cp:lastModifiedBy>Mayr Katharina</cp:lastModifiedBy>
  <cp:revision>9</cp:revision>
  <dcterms:created xsi:type="dcterms:W3CDTF">2026-07-01T13:32:00Z</dcterms:created>
  <dcterms:modified xsi:type="dcterms:W3CDTF">2026-07-22T06:31:00Z</dcterms:modified>
</cp:coreProperties>
</file>