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F2078" w14:textId="16F7F0A3" w:rsidR="0016460D" w:rsidRPr="00971DA6" w:rsidRDefault="0016460D" w:rsidP="00EE01B0">
      <w:pPr>
        <w:jc w:val="both"/>
        <w:rPr>
          <w:rFonts w:ascii="Aptos" w:hAnsi="Aptos"/>
          <w:lang w:val="en-GB"/>
        </w:rPr>
      </w:pPr>
      <w:bookmarkStart w:id="0" w:name="_Hlk109200422"/>
      <w:bookmarkStart w:id="1" w:name="_Hlk17201346"/>
      <w:bookmarkEnd w:id="0"/>
      <w:r w:rsidRPr="00971DA6">
        <w:rPr>
          <w:rFonts w:ascii="Aptos" w:hAnsi="Aptos"/>
          <w:lang w:val="en-GB"/>
        </w:rPr>
        <w:t>Amstetten –</w:t>
      </w:r>
      <w:r w:rsidR="00063A5D">
        <w:rPr>
          <w:rFonts w:ascii="Aptos" w:hAnsi="Aptos"/>
          <w:lang w:val="en-GB"/>
        </w:rPr>
        <w:t xml:space="preserve"> 0</w:t>
      </w:r>
      <w:r w:rsidR="00631FE0">
        <w:rPr>
          <w:rFonts w:ascii="Aptos" w:hAnsi="Aptos"/>
          <w:lang w:val="en-GB"/>
        </w:rPr>
        <w:t>2</w:t>
      </w:r>
      <w:r w:rsidR="00063A5D">
        <w:rPr>
          <w:rFonts w:ascii="Aptos" w:hAnsi="Aptos"/>
          <w:lang w:val="en-GB"/>
        </w:rPr>
        <w:t>/0</w:t>
      </w:r>
      <w:r w:rsidR="00631FE0">
        <w:rPr>
          <w:rFonts w:ascii="Aptos" w:hAnsi="Aptos"/>
          <w:lang w:val="en-GB"/>
        </w:rPr>
        <w:t>9</w:t>
      </w:r>
      <w:r w:rsidR="00063A5D">
        <w:rPr>
          <w:rFonts w:ascii="Aptos" w:hAnsi="Aptos"/>
          <w:lang w:val="en-GB"/>
        </w:rPr>
        <w:t>/2026</w:t>
      </w:r>
    </w:p>
    <w:p w14:paraId="365FC8F4" w14:textId="77777777" w:rsidR="006D7CEA" w:rsidRPr="00971DA6" w:rsidRDefault="006D7CEA" w:rsidP="006D7CEA">
      <w:pPr>
        <w:jc w:val="both"/>
        <w:rPr>
          <w:rFonts w:ascii="Aptos" w:hAnsi="Aptos"/>
          <w:b/>
          <w:bCs/>
          <w:lang w:val="en-GB"/>
        </w:rPr>
      </w:pPr>
    </w:p>
    <w:bookmarkEnd w:id="1"/>
    <w:p w14:paraId="0448DC2D" w14:textId="4D7137CC" w:rsidR="009E33E5" w:rsidRPr="009E33E5" w:rsidRDefault="009E33E5" w:rsidP="009E33E5">
      <w:pPr>
        <w:spacing w:after="0" w:line="360" w:lineRule="auto"/>
        <w:jc w:val="both"/>
        <w:textAlignment w:val="baseline"/>
        <w:rPr>
          <w:rFonts w:ascii="Roboto" w:hAnsi="Roboto"/>
          <w:b/>
          <w:bCs/>
          <w:sz w:val="32"/>
          <w:szCs w:val="32"/>
          <w:lang w:val="en-US"/>
        </w:rPr>
      </w:pPr>
      <w:r w:rsidRPr="009E33E5">
        <w:rPr>
          <w:rFonts w:ascii="Roboto" w:hAnsi="Roboto"/>
          <w:b/>
          <w:bCs/>
          <w:sz w:val="32"/>
          <w:szCs w:val="32"/>
          <w:lang w:val="en-US"/>
        </w:rPr>
        <w:t xml:space="preserve">glasstec 2026: Experience the LiSEC TPA </w:t>
      </w:r>
      <w:r>
        <w:rPr>
          <w:rFonts w:ascii="Roboto" w:hAnsi="Roboto"/>
          <w:b/>
          <w:bCs/>
          <w:sz w:val="32"/>
          <w:szCs w:val="32"/>
          <w:lang w:val="en-US"/>
        </w:rPr>
        <w:t>i</w:t>
      </w:r>
      <w:r w:rsidRPr="009E33E5">
        <w:rPr>
          <w:rFonts w:ascii="Roboto" w:hAnsi="Roboto"/>
          <w:b/>
          <w:bCs/>
          <w:sz w:val="32"/>
          <w:szCs w:val="32"/>
          <w:lang w:val="en-US"/>
        </w:rPr>
        <w:t xml:space="preserve">nsulating </w:t>
      </w:r>
      <w:r>
        <w:rPr>
          <w:rFonts w:ascii="Roboto" w:hAnsi="Roboto"/>
          <w:b/>
          <w:bCs/>
          <w:sz w:val="32"/>
          <w:szCs w:val="32"/>
          <w:lang w:val="en-US"/>
        </w:rPr>
        <w:t>g</w:t>
      </w:r>
      <w:r w:rsidRPr="009E33E5">
        <w:rPr>
          <w:rFonts w:ascii="Roboto" w:hAnsi="Roboto"/>
          <w:b/>
          <w:bCs/>
          <w:sz w:val="32"/>
          <w:szCs w:val="32"/>
          <w:lang w:val="en-US"/>
        </w:rPr>
        <w:t xml:space="preserve">lass </w:t>
      </w:r>
      <w:r>
        <w:rPr>
          <w:rFonts w:ascii="Roboto" w:hAnsi="Roboto"/>
          <w:b/>
          <w:bCs/>
          <w:sz w:val="32"/>
          <w:szCs w:val="32"/>
          <w:lang w:val="en-US"/>
        </w:rPr>
        <w:t>l</w:t>
      </w:r>
      <w:r w:rsidRPr="009E33E5">
        <w:rPr>
          <w:rFonts w:ascii="Roboto" w:hAnsi="Roboto"/>
          <w:b/>
          <w:bCs/>
          <w:sz w:val="32"/>
          <w:szCs w:val="32"/>
          <w:lang w:val="en-US"/>
        </w:rPr>
        <w:t xml:space="preserve">ine </w:t>
      </w:r>
      <w:r>
        <w:rPr>
          <w:rFonts w:ascii="Roboto" w:hAnsi="Roboto"/>
          <w:b/>
          <w:bCs/>
          <w:sz w:val="32"/>
          <w:szCs w:val="32"/>
          <w:lang w:val="en-US"/>
        </w:rPr>
        <w:t>l</w:t>
      </w:r>
      <w:r w:rsidRPr="009E33E5">
        <w:rPr>
          <w:rFonts w:ascii="Roboto" w:hAnsi="Roboto"/>
          <w:b/>
          <w:bCs/>
          <w:sz w:val="32"/>
          <w:szCs w:val="32"/>
          <w:lang w:val="en-US"/>
        </w:rPr>
        <w:t xml:space="preserve">ive at the LiSEC </w:t>
      </w:r>
      <w:r>
        <w:rPr>
          <w:rFonts w:ascii="Roboto" w:hAnsi="Roboto"/>
          <w:b/>
          <w:bCs/>
          <w:sz w:val="32"/>
          <w:szCs w:val="32"/>
          <w:lang w:val="en-US"/>
        </w:rPr>
        <w:t>b</w:t>
      </w:r>
      <w:r w:rsidRPr="009E33E5">
        <w:rPr>
          <w:rFonts w:ascii="Roboto" w:hAnsi="Roboto"/>
          <w:b/>
          <w:bCs/>
          <w:sz w:val="32"/>
          <w:szCs w:val="32"/>
          <w:lang w:val="en-US"/>
        </w:rPr>
        <w:t>ooth in Düsseldorf</w:t>
      </w:r>
    </w:p>
    <w:p w14:paraId="636411A0" w14:textId="77777777" w:rsidR="0053121E" w:rsidRPr="009E33E5" w:rsidRDefault="0053121E" w:rsidP="00EE01B0">
      <w:pPr>
        <w:spacing w:after="0" w:line="360" w:lineRule="auto"/>
        <w:jc w:val="both"/>
        <w:textAlignment w:val="baseline"/>
        <w:rPr>
          <w:rFonts w:ascii="Roboto" w:hAnsi="Roboto"/>
          <w:sz w:val="24"/>
          <w:szCs w:val="24"/>
          <w:lang w:val="en-US"/>
        </w:rPr>
      </w:pPr>
    </w:p>
    <w:p w14:paraId="74021C00" w14:textId="77777777" w:rsidR="009E33E5" w:rsidRPr="009E33E5" w:rsidRDefault="009E33E5" w:rsidP="009E33E5">
      <w:pPr>
        <w:spacing w:after="0" w:line="360" w:lineRule="auto"/>
        <w:jc w:val="both"/>
        <w:textAlignment w:val="baseline"/>
        <w:rPr>
          <w:rFonts w:ascii="Roboto" w:hAnsi="Roboto"/>
          <w:kern w:val="2"/>
          <w:lang w:val="en-US"/>
          <w14:ligatures w14:val="standardContextual"/>
        </w:rPr>
      </w:pPr>
      <w:r w:rsidRPr="009E33E5">
        <w:rPr>
          <w:rFonts w:ascii="Roboto" w:hAnsi="Roboto"/>
          <w:kern w:val="2"/>
          <w:lang w:val="en-US"/>
          <w14:ligatures w14:val="standardContextual"/>
        </w:rPr>
        <w:t>Experience LiSEC’s latest insulating glass line for thermoplastic spacers featuring an innovative applicator system and novel process monitoring technologies, live from 20 to 23 October 2026 at glasstec in Düsseldorf at the LiSEC booth, Hall 17 / A64!</w:t>
      </w:r>
    </w:p>
    <w:p w14:paraId="7FA5D10C" w14:textId="77777777" w:rsidR="009E33E5" w:rsidRPr="009E33E5" w:rsidRDefault="009E33E5" w:rsidP="009E33E5">
      <w:pPr>
        <w:spacing w:after="0" w:line="360" w:lineRule="auto"/>
        <w:jc w:val="both"/>
        <w:textAlignment w:val="baseline"/>
        <w:rPr>
          <w:rFonts w:ascii="Roboto" w:hAnsi="Roboto"/>
          <w:kern w:val="2"/>
          <w:lang w:val="en-US"/>
          <w14:ligatures w14:val="standardContextual"/>
        </w:rPr>
      </w:pPr>
    </w:p>
    <w:p w14:paraId="0FF91C3F" w14:textId="022ED435" w:rsidR="009E33E5" w:rsidRPr="009E33E5" w:rsidRDefault="009E33E5" w:rsidP="009E33E5">
      <w:pPr>
        <w:spacing w:after="0" w:line="360" w:lineRule="auto"/>
        <w:jc w:val="both"/>
        <w:textAlignment w:val="baseline"/>
        <w:rPr>
          <w:rFonts w:ascii="Roboto" w:hAnsi="Roboto"/>
          <w:kern w:val="2"/>
          <w:lang w:val="en-US"/>
          <w14:ligatures w14:val="standardContextual"/>
        </w:rPr>
      </w:pPr>
      <w:r w:rsidRPr="009E33E5">
        <w:rPr>
          <w:rFonts w:ascii="Roboto" w:hAnsi="Roboto"/>
          <w:kern w:val="2"/>
          <w:lang w:val="en-US"/>
          <w14:ligatures w14:val="standardContextual"/>
        </w:rPr>
        <w:t>This year, LiSEC will be presenting itself at glasstec in Düsseldorf under the motto</w:t>
      </w:r>
      <w:r>
        <w:rPr>
          <w:rFonts w:ascii="Roboto" w:hAnsi="Roboto"/>
          <w:kern w:val="2"/>
          <w:lang w:val="en-US"/>
          <w14:ligatures w14:val="standardContextual"/>
        </w:rPr>
        <w:t xml:space="preserve"> </w:t>
      </w:r>
      <w:r w:rsidRPr="009E33E5">
        <w:rPr>
          <w:rFonts w:ascii="Roboto" w:hAnsi="Roboto"/>
          <w:kern w:val="2"/>
          <w:lang w:val="en-US"/>
          <w14:ligatures w14:val="standardContextual"/>
        </w:rPr>
        <w:t xml:space="preserve">“65 years of experience – shaping the future” as an all.in.one:solutions provider for the global flat glass processing industry. One of the systems that will be demonstrated live at the exhibition booth is the LiSEC TPA </w:t>
      </w:r>
      <w:r>
        <w:rPr>
          <w:rFonts w:ascii="Roboto" w:hAnsi="Roboto"/>
          <w:kern w:val="2"/>
          <w:lang w:val="en-US"/>
          <w14:ligatures w14:val="standardContextual"/>
        </w:rPr>
        <w:t>i</w:t>
      </w:r>
      <w:r w:rsidRPr="009E33E5">
        <w:rPr>
          <w:rFonts w:ascii="Roboto" w:hAnsi="Roboto"/>
          <w:kern w:val="2"/>
          <w:lang w:val="en-US"/>
          <w14:ligatures w14:val="standardContextual"/>
        </w:rPr>
        <w:t xml:space="preserve">nsulating </w:t>
      </w:r>
      <w:r>
        <w:rPr>
          <w:rFonts w:ascii="Roboto" w:hAnsi="Roboto"/>
          <w:kern w:val="2"/>
          <w:lang w:val="en-US"/>
          <w14:ligatures w14:val="standardContextual"/>
        </w:rPr>
        <w:t>g</w:t>
      </w:r>
      <w:r w:rsidRPr="009E33E5">
        <w:rPr>
          <w:rFonts w:ascii="Roboto" w:hAnsi="Roboto"/>
          <w:kern w:val="2"/>
          <w:lang w:val="en-US"/>
          <w14:ligatures w14:val="standardContextual"/>
        </w:rPr>
        <w:t xml:space="preserve">lass </w:t>
      </w:r>
      <w:r>
        <w:rPr>
          <w:rFonts w:ascii="Roboto" w:hAnsi="Roboto"/>
          <w:kern w:val="2"/>
          <w:lang w:val="en-US"/>
          <w14:ligatures w14:val="standardContextual"/>
        </w:rPr>
        <w:t>l</w:t>
      </w:r>
      <w:r w:rsidRPr="009E33E5">
        <w:rPr>
          <w:rFonts w:ascii="Roboto" w:hAnsi="Roboto"/>
          <w:kern w:val="2"/>
          <w:lang w:val="en-US"/>
          <w14:ligatures w14:val="standardContextual"/>
        </w:rPr>
        <w:t>ine. Albert Haider, Head of Product Management Insulating Glass at LiSEC, has many years of experience in insulating glass production and shares his first insights into this line in the following interview.</w:t>
      </w:r>
    </w:p>
    <w:p w14:paraId="32A23995" w14:textId="77777777" w:rsidR="009E33E5" w:rsidRPr="009E33E5" w:rsidRDefault="009E33E5" w:rsidP="009E33E5">
      <w:pPr>
        <w:spacing w:after="0" w:line="360" w:lineRule="auto"/>
        <w:jc w:val="both"/>
        <w:textAlignment w:val="baseline"/>
        <w:rPr>
          <w:rFonts w:ascii="Roboto" w:hAnsi="Roboto"/>
          <w:kern w:val="2"/>
          <w:lang w:val="en-US"/>
          <w14:ligatures w14:val="standardContextual"/>
        </w:rPr>
      </w:pPr>
    </w:p>
    <w:p w14:paraId="62BD5442" w14:textId="77777777" w:rsidR="009E33E5" w:rsidRPr="009E33E5" w:rsidRDefault="009E33E5" w:rsidP="009E33E5">
      <w:pPr>
        <w:spacing w:after="0" w:line="360" w:lineRule="auto"/>
        <w:jc w:val="both"/>
        <w:textAlignment w:val="baseline"/>
        <w:rPr>
          <w:rFonts w:ascii="Roboto" w:hAnsi="Roboto"/>
          <w:b/>
          <w:bCs/>
          <w:kern w:val="2"/>
          <w:lang w:val="en-US"/>
          <w14:ligatures w14:val="standardContextual"/>
        </w:rPr>
      </w:pPr>
      <w:r w:rsidRPr="009E33E5">
        <w:rPr>
          <w:rFonts w:ascii="Roboto" w:hAnsi="Roboto"/>
          <w:b/>
          <w:bCs/>
          <w:kern w:val="2"/>
          <w:lang w:val="en-US"/>
          <w14:ligatures w14:val="standardContextual"/>
        </w:rPr>
        <w:t>Mr Haider, what will LiSEC be exhibiting this year at glasstec in Düsseldorf in the field of insulating glass production?</w:t>
      </w:r>
    </w:p>
    <w:p w14:paraId="14564ABC" w14:textId="77777777" w:rsidR="009E33E5" w:rsidRDefault="009E33E5" w:rsidP="009E33E5">
      <w:pPr>
        <w:spacing w:after="0" w:line="360" w:lineRule="auto"/>
        <w:jc w:val="both"/>
        <w:textAlignment w:val="baseline"/>
        <w:rPr>
          <w:rFonts w:ascii="Roboto" w:hAnsi="Roboto"/>
          <w:kern w:val="2"/>
          <w:lang w:val="en-US"/>
          <w14:ligatures w14:val="standardContextual"/>
        </w:rPr>
      </w:pPr>
      <w:r w:rsidRPr="009E33E5">
        <w:rPr>
          <w:rFonts w:ascii="Roboto" w:hAnsi="Roboto"/>
          <w:b/>
          <w:bCs/>
          <w:kern w:val="2"/>
          <w:lang w:val="en-US"/>
          <w14:ligatures w14:val="standardContextual"/>
        </w:rPr>
        <w:t>Albert Haider:</w:t>
      </w:r>
      <w:r w:rsidRPr="009E33E5">
        <w:rPr>
          <w:rFonts w:ascii="Roboto" w:hAnsi="Roboto"/>
          <w:kern w:val="2"/>
          <w:lang w:val="en-US"/>
          <w14:ligatures w14:val="standardContextual"/>
        </w:rPr>
        <w:t xml:space="preserve"> At this year’s glasstec, LiSEC will showcase a complete insulating glass line featuring key highlights in the areas of the TPA applicator for the production of insulating glass units with thermoplastic spacers, the placement of rigid spacers, and secondary sealing.</w:t>
      </w:r>
    </w:p>
    <w:p w14:paraId="4D7DD135" w14:textId="67EF8897" w:rsidR="009E33E5" w:rsidRDefault="009E33E5" w:rsidP="009E33E5">
      <w:pPr>
        <w:spacing w:after="0" w:line="360" w:lineRule="auto"/>
        <w:jc w:val="both"/>
        <w:textAlignment w:val="baseline"/>
        <w:rPr>
          <w:rFonts w:ascii="Roboto" w:hAnsi="Roboto"/>
          <w:kern w:val="2"/>
          <w:lang w:val="en-US"/>
          <w14:ligatures w14:val="standardContextual"/>
        </w:rPr>
      </w:pPr>
      <w:r>
        <w:rPr>
          <w:rFonts w:ascii="Roboto" w:hAnsi="Roboto"/>
          <w:kern w:val="2"/>
          <w:lang w:val="en-US"/>
          <w14:ligatures w14:val="standardContextual"/>
        </w:rPr>
        <w:br/>
      </w:r>
      <w:r w:rsidRPr="009E33E5">
        <w:rPr>
          <w:rFonts w:ascii="Roboto" w:hAnsi="Roboto"/>
          <w:kern w:val="2"/>
          <w:lang w:val="en-US"/>
          <w14:ligatures w14:val="standardContextual"/>
        </w:rPr>
        <w:t>In addition to upgrades to long-established machine types, several new LiSEC developments in the field of insulating glass production will make their debut, including the new FSI-A frame setting station and the newly developed TPA-B applicator.</w:t>
      </w:r>
    </w:p>
    <w:p w14:paraId="6ECFBFF5" w14:textId="6B57FFEA" w:rsidR="009E33E5" w:rsidRDefault="009E33E5" w:rsidP="009E33E5">
      <w:pPr>
        <w:spacing w:after="0" w:line="360" w:lineRule="auto"/>
        <w:jc w:val="both"/>
        <w:textAlignment w:val="baseline"/>
        <w:rPr>
          <w:rFonts w:ascii="Roboto" w:hAnsi="Roboto"/>
          <w:kern w:val="2"/>
          <w:lang w:val="en-US"/>
          <w14:ligatures w14:val="standardContextual"/>
        </w:rPr>
      </w:pPr>
      <w:r>
        <w:rPr>
          <w:rFonts w:ascii="Roboto" w:hAnsi="Roboto"/>
          <w:kern w:val="2"/>
          <w:lang w:val="en-US"/>
          <w14:ligatures w14:val="standardContextual"/>
        </w:rPr>
        <w:br/>
      </w:r>
      <w:r w:rsidRPr="009E33E5">
        <w:rPr>
          <w:rFonts w:ascii="Roboto" w:hAnsi="Roboto"/>
          <w:kern w:val="2"/>
          <w:lang w:val="en-US"/>
          <w14:ligatures w14:val="standardContextual"/>
        </w:rPr>
        <w:t>The line is complemented by intelligent process monitoring and quality assurance functions that ensure consistently high product quality.</w:t>
      </w:r>
    </w:p>
    <w:p w14:paraId="0226FBE8" w14:textId="77777777" w:rsidR="009E33E5" w:rsidRPr="009E33E5" w:rsidRDefault="009E33E5" w:rsidP="009E33E5">
      <w:pPr>
        <w:spacing w:after="0" w:line="360" w:lineRule="auto"/>
        <w:jc w:val="both"/>
        <w:textAlignment w:val="baseline"/>
        <w:rPr>
          <w:rFonts w:ascii="Roboto" w:hAnsi="Roboto"/>
          <w:kern w:val="2"/>
          <w:lang w:val="en-US"/>
          <w14:ligatures w14:val="standardContextual"/>
        </w:rPr>
      </w:pPr>
    </w:p>
    <w:p w14:paraId="330414D0" w14:textId="77777777" w:rsidR="009E33E5" w:rsidRDefault="009E33E5" w:rsidP="009E33E5">
      <w:pPr>
        <w:spacing w:after="0" w:line="360" w:lineRule="auto"/>
        <w:jc w:val="both"/>
        <w:textAlignment w:val="baseline"/>
        <w:rPr>
          <w:rFonts w:ascii="Roboto" w:hAnsi="Roboto"/>
          <w:kern w:val="2"/>
          <w:lang w:val="en-US"/>
          <w14:ligatures w14:val="standardContextual"/>
        </w:rPr>
      </w:pPr>
      <w:r w:rsidRPr="009E33E5">
        <w:rPr>
          <w:rFonts w:ascii="Roboto" w:hAnsi="Roboto"/>
          <w:kern w:val="2"/>
          <w:lang w:val="en-US"/>
          <w14:ligatures w14:val="standardContextual"/>
        </w:rPr>
        <w:t>The insulating glass line is ultimately unloaded automatically by a robot, which transfers the finished insulating glass units to the fully automated LiSEC IG-Sort curing and sorting system.</w:t>
      </w:r>
    </w:p>
    <w:p w14:paraId="354E0264" w14:textId="77777777" w:rsidR="009E33E5" w:rsidRPr="009E33E5" w:rsidRDefault="009E33E5" w:rsidP="009E33E5">
      <w:pPr>
        <w:spacing w:after="0" w:line="360" w:lineRule="auto"/>
        <w:jc w:val="both"/>
        <w:textAlignment w:val="baseline"/>
        <w:rPr>
          <w:rFonts w:ascii="Roboto" w:hAnsi="Roboto"/>
          <w:kern w:val="2"/>
          <w:lang w:val="en-US"/>
          <w14:ligatures w14:val="standardContextual"/>
        </w:rPr>
      </w:pPr>
    </w:p>
    <w:p w14:paraId="3E9F3E50" w14:textId="77777777" w:rsidR="009E33E5" w:rsidRPr="009E33E5" w:rsidRDefault="009E33E5" w:rsidP="009E33E5">
      <w:pPr>
        <w:spacing w:after="0" w:line="360" w:lineRule="auto"/>
        <w:jc w:val="both"/>
        <w:textAlignment w:val="baseline"/>
        <w:rPr>
          <w:rFonts w:ascii="Roboto" w:hAnsi="Roboto"/>
          <w:b/>
          <w:bCs/>
          <w:kern w:val="2"/>
          <w:lang w:val="en-US"/>
          <w14:ligatures w14:val="standardContextual"/>
        </w:rPr>
      </w:pPr>
      <w:r w:rsidRPr="009E33E5">
        <w:rPr>
          <w:rFonts w:ascii="Roboto" w:hAnsi="Roboto"/>
          <w:b/>
          <w:bCs/>
          <w:kern w:val="2"/>
          <w:lang w:val="en-US"/>
          <w14:ligatures w14:val="standardContextual"/>
        </w:rPr>
        <w:t>Why is LiSEC bringing exactly these machines to glasstec?</w:t>
      </w:r>
    </w:p>
    <w:p w14:paraId="7E26593A" w14:textId="77777777" w:rsidR="009E33E5" w:rsidRDefault="009E33E5" w:rsidP="009E33E5">
      <w:pPr>
        <w:spacing w:after="0" w:line="360" w:lineRule="auto"/>
        <w:jc w:val="both"/>
        <w:textAlignment w:val="baseline"/>
        <w:rPr>
          <w:rFonts w:ascii="Roboto" w:hAnsi="Roboto"/>
          <w:kern w:val="2"/>
          <w:lang w:val="en-US"/>
          <w14:ligatures w14:val="standardContextual"/>
        </w:rPr>
      </w:pPr>
      <w:r w:rsidRPr="009E33E5">
        <w:rPr>
          <w:rFonts w:ascii="Roboto" w:hAnsi="Roboto"/>
          <w:b/>
          <w:bCs/>
          <w:kern w:val="2"/>
          <w:lang w:val="en-US"/>
          <w14:ligatures w14:val="standardContextual"/>
        </w:rPr>
        <w:t>Albert Haider:</w:t>
      </w:r>
      <w:r w:rsidRPr="009E33E5">
        <w:rPr>
          <w:rFonts w:ascii="Roboto" w:hAnsi="Roboto"/>
          <w:kern w:val="2"/>
          <w:lang w:val="en-US"/>
          <w14:ligatures w14:val="standardContextual"/>
        </w:rPr>
        <w:t xml:space="preserve"> As a clear market trend towards thermoplastic spacers has emerged over recent years, LiSEC is launching a consistently enhanced new generation of the TPA applicator with extended functionality.</w:t>
      </w:r>
    </w:p>
    <w:p w14:paraId="44A1ABA7" w14:textId="77777777" w:rsidR="009E33E5" w:rsidRPr="009E33E5" w:rsidRDefault="009E33E5" w:rsidP="009E33E5">
      <w:pPr>
        <w:spacing w:after="0" w:line="360" w:lineRule="auto"/>
        <w:jc w:val="both"/>
        <w:textAlignment w:val="baseline"/>
        <w:rPr>
          <w:rFonts w:ascii="Roboto" w:hAnsi="Roboto"/>
          <w:kern w:val="2"/>
          <w:lang w:val="en-US"/>
          <w14:ligatures w14:val="standardContextual"/>
        </w:rPr>
      </w:pPr>
    </w:p>
    <w:p w14:paraId="203A01EE" w14:textId="77777777" w:rsidR="009E33E5" w:rsidRDefault="009E33E5" w:rsidP="009E33E5">
      <w:pPr>
        <w:spacing w:after="0" w:line="360" w:lineRule="auto"/>
        <w:jc w:val="both"/>
        <w:textAlignment w:val="baseline"/>
        <w:rPr>
          <w:rFonts w:ascii="Roboto" w:hAnsi="Roboto"/>
          <w:kern w:val="2"/>
          <w:lang w:val="en-US"/>
          <w14:ligatures w14:val="standardContextual"/>
        </w:rPr>
      </w:pPr>
      <w:r w:rsidRPr="009E33E5">
        <w:rPr>
          <w:rFonts w:ascii="Roboto" w:hAnsi="Roboto"/>
          <w:kern w:val="2"/>
          <w:lang w:val="en-US"/>
          <w14:ligatures w14:val="standardContextual"/>
        </w:rPr>
        <w:t>TPA technology stands for high-quality, durable and visually appealing product quality. One of LiSEC’s key unique selling points is the corner closing system, where a gas-tight, homogeneous connection between the start and end points of the application is created using a dedicated closing unit.</w:t>
      </w:r>
    </w:p>
    <w:p w14:paraId="5ED4F2DB" w14:textId="77777777" w:rsidR="009E33E5" w:rsidRPr="009E33E5" w:rsidRDefault="009E33E5" w:rsidP="009E33E5">
      <w:pPr>
        <w:spacing w:after="0" w:line="360" w:lineRule="auto"/>
        <w:jc w:val="both"/>
        <w:textAlignment w:val="baseline"/>
        <w:rPr>
          <w:rFonts w:ascii="Roboto" w:hAnsi="Roboto"/>
          <w:kern w:val="2"/>
          <w:lang w:val="en-US"/>
          <w14:ligatures w14:val="standardContextual"/>
        </w:rPr>
      </w:pPr>
    </w:p>
    <w:p w14:paraId="6C68C4AD" w14:textId="77777777" w:rsidR="009E33E5" w:rsidRDefault="009E33E5" w:rsidP="009E33E5">
      <w:pPr>
        <w:spacing w:after="0" w:line="360" w:lineRule="auto"/>
        <w:jc w:val="both"/>
        <w:textAlignment w:val="baseline"/>
        <w:rPr>
          <w:rFonts w:ascii="Roboto" w:hAnsi="Roboto"/>
          <w:kern w:val="2"/>
          <w:lang w:val="en-US"/>
          <w14:ligatures w14:val="standardContextual"/>
        </w:rPr>
      </w:pPr>
      <w:r w:rsidRPr="009E33E5">
        <w:rPr>
          <w:rFonts w:ascii="Roboto" w:hAnsi="Roboto"/>
          <w:kern w:val="2"/>
          <w:lang w:val="en-US"/>
          <w14:ligatures w14:val="standardContextual"/>
        </w:rPr>
        <w:t>Combined with the innovative CleanCorner system of the SRP-A sealing system, the high standards for corner formation are met both by the primary seal (TPA) and the secondary seal (SRP-A).</w:t>
      </w:r>
    </w:p>
    <w:p w14:paraId="4C4C98A3" w14:textId="77777777" w:rsidR="009E33E5" w:rsidRPr="009E33E5" w:rsidRDefault="009E33E5" w:rsidP="009E33E5">
      <w:pPr>
        <w:spacing w:after="0" w:line="360" w:lineRule="auto"/>
        <w:jc w:val="both"/>
        <w:textAlignment w:val="baseline"/>
        <w:rPr>
          <w:rFonts w:ascii="Roboto" w:hAnsi="Roboto"/>
          <w:kern w:val="2"/>
          <w:lang w:val="en-US"/>
          <w14:ligatures w14:val="standardContextual"/>
        </w:rPr>
      </w:pPr>
    </w:p>
    <w:p w14:paraId="0A4E0A0D" w14:textId="77777777" w:rsidR="009E33E5" w:rsidRDefault="009E33E5" w:rsidP="009E33E5">
      <w:pPr>
        <w:spacing w:after="0" w:line="360" w:lineRule="auto"/>
        <w:jc w:val="both"/>
        <w:textAlignment w:val="baseline"/>
        <w:rPr>
          <w:rFonts w:ascii="Roboto" w:hAnsi="Roboto"/>
          <w:kern w:val="2"/>
          <w:lang w:val="en-US"/>
          <w14:ligatures w14:val="standardContextual"/>
        </w:rPr>
      </w:pPr>
      <w:r w:rsidRPr="009E33E5">
        <w:rPr>
          <w:rFonts w:ascii="Roboto" w:hAnsi="Roboto"/>
          <w:kern w:val="2"/>
          <w:lang w:val="en-US"/>
          <w14:ligatures w14:val="standardContextual"/>
        </w:rPr>
        <w:t>The insulating glass line presented at the trade fair is rounded off by intuitive user interfaces and a noticeably improved user experience based on a modern, future-proof software architecture.</w:t>
      </w:r>
    </w:p>
    <w:p w14:paraId="058CE9D4" w14:textId="77777777" w:rsidR="009E33E5" w:rsidRPr="009E33E5" w:rsidRDefault="009E33E5" w:rsidP="009E33E5">
      <w:pPr>
        <w:spacing w:after="0" w:line="360" w:lineRule="auto"/>
        <w:jc w:val="both"/>
        <w:textAlignment w:val="baseline"/>
        <w:rPr>
          <w:rFonts w:ascii="Roboto" w:hAnsi="Roboto"/>
          <w:kern w:val="2"/>
          <w:lang w:val="en-US"/>
          <w14:ligatures w14:val="standardContextual"/>
        </w:rPr>
      </w:pPr>
    </w:p>
    <w:p w14:paraId="6EE44918" w14:textId="77777777" w:rsidR="009E33E5" w:rsidRPr="009E33E5" w:rsidRDefault="009E33E5" w:rsidP="009E33E5">
      <w:pPr>
        <w:spacing w:after="0" w:line="360" w:lineRule="auto"/>
        <w:jc w:val="both"/>
        <w:textAlignment w:val="baseline"/>
        <w:rPr>
          <w:rFonts w:ascii="Roboto" w:hAnsi="Roboto"/>
          <w:b/>
          <w:bCs/>
          <w:kern w:val="2"/>
          <w:lang w:val="en-US"/>
          <w14:ligatures w14:val="standardContextual"/>
        </w:rPr>
      </w:pPr>
      <w:r w:rsidRPr="009E33E5">
        <w:rPr>
          <w:rFonts w:ascii="Roboto" w:hAnsi="Roboto"/>
          <w:b/>
          <w:bCs/>
          <w:kern w:val="2"/>
          <w:lang w:val="en-US"/>
          <w14:ligatures w14:val="standardContextual"/>
        </w:rPr>
        <w:t>Since when has development been underway for this line, and which technical aspects received particular attention?</w:t>
      </w:r>
    </w:p>
    <w:p w14:paraId="46D51CA6" w14:textId="77777777" w:rsidR="009E33E5" w:rsidRDefault="009E33E5" w:rsidP="009E33E5">
      <w:pPr>
        <w:spacing w:after="0" w:line="360" w:lineRule="auto"/>
        <w:jc w:val="both"/>
        <w:textAlignment w:val="baseline"/>
        <w:rPr>
          <w:rFonts w:ascii="Roboto" w:hAnsi="Roboto"/>
          <w:kern w:val="2"/>
          <w:lang w:val="en-US"/>
          <w14:ligatures w14:val="standardContextual"/>
        </w:rPr>
      </w:pPr>
      <w:r w:rsidRPr="009E33E5">
        <w:rPr>
          <w:rFonts w:ascii="Roboto" w:hAnsi="Roboto"/>
          <w:b/>
          <w:bCs/>
          <w:kern w:val="2"/>
          <w:lang w:val="en-US"/>
          <w14:ligatures w14:val="standardContextual"/>
        </w:rPr>
        <w:t>Albert Haider:</w:t>
      </w:r>
      <w:r w:rsidRPr="009E33E5">
        <w:rPr>
          <w:rFonts w:ascii="Roboto" w:hAnsi="Roboto"/>
          <w:kern w:val="2"/>
          <w:lang w:val="en-US"/>
          <w14:ligatures w14:val="standardContextual"/>
        </w:rPr>
        <w:t xml:space="preserve"> LiSEC’s first thermoplastic spacer applicator was launched in 2015. Since then, continuous improvements and optimisations have been implemented until a comprehensive redevelopment project was initiated in 2024.</w:t>
      </w:r>
    </w:p>
    <w:p w14:paraId="590222C2" w14:textId="77777777" w:rsidR="009E33E5" w:rsidRPr="009E33E5" w:rsidRDefault="009E33E5" w:rsidP="009E33E5">
      <w:pPr>
        <w:spacing w:after="0" w:line="360" w:lineRule="auto"/>
        <w:jc w:val="both"/>
        <w:textAlignment w:val="baseline"/>
        <w:rPr>
          <w:rFonts w:ascii="Roboto" w:hAnsi="Roboto"/>
          <w:kern w:val="2"/>
          <w:lang w:val="en-US"/>
          <w14:ligatures w14:val="standardContextual"/>
        </w:rPr>
      </w:pPr>
    </w:p>
    <w:p w14:paraId="78B8DAC0" w14:textId="77777777" w:rsidR="009E33E5" w:rsidRDefault="009E33E5" w:rsidP="009E33E5">
      <w:pPr>
        <w:spacing w:after="0" w:line="360" w:lineRule="auto"/>
        <w:jc w:val="both"/>
        <w:textAlignment w:val="baseline"/>
        <w:rPr>
          <w:rFonts w:ascii="Roboto" w:hAnsi="Roboto"/>
          <w:kern w:val="2"/>
          <w:lang w:val="en-US"/>
          <w14:ligatures w14:val="standardContextual"/>
        </w:rPr>
      </w:pPr>
      <w:r w:rsidRPr="009E33E5">
        <w:rPr>
          <w:rFonts w:ascii="Roboto" w:hAnsi="Roboto"/>
          <w:kern w:val="2"/>
          <w:lang w:val="en-US"/>
          <w14:ligatures w14:val="standardContextual"/>
        </w:rPr>
        <w:t>One focus area was the optimisation of machine reliability and system availability. Particularly when processing sealants used in insulating glass production, the durability and reliability of seals, rotary joints and dispensing systems play a crucial role.</w:t>
      </w:r>
    </w:p>
    <w:p w14:paraId="3DBA1A64" w14:textId="77777777" w:rsidR="009E33E5" w:rsidRPr="009E33E5" w:rsidRDefault="009E33E5" w:rsidP="009E33E5">
      <w:pPr>
        <w:spacing w:after="0" w:line="360" w:lineRule="auto"/>
        <w:jc w:val="both"/>
        <w:textAlignment w:val="baseline"/>
        <w:rPr>
          <w:rFonts w:ascii="Roboto" w:hAnsi="Roboto"/>
          <w:kern w:val="2"/>
          <w:lang w:val="en-US"/>
          <w14:ligatures w14:val="standardContextual"/>
        </w:rPr>
      </w:pPr>
    </w:p>
    <w:p w14:paraId="66ACFEC5" w14:textId="77777777" w:rsidR="009E33E5" w:rsidRDefault="009E33E5" w:rsidP="009E33E5">
      <w:pPr>
        <w:spacing w:after="0" w:line="360" w:lineRule="auto"/>
        <w:jc w:val="both"/>
        <w:textAlignment w:val="baseline"/>
        <w:rPr>
          <w:rFonts w:ascii="Roboto" w:hAnsi="Roboto"/>
          <w:kern w:val="2"/>
          <w:lang w:val="en-US"/>
          <w14:ligatures w14:val="standardContextual"/>
        </w:rPr>
      </w:pPr>
      <w:r w:rsidRPr="009E33E5">
        <w:rPr>
          <w:rFonts w:ascii="Roboto" w:hAnsi="Roboto"/>
          <w:kern w:val="2"/>
          <w:lang w:val="en-US"/>
          <w14:ligatures w14:val="standardContextual"/>
        </w:rPr>
        <w:t xml:space="preserve">To simplify line operation and ensure consistently high insulating glass quality, LiSEC relies on self-regulating processes and AI-supported process monitoring systems. Automated product </w:t>
      </w:r>
      <w:r w:rsidRPr="009E33E5">
        <w:rPr>
          <w:rFonts w:ascii="Roboto" w:hAnsi="Roboto"/>
          <w:kern w:val="2"/>
          <w:lang w:val="en-US"/>
          <w14:ligatures w14:val="standardContextual"/>
        </w:rPr>
        <w:lastRenderedPageBreak/>
        <w:t>quality inspections enable immediate responses to deviations, reducing their impact and ensuring that only high-quality insulating glass units leave the factory.</w:t>
      </w:r>
    </w:p>
    <w:p w14:paraId="434EB276" w14:textId="77777777" w:rsidR="009E33E5" w:rsidRPr="009E33E5" w:rsidRDefault="009E33E5" w:rsidP="009E33E5">
      <w:pPr>
        <w:spacing w:after="0" w:line="360" w:lineRule="auto"/>
        <w:jc w:val="both"/>
        <w:textAlignment w:val="baseline"/>
        <w:rPr>
          <w:rFonts w:ascii="Roboto" w:hAnsi="Roboto"/>
          <w:kern w:val="2"/>
          <w:lang w:val="en-US"/>
          <w14:ligatures w14:val="standardContextual"/>
        </w:rPr>
      </w:pPr>
    </w:p>
    <w:p w14:paraId="15B6B1B2" w14:textId="77777777" w:rsidR="009E33E5" w:rsidRPr="009E33E5" w:rsidRDefault="009E33E5" w:rsidP="009E33E5">
      <w:pPr>
        <w:spacing w:after="0" w:line="360" w:lineRule="auto"/>
        <w:jc w:val="both"/>
        <w:textAlignment w:val="baseline"/>
        <w:rPr>
          <w:rFonts w:ascii="Roboto" w:hAnsi="Roboto"/>
          <w:b/>
          <w:bCs/>
          <w:kern w:val="2"/>
          <w:lang w:val="en-US"/>
          <w14:ligatures w14:val="standardContextual"/>
        </w:rPr>
      </w:pPr>
      <w:r w:rsidRPr="009E33E5">
        <w:rPr>
          <w:rFonts w:ascii="Roboto" w:hAnsi="Roboto"/>
          <w:b/>
          <w:bCs/>
          <w:kern w:val="2"/>
          <w:lang w:val="en-US"/>
          <w14:ligatures w14:val="standardContextual"/>
        </w:rPr>
        <w:t>In brief: What are the three key advantages of this insulating glass line?</w:t>
      </w:r>
    </w:p>
    <w:p w14:paraId="1CCBC33F" w14:textId="77777777" w:rsidR="009E33E5" w:rsidRPr="009E33E5" w:rsidRDefault="009E33E5" w:rsidP="009E33E5">
      <w:pPr>
        <w:spacing w:after="0" w:line="360" w:lineRule="auto"/>
        <w:jc w:val="both"/>
        <w:textAlignment w:val="baseline"/>
        <w:rPr>
          <w:rFonts w:ascii="Roboto" w:hAnsi="Roboto"/>
          <w:kern w:val="2"/>
          <w14:ligatures w14:val="standardContextual"/>
        </w:rPr>
      </w:pPr>
      <w:r w:rsidRPr="009E33E5">
        <w:rPr>
          <w:rFonts w:ascii="Roboto" w:hAnsi="Roboto"/>
          <w:b/>
          <w:bCs/>
          <w:kern w:val="2"/>
          <w14:ligatures w14:val="standardContextual"/>
        </w:rPr>
        <w:t>Albert Haider:</w:t>
      </w:r>
    </w:p>
    <w:p w14:paraId="500E0999" w14:textId="66554094" w:rsidR="009E33E5" w:rsidRPr="009E33E5" w:rsidRDefault="009E33E5" w:rsidP="009E33E5">
      <w:pPr>
        <w:numPr>
          <w:ilvl w:val="0"/>
          <w:numId w:val="37"/>
        </w:numPr>
        <w:spacing w:after="0" w:line="360" w:lineRule="auto"/>
        <w:jc w:val="both"/>
        <w:textAlignment w:val="baseline"/>
        <w:rPr>
          <w:rFonts w:ascii="Roboto" w:hAnsi="Roboto"/>
          <w:kern w:val="2"/>
          <w:lang w:val="en-US"/>
          <w14:ligatures w14:val="standardContextual"/>
        </w:rPr>
      </w:pPr>
      <w:r w:rsidRPr="009E33E5">
        <w:rPr>
          <w:rFonts w:ascii="Roboto" w:hAnsi="Roboto"/>
          <w:kern w:val="2"/>
          <w:lang w:val="en-US"/>
          <w14:ligatures w14:val="standardContextual"/>
        </w:rPr>
        <w:t xml:space="preserve">The new LiSEC TPA-B applicator impresses with outstanding process stability and superior application quality. Together with the corner </w:t>
      </w:r>
      <w:r w:rsidR="00FA3EAB">
        <w:rPr>
          <w:rFonts w:ascii="Roboto" w:hAnsi="Roboto"/>
          <w:kern w:val="2"/>
          <w:lang w:val="en-US"/>
          <w14:ligatures w14:val="standardContextual"/>
        </w:rPr>
        <w:t>sealing</w:t>
      </w:r>
      <w:r w:rsidRPr="009E33E5">
        <w:rPr>
          <w:rFonts w:ascii="Roboto" w:hAnsi="Roboto"/>
          <w:kern w:val="2"/>
          <w:lang w:val="en-US"/>
          <w14:ligatures w14:val="standardContextual"/>
        </w:rPr>
        <w:t xml:space="preserve"> unit, it creates a visually appealing spacer surface.</w:t>
      </w:r>
    </w:p>
    <w:p w14:paraId="459317E3" w14:textId="77777777" w:rsidR="009E33E5" w:rsidRPr="009E33E5" w:rsidRDefault="009E33E5" w:rsidP="009E33E5">
      <w:pPr>
        <w:numPr>
          <w:ilvl w:val="0"/>
          <w:numId w:val="37"/>
        </w:numPr>
        <w:spacing w:after="0" w:line="360" w:lineRule="auto"/>
        <w:jc w:val="both"/>
        <w:textAlignment w:val="baseline"/>
        <w:rPr>
          <w:rFonts w:ascii="Roboto" w:hAnsi="Roboto"/>
          <w:kern w:val="2"/>
          <w14:ligatures w14:val="standardContextual"/>
        </w:rPr>
      </w:pPr>
      <w:r w:rsidRPr="009E33E5">
        <w:rPr>
          <w:rFonts w:ascii="Roboto" w:hAnsi="Roboto"/>
          <w:kern w:val="2"/>
          <w:lang w:val="en-US"/>
          <w14:ligatures w14:val="standardContextual"/>
        </w:rPr>
        <w:t xml:space="preserve">The corner quality of the sealed units has been significantly improved through CleanCorner technology, eliminating the need for manual rework. </w:t>
      </w:r>
      <w:r w:rsidRPr="009E33E5">
        <w:rPr>
          <w:rFonts w:ascii="Roboto" w:hAnsi="Roboto"/>
          <w:kern w:val="2"/>
          <w14:ligatures w14:val="standardContextual"/>
        </w:rPr>
        <w:t>This is particularly important for automated line unloading.</w:t>
      </w:r>
    </w:p>
    <w:p w14:paraId="3708291F" w14:textId="77777777" w:rsidR="009E33E5" w:rsidRPr="009E33E5" w:rsidRDefault="009E33E5" w:rsidP="009E33E5">
      <w:pPr>
        <w:numPr>
          <w:ilvl w:val="0"/>
          <w:numId w:val="37"/>
        </w:numPr>
        <w:spacing w:after="0" w:line="360" w:lineRule="auto"/>
        <w:jc w:val="both"/>
        <w:textAlignment w:val="baseline"/>
        <w:rPr>
          <w:rFonts w:ascii="Roboto" w:hAnsi="Roboto"/>
          <w:kern w:val="2"/>
          <w:lang w:val="en-US"/>
          <w14:ligatures w14:val="standardContextual"/>
        </w:rPr>
      </w:pPr>
      <w:r w:rsidRPr="009E33E5">
        <w:rPr>
          <w:rFonts w:ascii="Roboto" w:hAnsi="Roboto"/>
          <w:kern w:val="2"/>
          <w:lang w:val="en-US"/>
          <w14:ligatures w14:val="standardContextual"/>
        </w:rPr>
        <w:t>Intelligent process monitoring and quality assurance systems enable continuous monitoring of product quality. Deviations are detected immediately, allowing corrective measures to be taken at once.</w:t>
      </w:r>
    </w:p>
    <w:p w14:paraId="4C011E2E" w14:textId="77777777" w:rsidR="009E33E5" w:rsidRDefault="009E33E5" w:rsidP="009E33E5">
      <w:pPr>
        <w:spacing w:after="0" w:line="360" w:lineRule="auto"/>
        <w:jc w:val="both"/>
        <w:textAlignment w:val="baseline"/>
        <w:rPr>
          <w:rFonts w:ascii="Roboto" w:hAnsi="Roboto"/>
          <w:b/>
          <w:bCs/>
          <w:kern w:val="2"/>
          <w:lang w:val="en-US"/>
          <w14:ligatures w14:val="standardContextual"/>
        </w:rPr>
      </w:pPr>
    </w:p>
    <w:p w14:paraId="4F1E52F1" w14:textId="2AF9CB83" w:rsidR="009E33E5" w:rsidRPr="009E33E5" w:rsidRDefault="009E33E5" w:rsidP="009E33E5">
      <w:pPr>
        <w:spacing w:after="0" w:line="360" w:lineRule="auto"/>
        <w:jc w:val="both"/>
        <w:textAlignment w:val="baseline"/>
        <w:rPr>
          <w:rFonts w:ascii="Roboto" w:hAnsi="Roboto"/>
          <w:b/>
          <w:bCs/>
          <w:kern w:val="2"/>
          <w:lang w:val="en-US"/>
          <w14:ligatures w14:val="standardContextual"/>
        </w:rPr>
      </w:pPr>
      <w:r w:rsidRPr="009E33E5">
        <w:rPr>
          <w:rFonts w:ascii="Roboto" w:hAnsi="Roboto"/>
          <w:b/>
          <w:bCs/>
          <w:kern w:val="2"/>
          <w:lang w:val="en-US"/>
          <w14:ligatures w14:val="standardContextual"/>
        </w:rPr>
        <w:t>Which future trends can be addressed with the LiSEC TPA Line?</w:t>
      </w:r>
    </w:p>
    <w:p w14:paraId="5960C8BB" w14:textId="77777777" w:rsidR="009E33E5" w:rsidRDefault="009E33E5" w:rsidP="009E33E5">
      <w:pPr>
        <w:spacing w:after="0" w:line="360" w:lineRule="auto"/>
        <w:jc w:val="both"/>
        <w:textAlignment w:val="baseline"/>
        <w:rPr>
          <w:rFonts w:ascii="Roboto" w:hAnsi="Roboto"/>
          <w:kern w:val="2"/>
          <w:lang w:val="en-US"/>
          <w14:ligatures w14:val="standardContextual"/>
        </w:rPr>
      </w:pPr>
      <w:r w:rsidRPr="009E33E5">
        <w:rPr>
          <w:rFonts w:ascii="Roboto" w:hAnsi="Roboto"/>
          <w:b/>
          <w:bCs/>
          <w:kern w:val="2"/>
          <w:lang w:val="en-US"/>
          <w14:ligatures w14:val="standardContextual"/>
        </w:rPr>
        <w:t>Albert Haider:</w:t>
      </w:r>
      <w:r w:rsidRPr="009E33E5">
        <w:rPr>
          <w:rFonts w:ascii="Roboto" w:hAnsi="Roboto"/>
          <w:kern w:val="2"/>
          <w:lang w:val="en-US"/>
          <w14:ligatures w14:val="standardContextual"/>
        </w:rPr>
        <w:t xml:space="preserve"> The high degree of automation of this insulating glass line opens up prospects for unmanned production. Manual and repetitive tasks are increasingly being automated to counter labour shortages and enhance process stability.</w:t>
      </w:r>
    </w:p>
    <w:p w14:paraId="26A88B6E" w14:textId="77777777" w:rsidR="009E33E5" w:rsidRPr="009E33E5" w:rsidRDefault="009E33E5" w:rsidP="009E33E5">
      <w:pPr>
        <w:spacing w:after="0" w:line="360" w:lineRule="auto"/>
        <w:jc w:val="both"/>
        <w:textAlignment w:val="baseline"/>
        <w:rPr>
          <w:rFonts w:ascii="Roboto" w:hAnsi="Roboto"/>
          <w:kern w:val="2"/>
          <w:lang w:val="en-US"/>
          <w14:ligatures w14:val="standardContextual"/>
        </w:rPr>
      </w:pPr>
    </w:p>
    <w:p w14:paraId="71019E53" w14:textId="77777777" w:rsidR="009E33E5" w:rsidRPr="009E33E5" w:rsidRDefault="009E33E5" w:rsidP="009E33E5">
      <w:pPr>
        <w:spacing w:after="0" w:line="360" w:lineRule="auto"/>
        <w:jc w:val="both"/>
        <w:textAlignment w:val="baseline"/>
        <w:rPr>
          <w:rFonts w:ascii="Roboto" w:hAnsi="Roboto"/>
          <w:kern w:val="2"/>
          <w:lang w:val="en-US"/>
          <w14:ligatures w14:val="standardContextual"/>
        </w:rPr>
      </w:pPr>
      <w:r w:rsidRPr="009E33E5">
        <w:rPr>
          <w:rFonts w:ascii="Roboto" w:hAnsi="Roboto"/>
          <w:kern w:val="2"/>
          <w:lang w:val="en-US"/>
          <w14:ligatures w14:val="standardContextual"/>
        </w:rPr>
        <w:t>Through continuous process monitoring and the use of AI-supported camera systems, product quality is monitored without interruption. Consistently high quality is a decisive competitive factor in the production of insulating glass.</w:t>
      </w:r>
    </w:p>
    <w:p w14:paraId="53585A6F" w14:textId="77777777" w:rsidR="009E33E5" w:rsidRDefault="009E33E5" w:rsidP="009E33E5">
      <w:pPr>
        <w:spacing w:after="0" w:line="360" w:lineRule="auto"/>
        <w:jc w:val="both"/>
        <w:textAlignment w:val="baseline"/>
        <w:rPr>
          <w:rFonts w:ascii="Roboto" w:hAnsi="Roboto"/>
          <w:kern w:val="2"/>
          <w:lang w:val="en-US"/>
          <w14:ligatures w14:val="standardContextual"/>
        </w:rPr>
      </w:pPr>
    </w:p>
    <w:p w14:paraId="6623C1AC" w14:textId="4C39755D" w:rsidR="009E33E5" w:rsidRPr="009E33E5" w:rsidRDefault="009E33E5" w:rsidP="009E33E5">
      <w:pPr>
        <w:spacing w:after="0" w:line="360" w:lineRule="auto"/>
        <w:jc w:val="both"/>
        <w:textAlignment w:val="baseline"/>
        <w:rPr>
          <w:rFonts w:ascii="Roboto" w:hAnsi="Roboto"/>
          <w:kern w:val="2"/>
          <w:lang w:val="en-US"/>
          <w14:ligatures w14:val="standardContextual"/>
        </w:rPr>
      </w:pPr>
      <w:r w:rsidRPr="009E33E5">
        <w:rPr>
          <w:rFonts w:ascii="Roboto" w:hAnsi="Roboto"/>
          <w:kern w:val="2"/>
          <w:lang w:val="en-US"/>
          <w14:ligatures w14:val="standardContextual"/>
        </w:rPr>
        <w:t>One particular challenge for thermoplastic spacers has historically been the production of spacer widths exceeding 20 mm. In response to growing demand, LiSEC has developed a solution with this line for the application of extra-wide spacers.</w:t>
      </w:r>
    </w:p>
    <w:p w14:paraId="77DC733F" w14:textId="77777777" w:rsidR="009E33E5" w:rsidRDefault="009E33E5" w:rsidP="009E33E5">
      <w:pPr>
        <w:spacing w:after="0" w:line="360" w:lineRule="auto"/>
        <w:jc w:val="both"/>
        <w:textAlignment w:val="baseline"/>
        <w:rPr>
          <w:rFonts w:ascii="Roboto" w:hAnsi="Roboto"/>
          <w:kern w:val="2"/>
          <w:lang w:val="en-US"/>
          <w14:ligatures w14:val="standardContextual"/>
        </w:rPr>
      </w:pPr>
    </w:p>
    <w:p w14:paraId="4E36BF5F" w14:textId="0D790C60" w:rsidR="009E33E5" w:rsidRPr="009E33E5" w:rsidRDefault="009E33E5" w:rsidP="009E33E5">
      <w:pPr>
        <w:spacing w:after="0" w:line="360" w:lineRule="auto"/>
        <w:jc w:val="both"/>
        <w:textAlignment w:val="baseline"/>
        <w:rPr>
          <w:rFonts w:ascii="Roboto" w:hAnsi="Roboto"/>
          <w:b/>
          <w:bCs/>
          <w:kern w:val="2"/>
          <w:lang w:val="en-US"/>
          <w14:ligatures w14:val="standardContextual"/>
        </w:rPr>
      </w:pPr>
      <w:r w:rsidRPr="009E33E5">
        <w:rPr>
          <w:rFonts w:ascii="Roboto" w:hAnsi="Roboto"/>
          <w:b/>
          <w:bCs/>
          <w:kern w:val="2"/>
          <w:lang w:val="en-US"/>
          <w14:ligatures w14:val="standardContextual"/>
        </w:rPr>
        <w:t>Fact Box: LiSEC Insulating Glass Highlights at glasstec 2026</w:t>
      </w:r>
    </w:p>
    <w:p w14:paraId="2558754E" w14:textId="77777777" w:rsidR="009E33E5" w:rsidRPr="009E33E5" w:rsidRDefault="009E33E5" w:rsidP="009E33E5">
      <w:pPr>
        <w:spacing w:after="0" w:line="360" w:lineRule="auto"/>
        <w:jc w:val="both"/>
        <w:textAlignment w:val="baseline"/>
        <w:rPr>
          <w:rFonts w:ascii="Roboto" w:hAnsi="Roboto"/>
          <w:b/>
          <w:bCs/>
          <w:kern w:val="2"/>
          <w14:ligatures w14:val="standardContextual"/>
        </w:rPr>
      </w:pPr>
      <w:r w:rsidRPr="009E33E5">
        <w:rPr>
          <w:rFonts w:ascii="Roboto" w:hAnsi="Roboto"/>
          <w:b/>
          <w:bCs/>
          <w:kern w:val="2"/>
          <w14:ligatures w14:val="standardContextual"/>
        </w:rPr>
        <w:t>Focus Areas</w:t>
      </w:r>
    </w:p>
    <w:p w14:paraId="4D990A5A" w14:textId="77777777" w:rsidR="009E33E5" w:rsidRPr="009E33E5" w:rsidRDefault="009E33E5" w:rsidP="009E33E5">
      <w:pPr>
        <w:numPr>
          <w:ilvl w:val="0"/>
          <w:numId w:val="38"/>
        </w:numPr>
        <w:spacing w:after="0" w:line="360" w:lineRule="auto"/>
        <w:jc w:val="both"/>
        <w:textAlignment w:val="baseline"/>
        <w:rPr>
          <w:rFonts w:ascii="Roboto" w:hAnsi="Roboto"/>
          <w:kern w:val="2"/>
          <w14:ligatures w14:val="standardContextual"/>
        </w:rPr>
      </w:pPr>
      <w:r w:rsidRPr="009E33E5">
        <w:rPr>
          <w:rFonts w:ascii="Roboto" w:hAnsi="Roboto"/>
          <w:kern w:val="2"/>
          <w14:ligatures w14:val="standardContextual"/>
        </w:rPr>
        <w:t>TPA technology (thermoplastic spacers)</w:t>
      </w:r>
    </w:p>
    <w:p w14:paraId="032EF072" w14:textId="77777777" w:rsidR="009E33E5" w:rsidRPr="009E33E5" w:rsidRDefault="009E33E5" w:rsidP="009E33E5">
      <w:pPr>
        <w:numPr>
          <w:ilvl w:val="0"/>
          <w:numId w:val="38"/>
        </w:numPr>
        <w:spacing w:after="0" w:line="360" w:lineRule="auto"/>
        <w:jc w:val="both"/>
        <w:textAlignment w:val="baseline"/>
        <w:rPr>
          <w:rFonts w:ascii="Roboto" w:hAnsi="Roboto"/>
          <w:kern w:val="2"/>
          <w:lang w:val="en-US"/>
          <w14:ligatures w14:val="standardContextual"/>
        </w:rPr>
      </w:pPr>
      <w:r w:rsidRPr="009E33E5">
        <w:rPr>
          <w:rFonts w:ascii="Roboto" w:hAnsi="Roboto"/>
          <w:kern w:val="2"/>
          <w:lang w:val="en-US"/>
          <w14:ligatures w14:val="standardContextual"/>
        </w:rPr>
        <w:t>Automation &amp; robotics in insulating glass production</w:t>
      </w:r>
    </w:p>
    <w:p w14:paraId="3ACAFF69" w14:textId="77777777" w:rsidR="009E33E5" w:rsidRPr="009E33E5" w:rsidRDefault="009E33E5" w:rsidP="009E33E5">
      <w:pPr>
        <w:numPr>
          <w:ilvl w:val="0"/>
          <w:numId w:val="38"/>
        </w:numPr>
        <w:spacing w:after="0" w:line="360" w:lineRule="auto"/>
        <w:jc w:val="both"/>
        <w:textAlignment w:val="baseline"/>
        <w:rPr>
          <w:rFonts w:ascii="Roboto" w:hAnsi="Roboto"/>
          <w:kern w:val="2"/>
          <w14:ligatures w14:val="standardContextual"/>
        </w:rPr>
      </w:pPr>
      <w:r w:rsidRPr="009E33E5">
        <w:rPr>
          <w:rFonts w:ascii="Roboto" w:hAnsi="Roboto"/>
          <w:kern w:val="2"/>
          <w14:ligatures w14:val="standardContextual"/>
        </w:rPr>
        <w:lastRenderedPageBreak/>
        <w:t>Intelligent process monitoring &amp; quality assurance</w:t>
      </w:r>
    </w:p>
    <w:p w14:paraId="6CE8F206" w14:textId="77777777" w:rsidR="009E33E5" w:rsidRDefault="009E33E5" w:rsidP="009E33E5">
      <w:pPr>
        <w:spacing w:after="0" w:line="360" w:lineRule="auto"/>
        <w:jc w:val="both"/>
        <w:textAlignment w:val="baseline"/>
        <w:rPr>
          <w:rFonts w:ascii="Roboto" w:hAnsi="Roboto"/>
          <w:b/>
          <w:bCs/>
          <w:kern w:val="2"/>
          <w14:ligatures w14:val="standardContextual"/>
        </w:rPr>
      </w:pPr>
    </w:p>
    <w:p w14:paraId="18B52941" w14:textId="094310D2" w:rsidR="009E33E5" w:rsidRPr="009E33E5" w:rsidRDefault="009E33E5" w:rsidP="009E33E5">
      <w:pPr>
        <w:spacing w:after="0" w:line="360" w:lineRule="auto"/>
        <w:jc w:val="both"/>
        <w:textAlignment w:val="baseline"/>
        <w:rPr>
          <w:rFonts w:ascii="Roboto" w:hAnsi="Roboto"/>
          <w:b/>
          <w:bCs/>
          <w:kern w:val="2"/>
          <w14:ligatures w14:val="standardContextual"/>
        </w:rPr>
      </w:pPr>
      <w:r w:rsidRPr="009E33E5">
        <w:rPr>
          <w:rFonts w:ascii="Roboto" w:hAnsi="Roboto"/>
          <w:b/>
          <w:bCs/>
          <w:kern w:val="2"/>
          <w14:ligatures w14:val="standardContextual"/>
        </w:rPr>
        <w:t>Trade Fair Innovations</w:t>
      </w:r>
    </w:p>
    <w:p w14:paraId="78FC5F61" w14:textId="77777777" w:rsidR="009E33E5" w:rsidRPr="009E33E5" w:rsidRDefault="009E33E5" w:rsidP="009E33E5">
      <w:pPr>
        <w:numPr>
          <w:ilvl w:val="0"/>
          <w:numId w:val="39"/>
        </w:numPr>
        <w:spacing w:after="0" w:line="360" w:lineRule="auto"/>
        <w:jc w:val="both"/>
        <w:textAlignment w:val="baseline"/>
        <w:rPr>
          <w:rFonts w:ascii="Roboto" w:hAnsi="Roboto"/>
          <w:kern w:val="2"/>
          <w:lang w:val="en-US"/>
          <w14:ligatures w14:val="standardContextual"/>
        </w:rPr>
      </w:pPr>
      <w:r w:rsidRPr="009E33E5">
        <w:rPr>
          <w:rFonts w:ascii="Roboto" w:hAnsi="Roboto"/>
          <w:kern w:val="2"/>
          <w:lang w:val="en-US"/>
          <w14:ligatures w14:val="standardContextual"/>
        </w:rPr>
        <w:t>TPA-B Applicator – new generation with high process stability and application quality</w:t>
      </w:r>
    </w:p>
    <w:p w14:paraId="04E3F1FF" w14:textId="77777777" w:rsidR="009E33E5" w:rsidRPr="009E33E5" w:rsidRDefault="009E33E5" w:rsidP="009E33E5">
      <w:pPr>
        <w:numPr>
          <w:ilvl w:val="0"/>
          <w:numId w:val="39"/>
        </w:numPr>
        <w:spacing w:after="0" w:line="360" w:lineRule="auto"/>
        <w:jc w:val="both"/>
        <w:textAlignment w:val="baseline"/>
        <w:rPr>
          <w:rFonts w:ascii="Roboto" w:hAnsi="Roboto"/>
          <w:kern w:val="2"/>
          <w:lang w:val="en-US"/>
          <w14:ligatures w14:val="standardContextual"/>
        </w:rPr>
      </w:pPr>
      <w:r w:rsidRPr="009E33E5">
        <w:rPr>
          <w:rFonts w:ascii="Roboto" w:hAnsi="Roboto"/>
          <w:kern w:val="2"/>
          <w:lang w:val="en-US"/>
          <w14:ligatures w14:val="standardContextual"/>
        </w:rPr>
        <w:t>FSI-A Frame Setting Station for placing rigid spacers</w:t>
      </w:r>
    </w:p>
    <w:p w14:paraId="37C76A86" w14:textId="77777777" w:rsidR="009E33E5" w:rsidRPr="009E33E5" w:rsidRDefault="009E33E5" w:rsidP="009E33E5">
      <w:pPr>
        <w:numPr>
          <w:ilvl w:val="0"/>
          <w:numId w:val="39"/>
        </w:numPr>
        <w:spacing w:after="0" w:line="360" w:lineRule="auto"/>
        <w:jc w:val="both"/>
        <w:textAlignment w:val="baseline"/>
        <w:rPr>
          <w:rFonts w:ascii="Roboto" w:hAnsi="Roboto"/>
          <w:kern w:val="2"/>
          <w:lang w:val="en-US"/>
          <w14:ligatures w14:val="standardContextual"/>
        </w:rPr>
      </w:pPr>
      <w:r w:rsidRPr="009E33E5">
        <w:rPr>
          <w:rFonts w:ascii="Roboto" w:hAnsi="Roboto"/>
          <w:kern w:val="2"/>
          <w:lang w:val="en-US"/>
          <w14:ligatures w14:val="standardContextual"/>
        </w:rPr>
        <w:t>CleanCorner Technology in secondary sealing (SRP-A)</w:t>
      </w:r>
    </w:p>
    <w:p w14:paraId="6ADD773B" w14:textId="19400048" w:rsidR="001B7B6E" w:rsidRDefault="005D1473" w:rsidP="00EE01B0">
      <w:pPr>
        <w:spacing w:after="0" w:line="360" w:lineRule="auto"/>
        <w:jc w:val="both"/>
        <w:textAlignment w:val="baseline"/>
        <w:rPr>
          <w:rFonts w:ascii="Roboto" w:hAnsi="Roboto" w:cs="Arial"/>
          <w:bCs/>
          <w:lang w:val="en-US"/>
        </w:rPr>
      </w:pPr>
      <w:r w:rsidRPr="009E33E5">
        <w:rPr>
          <w:rFonts w:ascii="Roboto" w:hAnsi="Roboto" w:cs="Arial"/>
          <w:lang w:val="en-GB"/>
        </w:rPr>
        <w:br w:type="column"/>
      </w:r>
      <w:r>
        <w:rPr>
          <w:rFonts w:ascii="Roboto" w:hAnsi="Roboto" w:cs="Arial"/>
          <w:b/>
          <w:bCs/>
          <w:lang w:val="en-GB"/>
        </w:rPr>
        <w:lastRenderedPageBreak/>
        <w:t>Photos</w:t>
      </w:r>
      <w:r w:rsidR="00C62DB2">
        <w:rPr>
          <w:rFonts w:ascii="Roboto" w:hAnsi="Roboto" w:cs="Arial"/>
          <w:b/>
          <w:bCs/>
          <w:lang w:val="en-GB"/>
        </w:rPr>
        <w:t>:</w:t>
      </w:r>
      <w:r>
        <w:rPr>
          <w:rFonts w:ascii="Roboto" w:hAnsi="Roboto" w:cs="Arial"/>
          <w:b/>
          <w:bCs/>
          <w:lang w:val="en-GB"/>
        </w:rPr>
        <w:t xml:space="preserve"> </w:t>
      </w:r>
      <w:r w:rsidR="00C62DB2" w:rsidRPr="009E33E5">
        <w:rPr>
          <w:rFonts w:ascii="Roboto" w:hAnsi="Roboto" w:cs="Arial"/>
          <w:bCs/>
          <w:lang w:val="en-US"/>
        </w:rPr>
        <w:t>© LiSEC</w:t>
      </w:r>
    </w:p>
    <w:p w14:paraId="6A4A6A95" w14:textId="77777777" w:rsidR="00A81D3A" w:rsidRPr="00D35046" w:rsidRDefault="00A81D3A" w:rsidP="00A81D3A">
      <w:pPr>
        <w:spacing w:after="0" w:line="360" w:lineRule="auto"/>
        <w:textAlignment w:val="baseline"/>
        <w:rPr>
          <w:rFonts w:ascii="Roboto" w:hAnsi="Roboto" w:cs="Arial"/>
        </w:rPr>
      </w:pPr>
      <w:r w:rsidRPr="00D35046">
        <w:rPr>
          <w:rFonts w:ascii="Roboto" w:hAnsi="Roboto" w:cs="Arial"/>
          <w:noProof/>
        </w:rPr>
        <w:drawing>
          <wp:inline distT="0" distB="0" distL="0" distR="0" wp14:anchorId="2DA0C8E0" wp14:editId="0C47008F">
            <wp:extent cx="5695950" cy="3800475"/>
            <wp:effectExtent l="0" t="0" r="0" b="9525"/>
            <wp:docPr id="12755431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95950" cy="3800475"/>
                    </a:xfrm>
                    <a:prstGeom prst="rect">
                      <a:avLst/>
                    </a:prstGeom>
                    <a:noFill/>
                    <a:ln>
                      <a:noFill/>
                    </a:ln>
                  </pic:spPr>
                </pic:pic>
              </a:graphicData>
            </a:graphic>
          </wp:inline>
        </w:drawing>
      </w:r>
    </w:p>
    <w:p w14:paraId="43E7C5EC" w14:textId="77777777" w:rsidR="00A81D3A" w:rsidRPr="00D35046" w:rsidRDefault="00A81D3A" w:rsidP="00A81D3A">
      <w:pPr>
        <w:spacing w:after="0" w:line="360" w:lineRule="auto"/>
        <w:textAlignment w:val="baseline"/>
        <w:rPr>
          <w:rFonts w:ascii="Roboto" w:hAnsi="Roboto" w:cs="Arial"/>
          <w:lang w:val="en-US"/>
        </w:rPr>
      </w:pPr>
      <w:r w:rsidRPr="00D35046">
        <w:rPr>
          <w:rFonts w:ascii="Roboto" w:hAnsi="Roboto" w:cs="Arial"/>
          <w:lang w:val="en-US"/>
        </w:rPr>
        <w:t>© LiSEC</w:t>
      </w:r>
      <w:r>
        <w:rPr>
          <w:rFonts w:ascii="Roboto" w:hAnsi="Roboto" w:cs="Arial"/>
          <w:lang w:val="en-US"/>
        </w:rPr>
        <w:t xml:space="preserve">: </w:t>
      </w:r>
      <w:r w:rsidRPr="00D35046">
        <w:rPr>
          <w:rFonts w:ascii="Roboto" w:hAnsi="Roboto" w:cs="Arial"/>
          <w:lang w:val="en-US"/>
        </w:rPr>
        <w:t>Albert Haider, Head of Product Management Insulating Glass</w:t>
      </w:r>
    </w:p>
    <w:p w14:paraId="04B9E31C" w14:textId="77777777" w:rsidR="00A81D3A" w:rsidRPr="009E33E5" w:rsidRDefault="00A81D3A" w:rsidP="00EE01B0">
      <w:pPr>
        <w:spacing w:after="0" w:line="360" w:lineRule="auto"/>
        <w:jc w:val="both"/>
        <w:textAlignment w:val="baseline"/>
        <w:rPr>
          <w:rFonts w:ascii="Roboto" w:hAnsi="Roboto" w:cs="Arial"/>
          <w:bCs/>
          <w:lang w:val="en-US"/>
        </w:rPr>
      </w:pPr>
    </w:p>
    <w:p w14:paraId="23CA182B" w14:textId="77777777" w:rsidR="009E33E5" w:rsidRDefault="009E33E5" w:rsidP="009E33E5">
      <w:pPr>
        <w:widowControl w:val="0"/>
        <w:spacing w:after="0" w:line="240" w:lineRule="auto"/>
        <w:jc w:val="both"/>
        <w:rPr>
          <w:rFonts w:ascii="Roboto" w:hAnsi="Roboto"/>
          <w:b/>
          <w:sz w:val="20"/>
        </w:rPr>
      </w:pPr>
      <w:r>
        <w:rPr>
          <w:noProof/>
        </w:rPr>
        <w:lastRenderedPageBreak/>
        <w:drawing>
          <wp:inline distT="0" distB="0" distL="0" distR="0" wp14:anchorId="7D2E71C9" wp14:editId="41753BE2">
            <wp:extent cx="5760720" cy="3842385"/>
            <wp:effectExtent l="0" t="0" r="0" b="5715"/>
            <wp:docPr id="64774360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720" cy="3842385"/>
                    </a:xfrm>
                    <a:prstGeom prst="rect">
                      <a:avLst/>
                    </a:prstGeom>
                    <a:noFill/>
                    <a:ln>
                      <a:noFill/>
                    </a:ln>
                  </pic:spPr>
                </pic:pic>
              </a:graphicData>
            </a:graphic>
          </wp:inline>
        </w:drawing>
      </w:r>
    </w:p>
    <w:p w14:paraId="1B0DE7AA" w14:textId="77777777" w:rsidR="009E33E5" w:rsidRPr="003214EC" w:rsidRDefault="009E33E5" w:rsidP="009E33E5">
      <w:pPr>
        <w:widowControl w:val="0"/>
        <w:spacing w:after="0" w:line="240" w:lineRule="auto"/>
        <w:jc w:val="both"/>
        <w:rPr>
          <w:rFonts w:ascii="Roboto" w:hAnsi="Roboto"/>
          <w:b/>
          <w:sz w:val="20"/>
        </w:rPr>
      </w:pPr>
    </w:p>
    <w:p w14:paraId="4269824E" w14:textId="77777777" w:rsidR="009E33E5" w:rsidRPr="009E33E5" w:rsidRDefault="009E33E5" w:rsidP="009E33E5">
      <w:pPr>
        <w:widowControl w:val="0"/>
        <w:spacing w:after="0" w:line="240" w:lineRule="auto"/>
        <w:jc w:val="both"/>
        <w:rPr>
          <w:rFonts w:ascii="Roboto" w:eastAsia="SimSun" w:hAnsi="Roboto"/>
          <w:bCs/>
          <w:lang w:val="en-US"/>
        </w:rPr>
      </w:pPr>
      <w:r w:rsidRPr="009E33E5">
        <w:rPr>
          <w:rFonts w:ascii="Roboto" w:eastAsia="SimSun" w:hAnsi="Roboto"/>
          <w:bCs/>
          <w:lang w:val="en-US"/>
        </w:rPr>
        <w:t xml:space="preserve">© LiSEC: IG units produced using the </w:t>
      </w:r>
      <w:r w:rsidRPr="009E33E5">
        <w:rPr>
          <w:rFonts w:ascii="Roboto" w:eastAsia="SimSun" w:hAnsi="Roboto"/>
          <w:lang w:val="en-US"/>
        </w:rPr>
        <w:t>CleanCorner technology of the SRP-A</w:t>
      </w:r>
    </w:p>
    <w:p w14:paraId="7F7D2784" w14:textId="64B8CFF0" w:rsidR="009E33E5" w:rsidRPr="009E33E5" w:rsidRDefault="009E33E5" w:rsidP="009E33E5">
      <w:pPr>
        <w:widowControl w:val="0"/>
        <w:spacing w:after="0" w:line="240" w:lineRule="auto"/>
        <w:jc w:val="both"/>
        <w:rPr>
          <w:rFonts w:ascii="Roboto" w:hAnsi="Roboto"/>
          <w:b/>
          <w:sz w:val="20"/>
          <w:lang w:val="en-US"/>
        </w:rPr>
      </w:pPr>
    </w:p>
    <w:p w14:paraId="7F61ED15" w14:textId="77777777" w:rsidR="009E33E5" w:rsidRPr="009E33E5" w:rsidRDefault="009E33E5" w:rsidP="009E33E5">
      <w:pPr>
        <w:widowControl w:val="0"/>
        <w:spacing w:after="0" w:line="240" w:lineRule="auto"/>
        <w:jc w:val="both"/>
        <w:rPr>
          <w:rFonts w:ascii="Roboto" w:hAnsi="Roboto"/>
          <w:b/>
          <w:sz w:val="20"/>
          <w:lang w:val="en-US"/>
        </w:rPr>
      </w:pPr>
    </w:p>
    <w:p w14:paraId="6AD141D3" w14:textId="77777777" w:rsidR="009E33E5" w:rsidRDefault="009E33E5" w:rsidP="009E33E5">
      <w:pPr>
        <w:widowControl w:val="0"/>
        <w:spacing w:after="0" w:line="240" w:lineRule="auto"/>
        <w:jc w:val="both"/>
        <w:rPr>
          <w:rFonts w:ascii="Roboto" w:hAnsi="Roboto"/>
          <w:b/>
          <w:sz w:val="20"/>
        </w:rPr>
      </w:pPr>
      <w:r w:rsidRPr="00B34475">
        <w:rPr>
          <w:rFonts w:ascii="Roboto" w:hAnsi="Roboto"/>
          <w:b/>
          <w:noProof/>
          <w:sz w:val="20"/>
        </w:rPr>
        <w:lastRenderedPageBreak/>
        <w:drawing>
          <wp:inline distT="0" distB="0" distL="0" distR="0" wp14:anchorId="3ED93F83" wp14:editId="46F5095E">
            <wp:extent cx="5760720" cy="3842385"/>
            <wp:effectExtent l="0" t="0" r="0" b="5715"/>
            <wp:docPr id="144686311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720" cy="3842385"/>
                    </a:xfrm>
                    <a:prstGeom prst="rect">
                      <a:avLst/>
                    </a:prstGeom>
                    <a:noFill/>
                    <a:ln>
                      <a:noFill/>
                    </a:ln>
                  </pic:spPr>
                </pic:pic>
              </a:graphicData>
            </a:graphic>
          </wp:inline>
        </w:drawing>
      </w:r>
    </w:p>
    <w:p w14:paraId="3C09F611" w14:textId="77777777" w:rsidR="009E33E5" w:rsidRPr="009E33E5" w:rsidRDefault="009E33E5" w:rsidP="009E33E5">
      <w:pPr>
        <w:widowControl w:val="0"/>
        <w:spacing w:after="0" w:line="240" w:lineRule="auto"/>
        <w:jc w:val="both"/>
        <w:rPr>
          <w:rFonts w:ascii="Roboto" w:eastAsia="SimSun" w:hAnsi="Roboto"/>
          <w:bCs/>
          <w:lang w:val="en-US"/>
        </w:rPr>
      </w:pPr>
      <w:r w:rsidRPr="009E33E5">
        <w:rPr>
          <w:rFonts w:ascii="Roboto" w:eastAsia="SimSun" w:hAnsi="Roboto"/>
          <w:bCs/>
          <w:lang w:val="en-US"/>
        </w:rPr>
        <w:t>© LiSEC: Thermoplastic spacers with patented corner closing method</w:t>
      </w:r>
    </w:p>
    <w:p w14:paraId="78D73DF3" w14:textId="6531C7E9" w:rsidR="009E33E5" w:rsidRPr="009E33E5" w:rsidRDefault="009E33E5" w:rsidP="009E33E5">
      <w:pPr>
        <w:widowControl w:val="0"/>
        <w:spacing w:after="0" w:line="240" w:lineRule="auto"/>
        <w:jc w:val="both"/>
        <w:rPr>
          <w:rFonts w:ascii="Roboto" w:hAnsi="Roboto"/>
          <w:b/>
          <w:sz w:val="20"/>
          <w:lang w:val="en-US"/>
        </w:rPr>
      </w:pPr>
    </w:p>
    <w:p w14:paraId="74708EAE" w14:textId="77777777" w:rsidR="009E33E5" w:rsidRPr="009E33E5" w:rsidRDefault="009E33E5" w:rsidP="009E33E5">
      <w:pPr>
        <w:widowControl w:val="0"/>
        <w:spacing w:after="0" w:line="240" w:lineRule="auto"/>
        <w:jc w:val="both"/>
        <w:rPr>
          <w:rFonts w:ascii="Roboto" w:hAnsi="Roboto"/>
          <w:b/>
          <w:sz w:val="20"/>
          <w:lang w:val="en-US"/>
        </w:rPr>
      </w:pPr>
    </w:p>
    <w:p w14:paraId="1D1EAFB6" w14:textId="77777777" w:rsidR="009E33E5" w:rsidRDefault="009E33E5" w:rsidP="009E33E5">
      <w:pPr>
        <w:widowControl w:val="0"/>
        <w:spacing w:after="0" w:line="240" w:lineRule="auto"/>
        <w:jc w:val="both"/>
        <w:rPr>
          <w:rFonts w:ascii="Roboto" w:hAnsi="Roboto"/>
          <w:b/>
          <w:sz w:val="20"/>
        </w:rPr>
      </w:pPr>
      <w:r>
        <w:rPr>
          <w:noProof/>
        </w:rPr>
        <w:lastRenderedPageBreak/>
        <w:drawing>
          <wp:inline distT="0" distB="0" distL="0" distR="0" wp14:anchorId="03084D3E" wp14:editId="708800E3">
            <wp:extent cx="5760720" cy="3836670"/>
            <wp:effectExtent l="0" t="0" r="0" b="0"/>
            <wp:docPr id="30803323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3836670"/>
                    </a:xfrm>
                    <a:prstGeom prst="rect">
                      <a:avLst/>
                    </a:prstGeom>
                    <a:noFill/>
                    <a:ln>
                      <a:noFill/>
                    </a:ln>
                  </pic:spPr>
                </pic:pic>
              </a:graphicData>
            </a:graphic>
          </wp:inline>
        </w:drawing>
      </w:r>
    </w:p>
    <w:p w14:paraId="3D478E64" w14:textId="5D4A3061" w:rsidR="009E33E5" w:rsidRPr="009E33E5" w:rsidRDefault="009E33E5" w:rsidP="009E33E5">
      <w:pPr>
        <w:widowControl w:val="0"/>
        <w:spacing w:after="0" w:line="240" w:lineRule="auto"/>
        <w:jc w:val="both"/>
        <w:rPr>
          <w:rFonts w:ascii="Roboto" w:hAnsi="Roboto"/>
          <w:b/>
          <w:sz w:val="20"/>
          <w:lang w:val="en-US"/>
        </w:rPr>
      </w:pPr>
      <w:r w:rsidRPr="009E33E5">
        <w:rPr>
          <w:rFonts w:ascii="Roboto" w:eastAsia="SimSun" w:hAnsi="Roboto"/>
          <w:bCs/>
          <w:lang w:val="en-US"/>
        </w:rPr>
        <w:t>© LiSEC: LiSEC FSI-A Frame Setting Station</w:t>
      </w:r>
    </w:p>
    <w:p w14:paraId="6C542DB1" w14:textId="027E8174" w:rsidR="009B50C1" w:rsidRDefault="009B50C1" w:rsidP="00EE01B0">
      <w:pPr>
        <w:spacing w:after="0" w:line="360" w:lineRule="auto"/>
        <w:jc w:val="both"/>
        <w:textAlignment w:val="baseline"/>
        <w:rPr>
          <w:rFonts w:ascii="Roboto" w:hAnsi="Roboto" w:cs="Arial"/>
          <w:bCs/>
          <w:lang w:val="en-GB"/>
        </w:rPr>
      </w:pPr>
    </w:p>
    <w:p w14:paraId="34420F17" w14:textId="77777777" w:rsidR="005D1473" w:rsidRDefault="005D1473" w:rsidP="006A6D0C">
      <w:pPr>
        <w:spacing w:line="360" w:lineRule="auto"/>
        <w:jc w:val="both"/>
        <w:rPr>
          <w:rFonts w:ascii="Roboto" w:hAnsi="Roboto"/>
          <w:kern w:val="2"/>
          <w:lang w:val="en-GB"/>
          <w14:ligatures w14:val="standardContextual"/>
        </w:rPr>
      </w:pPr>
    </w:p>
    <w:p w14:paraId="2E6E5B2F" w14:textId="77777777" w:rsidR="005D1473" w:rsidRPr="000121A6" w:rsidRDefault="005D1473" w:rsidP="005D1473">
      <w:pPr>
        <w:widowControl w:val="0"/>
        <w:spacing w:after="0" w:line="240" w:lineRule="auto"/>
        <w:jc w:val="both"/>
        <w:rPr>
          <w:rFonts w:ascii="Roboto" w:hAnsi="Roboto" w:cs="Arial"/>
          <w:b/>
          <w:sz w:val="20"/>
          <w:szCs w:val="20"/>
          <w:lang w:val="en-US"/>
        </w:rPr>
      </w:pPr>
      <w:r w:rsidRPr="000121A6">
        <w:rPr>
          <w:rFonts w:ascii="Roboto" w:hAnsi="Roboto"/>
          <w:b/>
          <w:sz w:val="20"/>
          <w:lang w:val="en-US"/>
        </w:rPr>
        <w:t>About LiSEC</w:t>
      </w:r>
    </w:p>
    <w:p w14:paraId="7B4BD69A" w14:textId="77777777" w:rsidR="00063A5D" w:rsidRPr="00063A5D" w:rsidRDefault="00063A5D" w:rsidP="00063A5D">
      <w:pPr>
        <w:spacing w:after="0" w:line="240" w:lineRule="auto"/>
        <w:rPr>
          <w:rFonts w:ascii="Roboto" w:hAnsi="Roboto"/>
          <w:sz w:val="20"/>
          <w:lang w:val="en-US"/>
        </w:rPr>
      </w:pPr>
      <w:r w:rsidRPr="00063A5D">
        <w:rPr>
          <w:rFonts w:ascii="Roboto" w:hAnsi="Roboto"/>
          <w:sz w:val="20"/>
          <w:lang w:val="en-US"/>
        </w:rPr>
        <w:t>With headquarters in Seitenstetten/Amstetten, Austria, LiSEC is a worldwide group of companies that has provided individual and extensive solutions in flat glass processing and refining for more than 60 years. In 2025, the group, with around 1,300 employees and 25 locations, generated total revenues of around EUR 300 million, with an export rate of more than approx.95 percent. LiSEC stands for high quality machines and systems, as well as integrated complete solutions including software along the entire process chain in flat glass processing. The product range comprises both standalone machines and complete production lines for glass cutting, glass edge and glass surface processing, producing insulated and laminated glass, as well as the underlying intra- and extra-logistics. Customers benefit from cooperating with a complete service provider that has comprehensive experience in implementing large projects and a global service network.</w:t>
      </w:r>
    </w:p>
    <w:p w14:paraId="358F752A" w14:textId="77777777" w:rsidR="005D1473" w:rsidRPr="002D77E8" w:rsidRDefault="005D1473" w:rsidP="005D1473">
      <w:pPr>
        <w:spacing w:after="0" w:line="240" w:lineRule="auto"/>
        <w:rPr>
          <w:rFonts w:ascii="Roboto" w:hAnsi="Roboto" w:cs="Arial"/>
          <w:sz w:val="20"/>
          <w:szCs w:val="20"/>
          <w:lang w:val="en-US"/>
        </w:rPr>
      </w:pPr>
    </w:p>
    <w:p w14:paraId="5B8EA75F" w14:textId="77777777" w:rsidR="005D1473" w:rsidRPr="000121A6" w:rsidRDefault="005D1473" w:rsidP="005D1473">
      <w:pPr>
        <w:widowControl w:val="0"/>
        <w:autoSpaceDE w:val="0"/>
        <w:autoSpaceDN w:val="0"/>
        <w:adjustRightInd w:val="0"/>
        <w:spacing w:after="0" w:line="240" w:lineRule="auto"/>
        <w:ind w:right="-2126"/>
        <w:rPr>
          <w:rFonts w:ascii="Roboto" w:hAnsi="Roboto" w:cs="Arial"/>
          <w:sz w:val="20"/>
          <w:szCs w:val="20"/>
          <w:lang w:val="en-US"/>
        </w:rPr>
      </w:pPr>
      <w:r w:rsidRPr="000121A6">
        <w:rPr>
          <w:rFonts w:ascii="Roboto" w:hAnsi="Roboto"/>
          <w:b/>
          <w:color w:val="000000"/>
          <w:sz w:val="20"/>
          <w:lang w:val="en-US"/>
        </w:rPr>
        <w:t>Further information:</w:t>
      </w:r>
      <w:r w:rsidRPr="000121A6">
        <w:rPr>
          <w:rFonts w:ascii="Roboto" w:hAnsi="Roboto"/>
          <w:color w:val="000000"/>
          <w:sz w:val="20"/>
          <w:lang w:val="en-US"/>
        </w:rPr>
        <w:br/>
      </w:r>
      <w:r w:rsidRPr="000121A6">
        <w:rPr>
          <w:rFonts w:ascii="Roboto" w:hAnsi="Roboto"/>
          <w:sz w:val="20"/>
          <w:lang w:val="en-US"/>
        </w:rPr>
        <w:t>Claudia GUSCHLBAUER</w:t>
      </w:r>
    </w:p>
    <w:p w14:paraId="0AB7BC8F" w14:textId="77777777" w:rsidR="005D1473" w:rsidRPr="000121A6" w:rsidRDefault="005D1473" w:rsidP="005D1473">
      <w:pPr>
        <w:widowControl w:val="0"/>
        <w:autoSpaceDE w:val="0"/>
        <w:autoSpaceDN w:val="0"/>
        <w:adjustRightInd w:val="0"/>
        <w:spacing w:after="0" w:line="240" w:lineRule="auto"/>
        <w:ind w:right="-2126"/>
        <w:rPr>
          <w:rFonts w:ascii="Roboto" w:hAnsi="Roboto" w:cs="Arial"/>
          <w:sz w:val="20"/>
          <w:szCs w:val="20"/>
          <w:lang w:val="en-US"/>
        </w:rPr>
      </w:pPr>
      <w:r w:rsidRPr="000121A6">
        <w:rPr>
          <w:rFonts w:ascii="Roboto" w:hAnsi="Roboto"/>
          <w:sz w:val="20"/>
          <w:lang w:val="en-US"/>
        </w:rPr>
        <w:t>Director of Marketing and Corporate Communications</w:t>
      </w:r>
    </w:p>
    <w:p w14:paraId="45C973A5" w14:textId="77777777" w:rsidR="005D1473" w:rsidRPr="000121A6" w:rsidRDefault="005D1473" w:rsidP="005D1473">
      <w:pPr>
        <w:widowControl w:val="0"/>
        <w:autoSpaceDE w:val="0"/>
        <w:autoSpaceDN w:val="0"/>
        <w:adjustRightInd w:val="0"/>
        <w:spacing w:after="0" w:line="240" w:lineRule="auto"/>
        <w:ind w:right="-2126"/>
        <w:rPr>
          <w:rFonts w:ascii="Roboto" w:hAnsi="Roboto" w:cs="Arial"/>
          <w:sz w:val="20"/>
          <w:szCs w:val="20"/>
          <w:lang w:val="en-US"/>
        </w:rPr>
      </w:pPr>
    </w:p>
    <w:p w14:paraId="1825A809" w14:textId="794F9AFB" w:rsidR="00D013F9" w:rsidRPr="00063A5D" w:rsidRDefault="005D1473" w:rsidP="005D1473">
      <w:pPr>
        <w:spacing w:after="0" w:line="240" w:lineRule="auto"/>
        <w:rPr>
          <w:rFonts w:ascii="Roboto" w:hAnsi="Roboto" w:cs="Arial"/>
        </w:rPr>
      </w:pPr>
      <w:r w:rsidRPr="00063A5D">
        <w:rPr>
          <w:rFonts w:ascii="Roboto" w:hAnsi="Roboto"/>
          <w:sz w:val="20"/>
          <w:lang w:val="en-US"/>
        </w:rPr>
        <w:t>Austria GmbH</w:t>
      </w:r>
      <w:r w:rsidRPr="00063A5D">
        <w:rPr>
          <w:rFonts w:ascii="Roboto" w:hAnsi="Roboto"/>
          <w:sz w:val="20"/>
          <w:lang w:val="en-US"/>
        </w:rPr>
        <w:br/>
        <w:t xml:space="preserve">Peter-Lisec-Str. </w:t>
      </w:r>
      <w:r w:rsidRPr="002D77E8">
        <w:rPr>
          <w:rFonts w:ascii="Roboto" w:hAnsi="Roboto"/>
          <w:sz w:val="20"/>
        </w:rPr>
        <w:t>1 – 3353 Seitenstetten, Austria</w:t>
      </w:r>
      <w:r w:rsidRPr="002D77E8">
        <w:rPr>
          <w:rFonts w:ascii="Roboto" w:hAnsi="Roboto"/>
          <w:sz w:val="20"/>
        </w:rPr>
        <w:br/>
        <w:t>Phone: +43 7477 405-1115</w:t>
      </w:r>
      <w:r w:rsidRPr="002D77E8">
        <w:rPr>
          <w:rFonts w:ascii="Roboto" w:hAnsi="Roboto"/>
          <w:sz w:val="20"/>
        </w:rPr>
        <w:br/>
        <w:t>Mobile: +43 660 871 58 03</w:t>
      </w:r>
      <w:r w:rsidRPr="002D77E8">
        <w:rPr>
          <w:rFonts w:ascii="Roboto" w:hAnsi="Roboto"/>
          <w:sz w:val="20"/>
        </w:rPr>
        <w:br/>
        <w:t xml:space="preserve">E-mail: </w:t>
      </w:r>
      <w:hyperlink r:id="rId15" w:history="1">
        <w:r w:rsidRPr="002D77E8">
          <w:rPr>
            <w:rStyle w:val="Hyperlink"/>
            <w:rFonts w:ascii="Roboto" w:hAnsi="Roboto"/>
            <w:sz w:val="20"/>
          </w:rPr>
          <w:t>claudia.guschlbauer@lisec.com</w:t>
        </w:r>
      </w:hyperlink>
      <w:r w:rsidRPr="002D77E8">
        <w:rPr>
          <w:rFonts w:ascii="Roboto" w:hAnsi="Roboto"/>
          <w:sz w:val="20"/>
        </w:rPr>
        <w:t xml:space="preserve"> – </w:t>
      </w:r>
      <w:hyperlink r:id="rId16" w:history="1">
        <w:r w:rsidRPr="002D77E8">
          <w:rPr>
            <w:rStyle w:val="Hyperlink"/>
            <w:rFonts w:ascii="Roboto" w:hAnsi="Roboto"/>
            <w:sz w:val="20"/>
          </w:rPr>
          <w:t>www.lisec.com</w:t>
        </w:r>
      </w:hyperlink>
    </w:p>
    <w:sectPr w:rsidR="00D013F9" w:rsidRPr="00063A5D">
      <w:headerReference w:type="defaul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18A6F" w14:textId="77777777" w:rsidR="004A4A91" w:rsidRDefault="004A4A91" w:rsidP="00461B34">
      <w:pPr>
        <w:spacing w:after="0" w:line="240" w:lineRule="auto"/>
      </w:pPr>
      <w:r>
        <w:separator/>
      </w:r>
    </w:p>
  </w:endnote>
  <w:endnote w:type="continuationSeparator" w:id="0">
    <w:p w14:paraId="0AF91604" w14:textId="77777777" w:rsidR="004A4A91" w:rsidRDefault="004A4A91" w:rsidP="00461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rporate A Pro">
    <w:altName w:val="Calibri"/>
    <w:panose1 w:val="00000000000000000000"/>
    <w:charset w:val="00"/>
    <w:family w:val="modern"/>
    <w:notTrueType/>
    <w:pitch w:val="variable"/>
    <w:sig w:usb0="20000287" w:usb1="00000001" w:usb2="00000000" w:usb3="00000000" w:csb0="0000019F" w:csb1="00000000"/>
  </w:font>
  <w:font w:name="Aptos">
    <w:charset w:val="00"/>
    <w:family w:val="swiss"/>
    <w:pitch w:val="variable"/>
    <w:sig w:usb0="20000287" w:usb1="00000003" w:usb2="00000000" w:usb3="00000000" w:csb0="0000019F" w:csb1="00000000"/>
  </w:font>
  <w:font w:name="Roboto">
    <w:panose1 w:val="02000000000000000000"/>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4ACD0" w14:textId="77777777" w:rsidR="004A4A91" w:rsidRDefault="004A4A91" w:rsidP="00461B34">
      <w:pPr>
        <w:spacing w:after="0" w:line="240" w:lineRule="auto"/>
      </w:pPr>
      <w:r>
        <w:separator/>
      </w:r>
    </w:p>
  </w:footnote>
  <w:footnote w:type="continuationSeparator" w:id="0">
    <w:p w14:paraId="3B550DBE" w14:textId="77777777" w:rsidR="004A4A91" w:rsidRDefault="004A4A91" w:rsidP="00461B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36432" w14:textId="77777777" w:rsidR="006932A4" w:rsidRPr="001B34E2" w:rsidRDefault="006932A4" w:rsidP="006932A4">
    <w:pPr>
      <w:pStyle w:val="Kopfzeile"/>
      <w:rPr>
        <w:rFonts w:ascii="Roboto" w:hAnsi="Roboto"/>
        <w:b/>
        <w:sz w:val="17"/>
        <w:szCs w:val="17"/>
      </w:rPr>
    </w:pPr>
  </w:p>
  <w:p w14:paraId="6177C57A" w14:textId="77777777" w:rsidR="006932A4" w:rsidRPr="001B34E2" w:rsidRDefault="006932A4" w:rsidP="006932A4">
    <w:pPr>
      <w:pStyle w:val="Kopfzeile"/>
      <w:rPr>
        <w:rFonts w:ascii="Roboto" w:hAnsi="Roboto"/>
        <w:b/>
        <w:sz w:val="17"/>
        <w:szCs w:val="17"/>
      </w:rPr>
    </w:pPr>
  </w:p>
  <w:p w14:paraId="4ADFC824" w14:textId="77777777" w:rsidR="006932A4" w:rsidRPr="001B34E2" w:rsidRDefault="006932A4" w:rsidP="006932A4">
    <w:pPr>
      <w:pStyle w:val="Kopfzeile"/>
      <w:rPr>
        <w:rFonts w:ascii="Roboto" w:hAnsi="Roboto"/>
        <w:b/>
        <w:sz w:val="16"/>
        <w:szCs w:val="16"/>
      </w:rPr>
    </w:pPr>
  </w:p>
  <w:p w14:paraId="060DD95C" w14:textId="77777777" w:rsidR="006932A4" w:rsidRPr="001B34E2" w:rsidRDefault="006932A4" w:rsidP="006932A4">
    <w:pPr>
      <w:pStyle w:val="Kopfzeile"/>
      <w:rPr>
        <w:rFonts w:ascii="Roboto" w:hAnsi="Roboto"/>
        <w:b/>
      </w:rPr>
    </w:pPr>
  </w:p>
  <w:p w14:paraId="5C584E73" w14:textId="77777777" w:rsidR="006932A4" w:rsidRPr="001B34E2" w:rsidRDefault="006932A4" w:rsidP="006932A4">
    <w:pPr>
      <w:pStyle w:val="Kopfzeile"/>
      <w:rPr>
        <w:rFonts w:ascii="Roboto" w:hAnsi="Roboto"/>
        <w:b/>
      </w:rPr>
    </w:pPr>
  </w:p>
  <w:p w14:paraId="5830927B" w14:textId="56EE98FD" w:rsidR="00911215" w:rsidRPr="001B34E2" w:rsidRDefault="00911215" w:rsidP="00911215">
    <w:pPr>
      <w:pStyle w:val="Kopfzeile"/>
      <w:rPr>
        <w:rFonts w:ascii="Roboto" w:hAnsi="Roboto" w:cs="Arial"/>
        <w:b/>
      </w:rPr>
    </w:pPr>
    <w:bookmarkStart w:id="2" w:name="_Hlk145570763"/>
    <w:r w:rsidRPr="001B34E2">
      <w:rPr>
        <w:rFonts w:ascii="Roboto" w:hAnsi="Roboto"/>
        <w:b/>
        <w:noProof/>
      </w:rPr>
      <w:drawing>
        <wp:anchor distT="0" distB="0" distL="114300" distR="114300" simplePos="0" relativeHeight="251659264" behindDoc="1" locked="0" layoutInCell="1" allowOverlap="1" wp14:anchorId="5A7050A6" wp14:editId="21D2D396">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sidR="00C62DB2">
      <w:rPr>
        <w:rFonts w:ascii="Roboto" w:hAnsi="Roboto"/>
        <w:b/>
        <w:noProof/>
      </w:rPr>
      <w:t>PRESS RELEASE</w:t>
    </w:r>
  </w:p>
  <w:p w14:paraId="5396A17D" w14:textId="77777777" w:rsidR="006932A4" w:rsidRPr="001B34E2" w:rsidRDefault="006932A4" w:rsidP="006932A4">
    <w:pPr>
      <w:pStyle w:val="Kopfzeile"/>
      <w:rPr>
        <w:rFonts w:ascii="Roboto" w:hAnsi="Roboto"/>
        <w:lang w:val="it-IT"/>
      </w:rPr>
    </w:pPr>
  </w:p>
  <w:bookmarkEnd w:id="2"/>
  <w:p w14:paraId="54BE1BC4" w14:textId="77777777" w:rsidR="006932A4" w:rsidRPr="001B34E2" w:rsidRDefault="006932A4" w:rsidP="006932A4">
    <w:pPr>
      <w:pStyle w:val="Kopfzeile"/>
      <w:rPr>
        <w:rFonts w:ascii="Roboto" w:hAnsi="Roboto"/>
        <w:lang w:val="it-IT"/>
      </w:rPr>
    </w:pPr>
  </w:p>
  <w:p w14:paraId="093CEC86" w14:textId="77777777" w:rsidR="00461B34" w:rsidRPr="001B34E2" w:rsidRDefault="00461B34" w:rsidP="006932A4">
    <w:pPr>
      <w:pStyle w:val="Kopfzeile"/>
      <w:rPr>
        <w:rFonts w:ascii="Roboto" w:hAnsi="Robo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442F3"/>
    <w:multiLevelType w:val="multilevel"/>
    <w:tmpl w:val="3776F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376DEF"/>
    <w:multiLevelType w:val="hybridMultilevel"/>
    <w:tmpl w:val="78420596"/>
    <w:lvl w:ilvl="0" w:tplc="AA504466">
      <w:start w:val="1"/>
      <w:numFmt w:val="bullet"/>
      <w:lvlText w:val="•"/>
      <w:lvlJc w:val="left"/>
      <w:pPr>
        <w:tabs>
          <w:tab w:val="num" w:pos="720"/>
        </w:tabs>
        <w:ind w:left="720" w:hanging="360"/>
      </w:pPr>
      <w:rPr>
        <w:rFonts w:ascii="Arial" w:hAnsi="Arial" w:hint="default"/>
      </w:rPr>
    </w:lvl>
    <w:lvl w:ilvl="1" w:tplc="85128B60">
      <w:numFmt w:val="bullet"/>
      <w:lvlText w:val=""/>
      <w:lvlJc w:val="left"/>
      <w:pPr>
        <w:tabs>
          <w:tab w:val="num" w:pos="1440"/>
        </w:tabs>
        <w:ind w:left="1440" w:hanging="360"/>
      </w:pPr>
      <w:rPr>
        <w:rFonts w:ascii="Wingdings" w:hAnsi="Wingdings" w:hint="default"/>
      </w:rPr>
    </w:lvl>
    <w:lvl w:ilvl="2" w:tplc="750CE5BC" w:tentative="1">
      <w:start w:val="1"/>
      <w:numFmt w:val="bullet"/>
      <w:lvlText w:val="•"/>
      <w:lvlJc w:val="left"/>
      <w:pPr>
        <w:tabs>
          <w:tab w:val="num" w:pos="2160"/>
        </w:tabs>
        <w:ind w:left="2160" w:hanging="360"/>
      </w:pPr>
      <w:rPr>
        <w:rFonts w:ascii="Arial" w:hAnsi="Arial" w:hint="default"/>
      </w:rPr>
    </w:lvl>
    <w:lvl w:ilvl="3" w:tplc="22D838AA" w:tentative="1">
      <w:start w:val="1"/>
      <w:numFmt w:val="bullet"/>
      <w:lvlText w:val="•"/>
      <w:lvlJc w:val="left"/>
      <w:pPr>
        <w:tabs>
          <w:tab w:val="num" w:pos="2880"/>
        </w:tabs>
        <w:ind w:left="2880" w:hanging="360"/>
      </w:pPr>
      <w:rPr>
        <w:rFonts w:ascii="Arial" w:hAnsi="Arial" w:hint="default"/>
      </w:rPr>
    </w:lvl>
    <w:lvl w:ilvl="4" w:tplc="5074FFB4" w:tentative="1">
      <w:start w:val="1"/>
      <w:numFmt w:val="bullet"/>
      <w:lvlText w:val="•"/>
      <w:lvlJc w:val="left"/>
      <w:pPr>
        <w:tabs>
          <w:tab w:val="num" w:pos="3600"/>
        </w:tabs>
        <w:ind w:left="3600" w:hanging="360"/>
      </w:pPr>
      <w:rPr>
        <w:rFonts w:ascii="Arial" w:hAnsi="Arial" w:hint="default"/>
      </w:rPr>
    </w:lvl>
    <w:lvl w:ilvl="5" w:tplc="5E404F82" w:tentative="1">
      <w:start w:val="1"/>
      <w:numFmt w:val="bullet"/>
      <w:lvlText w:val="•"/>
      <w:lvlJc w:val="left"/>
      <w:pPr>
        <w:tabs>
          <w:tab w:val="num" w:pos="4320"/>
        </w:tabs>
        <w:ind w:left="4320" w:hanging="360"/>
      </w:pPr>
      <w:rPr>
        <w:rFonts w:ascii="Arial" w:hAnsi="Arial" w:hint="default"/>
      </w:rPr>
    </w:lvl>
    <w:lvl w:ilvl="6" w:tplc="B7860ADE" w:tentative="1">
      <w:start w:val="1"/>
      <w:numFmt w:val="bullet"/>
      <w:lvlText w:val="•"/>
      <w:lvlJc w:val="left"/>
      <w:pPr>
        <w:tabs>
          <w:tab w:val="num" w:pos="5040"/>
        </w:tabs>
        <w:ind w:left="5040" w:hanging="360"/>
      </w:pPr>
      <w:rPr>
        <w:rFonts w:ascii="Arial" w:hAnsi="Arial" w:hint="default"/>
      </w:rPr>
    </w:lvl>
    <w:lvl w:ilvl="7" w:tplc="47AE3492" w:tentative="1">
      <w:start w:val="1"/>
      <w:numFmt w:val="bullet"/>
      <w:lvlText w:val="•"/>
      <w:lvlJc w:val="left"/>
      <w:pPr>
        <w:tabs>
          <w:tab w:val="num" w:pos="5760"/>
        </w:tabs>
        <w:ind w:left="5760" w:hanging="360"/>
      </w:pPr>
      <w:rPr>
        <w:rFonts w:ascii="Arial" w:hAnsi="Arial" w:hint="default"/>
      </w:rPr>
    </w:lvl>
    <w:lvl w:ilvl="8" w:tplc="418E5F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2321FA"/>
    <w:multiLevelType w:val="hybridMultilevel"/>
    <w:tmpl w:val="53B6026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25860E7"/>
    <w:multiLevelType w:val="hybridMultilevel"/>
    <w:tmpl w:val="A9F829AE"/>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E53D0E"/>
    <w:multiLevelType w:val="multilevel"/>
    <w:tmpl w:val="E96C5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E71D19"/>
    <w:multiLevelType w:val="hybridMultilevel"/>
    <w:tmpl w:val="81449B9C"/>
    <w:lvl w:ilvl="0" w:tplc="4940A918">
      <w:start w:val="30"/>
      <w:numFmt w:val="bullet"/>
      <w:lvlText w:val=""/>
      <w:lvlJc w:val="left"/>
      <w:pPr>
        <w:ind w:left="720" w:hanging="360"/>
      </w:pPr>
      <w:rPr>
        <w:rFonts w:ascii="Symbol" w:eastAsiaTheme="minorHAnsi" w:hAnsi="Symbol" w:cs="Arial" w:hint="default"/>
        <w: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25241F39"/>
    <w:multiLevelType w:val="hybridMultilevel"/>
    <w:tmpl w:val="000E7B00"/>
    <w:lvl w:ilvl="0" w:tplc="44DAC192">
      <w:start w:val="1"/>
      <w:numFmt w:val="bullet"/>
      <w:lvlText w:val="•"/>
      <w:lvlJc w:val="left"/>
      <w:pPr>
        <w:tabs>
          <w:tab w:val="num" w:pos="720"/>
        </w:tabs>
        <w:ind w:left="720" w:hanging="360"/>
      </w:pPr>
      <w:rPr>
        <w:rFonts w:ascii="Arial" w:hAnsi="Arial" w:hint="default"/>
      </w:rPr>
    </w:lvl>
    <w:lvl w:ilvl="1" w:tplc="80968AF0" w:tentative="1">
      <w:start w:val="1"/>
      <w:numFmt w:val="bullet"/>
      <w:lvlText w:val="•"/>
      <w:lvlJc w:val="left"/>
      <w:pPr>
        <w:tabs>
          <w:tab w:val="num" w:pos="1440"/>
        </w:tabs>
        <w:ind w:left="1440" w:hanging="360"/>
      </w:pPr>
      <w:rPr>
        <w:rFonts w:ascii="Arial" w:hAnsi="Arial" w:hint="default"/>
      </w:rPr>
    </w:lvl>
    <w:lvl w:ilvl="2" w:tplc="8FD43AEC" w:tentative="1">
      <w:start w:val="1"/>
      <w:numFmt w:val="bullet"/>
      <w:lvlText w:val="•"/>
      <w:lvlJc w:val="left"/>
      <w:pPr>
        <w:tabs>
          <w:tab w:val="num" w:pos="2160"/>
        </w:tabs>
        <w:ind w:left="2160" w:hanging="360"/>
      </w:pPr>
      <w:rPr>
        <w:rFonts w:ascii="Arial" w:hAnsi="Arial" w:hint="default"/>
      </w:rPr>
    </w:lvl>
    <w:lvl w:ilvl="3" w:tplc="BDD4E27E" w:tentative="1">
      <w:start w:val="1"/>
      <w:numFmt w:val="bullet"/>
      <w:lvlText w:val="•"/>
      <w:lvlJc w:val="left"/>
      <w:pPr>
        <w:tabs>
          <w:tab w:val="num" w:pos="2880"/>
        </w:tabs>
        <w:ind w:left="2880" w:hanging="360"/>
      </w:pPr>
      <w:rPr>
        <w:rFonts w:ascii="Arial" w:hAnsi="Arial" w:hint="default"/>
      </w:rPr>
    </w:lvl>
    <w:lvl w:ilvl="4" w:tplc="95D6A3B8" w:tentative="1">
      <w:start w:val="1"/>
      <w:numFmt w:val="bullet"/>
      <w:lvlText w:val="•"/>
      <w:lvlJc w:val="left"/>
      <w:pPr>
        <w:tabs>
          <w:tab w:val="num" w:pos="3600"/>
        </w:tabs>
        <w:ind w:left="3600" w:hanging="360"/>
      </w:pPr>
      <w:rPr>
        <w:rFonts w:ascii="Arial" w:hAnsi="Arial" w:hint="default"/>
      </w:rPr>
    </w:lvl>
    <w:lvl w:ilvl="5" w:tplc="771ABCB2" w:tentative="1">
      <w:start w:val="1"/>
      <w:numFmt w:val="bullet"/>
      <w:lvlText w:val="•"/>
      <w:lvlJc w:val="left"/>
      <w:pPr>
        <w:tabs>
          <w:tab w:val="num" w:pos="4320"/>
        </w:tabs>
        <w:ind w:left="4320" w:hanging="360"/>
      </w:pPr>
      <w:rPr>
        <w:rFonts w:ascii="Arial" w:hAnsi="Arial" w:hint="default"/>
      </w:rPr>
    </w:lvl>
    <w:lvl w:ilvl="6" w:tplc="A664BC7E" w:tentative="1">
      <w:start w:val="1"/>
      <w:numFmt w:val="bullet"/>
      <w:lvlText w:val="•"/>
      <w:lvlJc w:val="left"/>
      <w:pPr>
        <w:tabs>
          <w:tab w:val="num" w:pos="5040"/>
        </w:tabs>
        <w:ind w:left="5040" w:hanging="360"/>
      </w:pPr>
      <w:rPr>
        <w:rFonts w:ascii="Arial" w:hAnsi="Arial" w:hint="default"/>
      </w:rPr>
    </w:lvl>
    <w:lvl w:ilvl="7" w:tplc="E6026F72" w:tentative="1">
      <w:start w:val="1"/>
      <w:numFmt w:val="bullet"/>
      <w:lvlText w:val="•"/>
      <w:lvlJc w:val="left"/>
      <w:pPr>
        <w:tabs>
          <w:tab w:val="num" w:pos="5760"/>
        </w:tabs>
        <w:ind w:left="5760" w:hanging="360"/>
      </w:pPr>
      <w:rPr>
        <w:rFonts w:ascii="Arial" w:hAnsi="Arial" w:hint="default"/>
      </w:rPr>
    </w:lvl>
    <w:lvl w:ilvl="8" w:tplc="FAFA05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9C76F8"/>
    <w:multiLevelType w:val="hybridMultilevel"/>
    <w:tmpl w:val="BEFC4810"/>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276622CB"/>
    <w:multiLevelType w:val="hybridMultilevel"/>
    <w:tmpl w:val="DEEE0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AED1448"/>
    <w:multiLevelType w:val="multilevel"/>
    <w:tmpl w:val="68BC5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C17981"/>
    <w:multiLevelType w:val="hybridMultilevel"/>
    <w:tmpl w:val="4D9A98BA"/>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2A23F5D"/>
    <w:multiLevelType w:val="multilevel"/>
    <w:tmpl w:val="07688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C97987"/>
    <w:multiLevelType w:val="multilevel"/>
    <w:tmpl w:val="23DC3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DC4C7B"/>
    <w:multiLevelType w:val="multilevel"/>
    <w:tmpl w:val="97482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BB06A5"/>
    <w:multiLevelType w:val="hybridMultilevel"/>
    <w:tmpl w:val="4B8469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35C63AD4"/>
    <w:multiLevelType w:val="multilevel"/>
    <w:tmpl w:val="18F26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CD2F82"/>
    <w:multiLevelType w:val="multilevel"/>
    <w:tmpl w:val="9E547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E530F0"/>
    <w:multiLevelType w:val="multilevel"/>
    <w:tmpl w:val="561E1E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C018FF"/>
    <w:multiLevelType w:val="multilevel"/>
    <w:tmpl w:val="4D901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AD3029"/>
    <w:multiLevelType w:val="hybridMultilevel"/>
    <w:tmpl w:val="90D605B0"/>
    <w:lvl w:ilvl="0" w:tplc="8FCA9ABE">
      <w:start w:val="1"/>
      <w:numFmt w:val="bullet"/>
      <w:lvlText w:val="•"/>
      <w:lvlJc w:val="left"/>
      <w:pPr>
        <w:tabs>
          <w:tab w:val="num" w:pos="720"/>
        </w:tabs>
        <w:ind w:left="720" w:hanging="360"/>
      </w:pPr>
      <w:rPr>
        <w:rFonts w:ascii="Arial" w:hAnsi="Arial" w:hint="default"/>
      </w:rPr>
    </w:lvl>
    <w:lvl w:ilvl="1" w:tplc="06D217F6" w:tentative="1">
      <w:start w:val="1"/>
      <w:numFmt w:val="bullet"/>
      <w:lvlText w:val="•"/>
      <w:lvlJc w:val="left"/>
      <w:pPr>
        <w:tabs>
          <w:tab w:val="num" w:pos="1440"/>
        </w:tabs>
        <w:ind w:left="1440" w:hanging="360"/>
      </w:pPr>
      <w:rPr>
        <w:rFonts w:ascii="Arial" w:hAnsi="Arial" w:hint="default"/>
      </w:rPr>
    </w:lvl>
    <w:lvl w:ilvl="2" w:tplc="B0F4225E" w:tentative="1">
      <w:start w:val="1"/>
      <w:numFmt w:val="bullet"/>
      <w:lvlText w:val="•"/>
      <w:lvlJc w:val="left"/>
      <w:pPr>
        <w:tabs>
          <w:tab w:val="num" w:pos="2160"/>
        </w:tabs>
        <w:ind w:left="2160" w:hanging="360"/>
      </w:pPr>
      <w:rPr>
        <w:rFonts w:ascii="Arial" w:hAnsi="Arial" w:hint="default"/>
      </w:rPr>
    </w:lvl>
    <w:lvl w:ilvl="3" w:tplc="D40421F2" w:tentative="1">
      <w:start w:val="1"/>
      <w:numFmt w:val="bullet"/>
      <w:lvlText w:val="•"/>
      <w:lvlJc w:val="left"/>
      <w:pPr>
        <w:tabs>
          <w:tab w:val="num" w:pos="2880"/>
        </w:tabs>
        <w:ind w:left="2880" w:hanging="360"/>
      </w:pPr>
      <w:rPr>
        <w:rFonts w:ascii="Arial" w:hAnsi="Arial" w:hint="default"/>
      </w:rPr>
    </w:lvl>
    <w:lvl w:ilvl="4" w:tplc="91642322" w:tentative="1">
      <w:start w:val="1"/>
      <w:numFmt w:val="bullet"/>
      <w:lvlText w:val="•"/>
      <w:lvlJc w:val="left"/>
      <w:pPr>
        <w:tabs>
          <w:tab w:val="num" w:pos="3600"/>
        </w:tabs>
        <w:ind w:left="3600" w:hanging="360"/>
      </w:pPr>
      <w:rPr>
        <w:rFonts w:ascii="Arial" w:hAnsi="Arial" w:hint="default"/>
      </w:rPr>
    </w:lvl>
    <w:lvl w:ilvl="5" w:tplc="18FCFA5E" w:tentative="1">
      <w:start w:val="1"/>
      <w:numFmt w:val="bullet"/>
      <w:lvlText w:val="•"/>
      <w:lvlJc w:val="left"/>
      <w:pPr>
        <w:tabs>
          <w:tab w:val="num" w:pos="4320"/>
        </w:tabs>
        <w:ind w:left="4320" w:hanging="360"/>
      </w:pPr>
      <w:rPr>
        <w:rFonts w:ascii="Arial" w:hAnsi="Arial" w:hint="default"/>
      </w:rPr>
    </w:lvl>
    <w:lvl w:ilvl="6" w:tplc="AD38B34A" w:tentative="1">
      <w:start w:val="1"/>
      <w:numFmt w:val="bullet"/>
      <w:lvlText w:val="•"/>
      <w:lvlJc w:val="left"/>
      <w:pPr>
        <w:tabs>
          <w:tab w:val="num" w:pos="5040"/>
        </w:tabs>
        <w:ind w:left="5040" w:hanging="360"/>
      </w:pPr>
      <w:rPr>
        <w:rFonts w:ascii="Arial" w:hAnsi="Arial" w:hint="default"/>
      </w:rPr>
    </w:lvl>
    <w:lvl w:ilvl="7" w:tplc="A7701554" w:tentative="1">
      <w:start w:val="1"/>
      <w:numFmt w:val="bullet"/>
      <w:lvlText w:val="•"/>
      <w:lvlJc w:val="left"/>
      <w:pPr>
        <w:tabs>
          <w:tab w:val="num" w:pos="5760"/>
        </w:tabs>
        <w:ind w:left="5760" w:hanging="360"/>
      </w:pPr>
      <w:rPr>
        <w:rFonts w:ascii="Arial" w:hAnsi="Arial" w:hint="default"/>
      </w:rPr>
    </w:lvl>
    <w:lvl w:ilvl="8" w:tplc="7FC65B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6C6089"/>
    <w:multiLevelType w:val="hybridMultilevel"/>
    <w:tmpl w:val="C81A0150"/>
    <w:lvl w:ilvl="0" w:tplc="33CEF802">
      <w:start w:val="1"/>
      <w:numFmt w:val="bullet"/>
      <w:lvlText w:val=""/>
      <w:lvlJc w:val="left"/>
      <w:pPr>
        <w:ind w:left="720" w:hanging="360"/>
      </w:pPr>
      <w:rPr>
        <w:rFonts w:ascii="Wingdings" w:hAnsi="Wingdings" w:hint="default"/>
        <w:color w:val="881B4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1BA4CA3"/>
    <w:multiLevelType w:val="hybridMultilevel"/>
    <w:tmpl w:val="A588F6C4"/>
    <w:lvl w:ilvl="0" w:tplc="4A528CBA">
      <w:start w:val="1"/>
      <w:numFmt w:val="bullet"/>
      <w:lvlText w:val="•"/>
      <w:lvlJc w:val="left"/>
      <w:pPr>
        <w:tabs>
          <w:tab w:val="num" w:pos="720"/>
        </w:tabs>
        <w:ind w:left="720" w:hanging="360"/>
      </w:pPr>
      <w:rPr>
        <w:rFonts w:ascii="Arial" w:hAnsi="Arial" w:hint="default"/>
      </w:rPr>
    </w:lvl>
    <w:lvl w:ilvl="1" w:tplc="65CA6F1A" w:tentative="1">
      <w:start w:val="1"/>
      <w:numFmt w:val="bullet"/>
      <w:lvlText w:val="•"/>
      <w:lvlJc w:val="left"/>
      <w:pPr>
        <w:tabs>
          <w:tab w:val="num" w:pos="1440"/>
        </w:tabs>
        <w:ind w:left="1440" w:hanging="360"/>
      </w:pPr>
      <w:rPr>
        <w:rFonts w:ascii="Arial" w:hAnsi="Arial" w:hint="default"/>
      </w:rPr>
    </w:lvl>
    <w:lvl w:ilvl="2" w:tplc="A9AEF8C2" w:tentative="1">
      <w:start w:val="1"/>
      <w:numFmt w:val="bullet"/>
      <w:lvlText w:val="•"/>
      <w:lvlJc w:val="left"/>
      <w:pPr>
        <w:tabs>
          <w:tab w:val="num" w:pos="2160"/>
        </w:tabs>
        <w:ind w:left="2160" w:hanging="360"/>
      </w:pPr>
      <w:rPr>
        <w:rFonts w:ascii="Arial" w:hAnsi="Arial" w:hint="default"/>
      </w:rPr>
    </w:lvl>
    <w:lvl w:ilvl="3" w:tplc="E72C31F6" w:tentative="1">
      <w:start w:val="1"/>
      <w:numFmt w:val="bullet"/>
      <w:lvlText w:val="•"/>
      <w:lvlJc w:val="left"/>
      <w:pPr>
        <w:tabs>
          <w:tab w:val="num" w:pos="2880"/>
        </w:tabs>
        <w:ind w:left="2880" w:hanging="360"/>
      </w:pPr>
      <w:rPr>
        <w:rFonts w:ascii="Arial" w:hAnsi="Arial" w:hint="default"/>
      </w:rPr>
    </w:lvl>
    <w:lvl w:ilvl="4" w:tplc="32B48C68" w:tentative="1">
      <w:start w:val="1"/>
      <w:numFmt w:val="bullet"/>
      <w:lvlText w:val="•"/>
      <w:lvlJc w:val="left"/>
      <w:pPr>
        <w:tabs>
          <w:tab w:val="num" w:pos="3600"/>
        </w:tabs>
        <w:ind w:left="3600" w:hanging="360"/>
      </w:pPr>
      <w:rPr>
        <w:rFonts w:ascii="Arial" w:hAnsi="Arial" w:hint="default"/>
      </w:rPr>
    </w:lvl>
    <w:lvl w:ilvl="5" w:tplc="D908C9AE" w:tentative="1">
      <w:start w:val="1"/>
      <w:numFmt w:val="bullet"/>
      <w:lvlText w:val="•"/>
      <w:lvlJc w:val="left"/>
      <w:pPr>
        <w:tabs>
          <w:tab w:val="num" w:pos="4320"/>
        </w:tabs>
        <w:ind w:left="4320" w:hanging="360"/>
      </w:pPr>
      <w:rPr>
        <w:rFonts w:ascii="Arial" w:hAnsi="Arial" w:hint="default"/>
      </w:rPr>
    </w:lvl>
    <w:lvl w:ilvl="6" w:tplc="99D28BE2" w:tentative="1">
      <w:start w:val="1"/>
      <w:numFmt w:val="bullet"/>
      <w:lvlText w:val="•"/>
      <w:lvlJc w:val="left"/>
      <w:pPr>
        <w:tabs>
          <w:tab w:val="num" w:pos="5040"/>
        </w:tabs>
        <w:ind w:left="5040" w:hanging="360"/>
      </w:pPr>
      <w:rPr>
        <w:rFonts w:ascii="Arial" w:hAnsi="Arial" w:hint="default"/>
      </w:rPr>
    </w:lvl>
    <w:lvl w:ilvl="7" w:tplc="CBC49D8E" w:tentative="1">
      <w:start w:val="1"/>
      <w:numFmt w:val="bullet"/>
      <w:lvlText w:val="•"/>
      <w:lvlJc w:val="left"/>
      <w:pPr>
        <w:tabs>
          <w:tab w:val="num" w:pos="5760"/>
        </w:tabs>
        <w:ind w:left="5760" w:hanging="360"/>
      </w:pPr>
      <w:rPr>
        <w:rFonts w:ascii="Arial" w:hAnsi="Arial" w:hint="default"/>
      </w:rPr>
    </w:lvl>
    <w:lvl w:ilvl="8" w:tplc="D414C49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C85DDD"/>
    <w:multiLevelType w:val="hybridMultilevel"/>
    <w:tmpl w:val="7EE821A2"/>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7FD6A78"/>
    <w:multiLevelType w:val="hybridMultilevel"/>
    <w:tmpl w:val="B3EE300A"/>
    <w:lvl w:ilvl="0" w:tplc="69EA9DA0">
      <w:start w:val="1"/>
      <w:numFmt w:val="bullet"/>
      <w:lvlText w:val=""/>
      <w:lvlJc w:val="left"/>
      <w:pPr>
        <w:tabs>
          <w:tab w:val="num" w:pos="720"/>
        </w:tabs>
        <w:ind w:left="720" w:hanging="360"/>
      </w:pPr>
      <w:rPr>
        <w:rFonts w:ascii="Wingdings" w:hAnsi="Wingdings" w:hint="default"/>
      </w:rPr>
    </w:lvl>
    <w:lvl w:ilvl="1" w:tplc="AB5C6FFE">
      <w:numFmt w:val="bullet"/>
      <w:lvlText w:val=""/>
      <w:lvlJc w:val="left"/>
      <w:pPr>
        <w:tabs>
          <w:tab w:val="num" w:pos="1440"/>
        </w:tabs>
        <w:ind w:left="1440" w:hanging="360"/>
      </w:pPr>
      <w:rPr>
        <w:rFonts w:ascii="Wingdings" w:hAnsi="Wingdings" w:hint="default"/>
      </w:rPr>
    </w:lvl>
    <w:lvl w:ilvl="2" w:tplc="F68AD8D0" w:tentative="1">
      <w:start w:val="1"/>
      <w:numFmt w:val="bullet"/>
      <w:lvlText w:val=""/>
      <w:lvlJc w:val="left"/>
      <w:pPr>
        <w:tabs>
          <w:tab w:val="num" w:pos="2160"/>
        </w:tabs>
        <w:ind w:left="2160" w:hanging="360"/>
      </w:pPr>
      <w:rPr>
        <w:rFonts w:ascii="Wingdings" w:hAnsi="Wingdings" w:hint="default"/>
      </w:rPr>
    </w:lvl>
    <w:lvl w:ilvl="3" w:tplc="24F2D7B4" w:tentative="1">
      <w:start w:val="1"/>
      <w:numFmt w:val="bullet"/>
      <w:lvlText w:val=""/>
      <w:lvlJc w:val="left"/>
      <w:pPr>
        <w:tabs>
          <w:tab w:val="num" w:pos="2880"/>
        </w:tabs>
        <w:ind w:left="2880" w:hanging="360"/>
      </w:pPr>
      <w:rPr>
        <w:rFonts w:ascii="Wingdings" w:hAnsi="Wingdings" w:hint="default"/>
      </w:rPr>
    </w:lvl>
    <w:lvl w:ilvl="4" w:tplc="AB80EA9A" w:tentative="1">
      <w:start w:val="1"/>
      <w:numFmt w:val="bullet"/>
      <w:lvlText w:val=""/>
      <w:lvlJc w:val="left"/>
      <w:pPr>
        <w:tabs>
          <w:tab w:val="num" w:pos="3600"/>
        </w:tabs>
        <w:ind w:left="3600" w:hanging="360"/>
      </w:pPr>
      <w:rPr>
        <w:rFonts w:ascii="Wingdings" w:hAnsi="Wingdings" w:hint="default"/>
      </w:rPr>
    </w:lvl>
    <w:lvl w:ilvl="5" w:tplc="D1565A20" w:tentative="1">
      <w:start w:val="1"/>
      <w:numFmt w:val="bullet"/>
      <w:lvlText w:val=""/>
      <w:lvlJc w:val="left"/>
      <w:pPr>
        <w:tabs>
          <w:tab w:val="num" w:pos="4320"/>
        </w:tabs>
        <w:ind w:left="4320" w:hanging="360"/>
      </w:pPr>
      <w:rPr>
        <w:rFonts w:ascii="Wingdings" w:hAnsi="Wingdings" w:hint="default"/>
      </w:rPr>
    </w:lvl>
    <w:lvl w:ilvl="6" w:tplc="0BC4BF26" w:tentative="1">
      <w:start w:val="1"/>
      <w:numFmt w:val="bullet"/>
      <w:lvlText w:val=""/>
      <w:lvlJc w:val="left"/>
      <w:pPr>
        <w:tabs>
          <w:tab w:val="num" w:pos="5040"/>
        </w:tabs>
        <w:ind w:left="5040" w:hanging="360"/>
      </w:pPr>
      <w:rPr>
        <w:rFonts w:ascii="Wingdings" w:hAnsi="Wingdings" w:hint="default"/>
      </w:rPr>
    </w:lvl>
    <w:lvl w:ilvl="7" w:tplc="C07E19CC" w:tentative="1">
      <w:start w:val="1"/>
      <w:numFmt w:val="bullet"/>
      <w:lvlText w:val=""/>
      <w:lvlJc w:val="left"/>
      <w:pPr>
        <w:tabs>
          <w:tab w:val="num" w:pos="5760"/>
        </w:tabs>
        <w:ind w:left="5760" w:hanging="360"/>
      </w:pPr>
      <w:rPr>
        <w:rFonts w:ascii="Wingdings" w:hAnsi="Wingdings" w:hint="default"/>
      </w:rPr>
    </w:lvl>
    <w:lvl w:ilvl="8" w:tplc="2DB616B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B77FCA"/>
    <w:multiLevelType w:val="multilevel"/>
    <w:tmpl w:val="5ABA1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84027D"/>
    <w:multiLevelType w:val="hybridMultilevel"/>
    <w:tmpl w:val="60AC427E"/>
    <w:lvl w:ilvl="0" w:tplc="435E02C4">
      <w:start w:val="1"/>
      <w:numFmt w:val="decimal"/>
      <w:lvlText w:val="%1."/>
      <w:lvlJc w:val="left"/>
      <w:pPr>
        <w:ind w:left="720" w:hanging="360"/>
      </w:pPr>
      <w:rPr>
        <w:rFonts w:hint="default"/>
        <w:b/>
        <w:color w:val="auto"/>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21A6A6F"/>
    <w:multiLevelType w:val="hybridMultilevel"/>
    <w:tmpl w:val="D180A8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2CB6ABF"/>
    <w:multiLevelType w:val="multilevel"/>
    <w:tmpl w:val="C1D213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7507BF"/>
    <w:multiLevelType w:val="hybridMultilevel"/>
    <w:tmpl w:val="BE3A69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64965B1"/>
    <w:multiLevelType w:val="multilevel"/>
    <w:tmpl w:val="E5464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0F45E8"/>
    <w:multiLevelType w:val="hybridMultilevel"/>
    <w:tmpl w:val="C33694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A677753"/>
    <w:multiLevelType w:val="hybridMultilevel"/>
    <w:tmpl w:val="EF923234"/>
    <w:lvl w:ilvl="0" w:tplc="0C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EE3078E"/>
    <w:multiLevelType w:val="hybridMultilevel"/>
    <w:tmpl w:val="297E1D96"/>
    <w:lvl w:ilvl="0" w:tplc="8CF88884">
      <w:start w:val="1"/>
      <w:numFmt w:val="bullet"/>
      <w:lvlText w:val="•"/>
      <w:lvlJc w:val="left"/>
      <w:pPr>
        <w:tabs>
          <w:tab w:val="num" w:pos="720"/>
        </w:tabs>
        <w:ind w:left="720" w:hanging="360"/>
      </w:pPr>
      <w:rPr>
        <w:rFonts w:ascii="Arial" w:hAnsi="Arial" w:hint="default"/>
      </w:rPr>
    </w:lvl>
    <w:lvl w:ilvl="1" w:tplc="9BAC9146" w:tentative="1">
      <w:start w:val="1"/>
      <w:numFmt w:val="bullet"/>
      <w:lvlText w:val="•"/>
      <w:lvlJc w:val="left"/>
      <w:pPr>
        <w:tabs>
          <w:tab w:val="num" w:pos="1440"/>
        </w:tabs>
        <w:ind w:left="1440" w:hanging="360"/>
      </w:pPr>
      <w:rPr>
        <w:rFonts w:ascii="Arial" w:hAnsi="Arial" w:hint="default"/>
      </w:rPr>
    </w:lvl>
    <w:lvl w:ilvl="2" w:tplc="A6AC7CF8" w:tentative="1">
      <w:start w:val="1"/>
      <w:numFmt w:val="bullet"/>
      <w:lvlText w:val="•"/>
      <w:lvlJc w:val="left"/>
      <w:pPr>
        <w:tabs>
          <w:tab w:val="num" w:pos="2160"/>
        </w:tabs>
        <w:ind w:left="2160" w:hanging="360"/>
      </w:pPr>
      <w:rPr>
        <w:rFonts w:ascii="Arial" w:hAnsi="Arial" w:hint="default"/>
      </w:rPr>
    </w:lvl>
    <w:lvl w:ilvl="3" w:tplc="9BA45A04" w:tentative="1">
      <w:start w:val="1"/>
      <w:numFmt w:val="bullet"/>
      <w:lvlText w:val="•"/>
      <w:lvlJc w:val="left"/>
      <w:pPr>
        <w:tabs>
          <w:tab w:val="num" w:pos="2880"/>
        </w:tabs>
        <w:ind w:left="2880" w:hanging="360"/>
      </w:pPr>
      <w:rPr>
        <w:rFonts w:ascii="Arial" w:hAnsi="Arial" w:hint="default"/>
      </w:rPr>
    </w:lvl>
    <w:lvl w:ilvl="4" w:tplc="D1FC4ABC" w:tentative="1">
      <w:start w:val="1"/>
      <w:numFmt w:val="bullet"/>
      <w:lvlText w:val="•"/>
      <w:lvlJc w:val="left"/>
      <w:pPr>
        <w:tabs>
          <w:tab w:val="num" w:pos="3600"/>
        </w:tabs>
        <w:ind w:left="3600" w:hanging="360"/>
      </w:pPr>
      <w:rPr>
        <w:rFonts w:ascii="Arial" w:hAnsi="Arial" w:hint="default"/>
      </w:rPr>
    </w:lvl>
    <w:lvl w:ilvl="5" w:tplc="86B8CEC6" w:tentative="1">
      <w:start w:val="1"/>
      <w:numFmt w:val="bullet"/>
      <w:lvlText w:val="•"/>
      <w:lvlJc w:val="left"/>
      <w:pPr>
        <w:tabs>
          <w:tab w:val="num" w:pos="4320"/>
        </w:tabs>
        <w:ind w:left="4320" w:hanging="360"/>
      </w:pPr>
      <w:rPr>
        <w:rFonts w:ascii="Arial" w:hAnsi="Arial" w:hint="default"/>
      </w:rPr>
    </w:lvl>
    <w:lvl w:ilvl="6" w:tplc="07A6D5C2" w:tentative="1">
      <w:start w:val="1"/>
      <w:numFmt w:val="bullet"/>
      <w:lvlText w:val="•"/>
      <w:lvlJc w:val="left"/>
      <w:pPr>
        <w:tabs>
          <w:tab w:val="num" w:pos="5040"/>
        </w:tabs>
        <w:ind w:left="5040" w:hanging="360"/>
      </w:pPr>
      <w:rPr>
        <w:rFonts w:ascii="Arial" w:hAnsi="Arial" w:hint="default"/>
      </w:rPr>
    </w:lvl>
    <w:lvl w:ilvl="7" w:tplc="F1D4EF22" w:tentative="1">
      <w:start w:val="1"/>
      <w:numFmt w:val="bullet"/>
      <w:lvlText w:val="•"/>
      <w:lvlJc w:val="left"/>
      <w:pPr>
        <w:tabs>
          <w:tab w:val="num" w:pos="5760"/>
        </w:tabs>
        <w:ind w:left="5760" w:hanging="360"/>
      </w:pPr>
      <w:rPr>
        <w:rFonts w:ascii="Arial" w:hAnsi="Arial" w:hint="default"/>
      </w:rPr>
    </w:lvl>
    <w:lvl w:ilvl="8" w:tplc="7AE2964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CF7E3A"/>
    <w:multiLevelType w:val="hybridMultilevel"/>
    <w:tmpl w:val="A3EACBD8"/>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65762BF"/>
    <w:multiLevelType w:val="hybridMultilevel"/>
    <w:tmpl w:val="0F00D624"/>
    <w:lvl w:ilvl="0" w:tplc="A6F474A8">
      <w:start w:val="1"/>
      <w:numFmt w:val="bullet"/>
      <w:lvlText w:val="•"/>
      <w:lvlJc w:val="left"/>
      <w:pPr>
        <w:tabs>
          <w:tab w:val="num" w:pos="720"/>
        </w:tabs>
        <w:ind w:left="720" w:hanging="360"/>
      </w:pPr>
      <w:rPr>
        <w:rFonts w:ascii="Arial" w:hAnsi="Arial" w:hint="default"/>
      </w:rPr>
    </w:lvl>
    <w:lvl w:ilvl="1" w:tplc="B114D8A6" w:tentative="1">
      <w:start w:val="1"/>
      <w:numFmt w:val="bullet"/>
      <w:lvlText w:val="•"/>
      <w:lvlJc w:val="left"/>
      <w:pPr>
        <w:tabs>
          <w:tab w:val="num" w:pos="1440"/>
        </w:tabs>
        <w:ind w:left="1440" w:hanging="360"/>
      </w:pPr>
      <w:rPr>
        <w:rFonts w:ascii="Arial" w:hAnsi="Arial" w:hint="default"/>
      </w:rPr>
    </w:lvl>
    <w:lvl w:ilvl="2" w:tplc="D598C75A" w:tentative="1">
      <w:start w:val="1"/>
      <w:numFmt w:val="bullet"/>
      <w:lvlText w:val="•"/>
      <w:lvlJc w:val="left"/>
      <w:pPr>
        <w:tabs>
          <w:tab w:val="num" w:pos="2160"/>
        </w:tabs>
        <w:ind w:left="2160" w:hanging="360"/>
      </w:pPr>
      <w:rPr>
        <w:rFonts w:ascii="Arial" w:hAnsi="Arial" w:hint="default"/>
      </w:rPr>
    </w:lvl>
    <w:lvl w:ilvl="3" w:tplc="3F727020" w:tentative="1">
      <w:start w:val="1"/>
      <w:numFmt w:val="bullet"/>
      <w:lvlText w:val="•"/>
      <w:lvlJc w:val="left"/>
      <w:pPr>
        <w:tabs>
          <w:tab w:val="num" w:pos="2880"/>
        </w:tabs>
        <w:ind w:left="2880" w:hanging="360"/>
      </w:pPr>
      <w:rPr>
        <w:rFonts w:ascii="Arial" w:hAnsi="Arial" w:hint="default"/>
      </w:rPr>
    </w:lvl>
    <w:lvl w:ilvl="4" w:tplc="05FAC590" w:tentative="1">
      <w:start w:val="1"/>
      <w:numFmt w:val="bullet"/>
      <w:lvlText w:val="•"/>
      <w:lvlJc w:val="left"/>
      <w:pPr>
        <w:tabs>
          <w:tab w:val="num" w:pos="3600"/>
        </w:tabs>
        <w:ind w:left="3600" w:hanging="360"/>
      </w:pPr>
      <w:rPr>
        <w:rFonts w:ascii="Arial" w:hAnsi="Arial" w:hint="default"/>
      </w:rPr>
    </w:lvl>
    <w:lvl w:ilvl="5" w:tplc="B128DC4E" w:tentative="1">
      <w:start w:val="1"/>
      <w:numFmt w:val="bullet"/>
      <w:lvlText w:val="•"/>
      <w:lvlJc w:val="left"/>
      <w:pPr>
        <w:tabs>
          <w:tab w:val="num" w:pos="4320"/>
        </w:tabs>
        <w:ind w:left="4320" w:hanging="360"/>
      </w:pPr>
      <w:rPr>
        <w:rFonts w:ascii="Arial" w:hAnsi="Arial" w:hint="default"/>
      </w:rPr>
    </w:lvl>
    <w:lvl w:ilvl="6" w:tplc="14C063DE" w:tentative="1">
      <w:start w:val="1"/>
      <w:numFmt w:val="bullet"/>
      <w:lvlText w:val="•"/>
      <w:lvlJc w:val="left"/>
      <w:pPr>
        <w:tabs>
          <w:tab w:val="num" w:pos="5040"/>
        </w:tabs>
        <w:ind w:left="5040" w:hanging="360"/>
      </w:pPr>
      <w:rPr>
        <w:rFonts w:ascii="Arial" w:hAnsi="Arial" w:hint="default"/>
      </w:rPr>
    </w:lvl>
    <w:lvl w:ilvl="7" w:tplc="92B0EF50" w:tentative="1">
      <w:start w:val="1"/>
      <w:numFmt w:val="bullet"/>
      <w:lvlText w:val="•"/>
      <w:lvlJc w:val="left"/>
      <w:pPr>
        <w:tabs>
          <w:tab w:val="num" w:pos="5760"/>
        </w:tabs>
        <w:ind w:left="5760" w:hanging="360"/>
      </w:pPr>
      <w:rPr>
        <w:rFonts w:ascii="Arial" w:hAnsi="Arial" w:hint="default"/>
      </w:rPr>
    </w:lvl>
    <w:lvl w:ilvl="8" w:tplc="8560296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9279DF"/>
    <w:multiLevelType w:val="multilevel"/>
    <w:tmpl w:val="5AE0D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C984D4E"/>
    <w:multiLevelType w:val="multilevel"/>
    <w:tmpl w:val="FC865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D5347F"/>
    <w:multiLevelType w:val="hybridMultilevel"/>
    <w:tmpl w:val="2EB8CE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BE13E67"/>
    <w:multiLevelType w:val="multilevel"/>
    <w:tmpl w:val="6332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1598487">
    <w:abstractNumId w:val="37"/>
  </w:num>
  <w:num w:numId="2" w16cid:durableId="357892098">
    <w:abstractNumId w:val="10"/>
  </w:num>
  <w:num w:numId="3" w16cid:durableId="258879784">
    <w:abstractNumId w:val="3"/>
  </w:num>
  <w:num w:numId="4" w16cid:durableId="429545977">
    <w:abstractNumId w:val="22"/>
  </w:num>
  <w:num w:numId="5" w16cid:durableId="400493632">
    <w:abstractNumId w:val="25"/>
  </w:num>
  <w:num w:numId="6" w16cid:durableId="16933262">
    <w:abstractNumId w:val="8"/>
  </w:num>
  <w:num w:numId="7" w16cid:durableId="302733873">
    <w:abstractNumId w:val="14"/>
  </w:num>
  <w:num w:numId="8" w16cid:durableId="915213244">
    <w:abstractNumId w:val="28"/>
  </w:num>
  <w:num w:numId="9" w16cid:durableId="1121071312">
    <w:abstractNumId w:val="20"/>
  </w:num>
  <w:num w:numId="10" w16cid:durableId="509569673">
    <w:abstractNumId w:val="33"/>
  </w:num>
  <w:num w:numId="11" w16cid:durableId="156383177">
    <w:abstractNumId w:val="17"/>
  </w:num>
  <w:num w:numId="12" w16cid:durableId="275721970">
    <w:abstractNumId w:val="21"/>
  </w:num>
  <w:num w:numId="13" w16cid:durableId="1847550046">
    <w:abstractNumId w:val="32"/>
  </w:num>
  <w:num w:numId="14" w16cid:durableId="1196312267">
    <w:abstractNumId w:val="1"/>
  </w:num>
  <w:num w:numId="15" w16cid:durableId="167214740">
    <w:abstractNumId w:val="34"/>
  </w:num>
  <w:num w:numId="16" w16cid:durableId="1281523507">
    <w:abstractNumId w:val="6"/>
  </w:num>
  <w:num w:numId="17" w16cid:durableId="372927500">
    <w:abstractNumId w:val="19"/>
  </w:num>
  <w:num w:numId="18" w16cid:durableId="334722870">
    <w:abstractNumId w:val="23"/>
  </w:num>
  <w:num w:numId="19" w16cid:durableId="1675525709">
    <w:abstractNumId w:val="5"/>
  </w:num>
  <w:num w:numId="20" w16cid:durableId="1110121462">
    <w:abstractNumId w:val="26"/>
  </w:num>
  <w:num w:numId="21" w16cid:durableId="1319773680">
    <w:abstractNumId w:val="30"/>
  </w:num>
  <w:num w:numId="22" w16cid:durableId="1813332743">
    <w:abstractNumId w:val="38"/>
  </w:num>
  <w:num w:numId="23" w16cid:durableId="2087147639">
    <w:abstractNumId w:val="2"/>
  </w:num>
  <w:num w:numId="24" w16cid:durableId="81724051">
    <w:abstractNumId w:val="31"/>
  </w:num>
  <w:num w:numId="25" w16cid:durableId="484009881">
    <w:abstractNumId w:val="35"/>
  </w:num>
  <w:num w:numId="26" w16cid:durableId="1018435743">
    <w:abstractNumId w:val="11"/>
  </w:num>
  <w:num w:numId="27" w16cid:durableId="680594196">
    <w:abstractNumId w:val="12"/>
  </w:num>
  <w:num w:numId="28" w16cid:durableId="1569417791">
    <w:abstractNumId w:val="15"/>
  </w:num>
  <w:num w:numId="29" w16cid:durableId="1795099424">
    <w:abstractNumId w:val="27"/>
  </w:num>
  <w:num w:numId="30" w16cid:durableId="1656179998">
    <w:abstractNumId w:val="36"/>
  </w:num>
  <w:num w:numId="31" w16cid:durableId="1761752841">
    <w:abstractNumId w:val="24"/>
  </w:num>
  <w:num w:numId="32" w16cid:durableId="60368559">
    <w:abstractNumId w:val="4"/>
  </w:num>
  <w:num w:numId="33" w16cid:durableId="478956262">
    <w:abstractNumId w:val="16"/>
  </w:num>
  <w:num w:numId="34" w16cid:durableId="683557587">
    <w:abstractNumId w:val="0"/>
  </w:num>
  <w:num w:numId="35" w16cid:durableId="1396926014">
    <w:abstractNumId w:val="7"/>
  </w:num>
  <w:num w:numId="36" w16cid:durableId="1625767624">
    <w:abstractNumId w:val="18"/>
  </w:num>
  <w:num w:numId="37" w16cid:durableId="1845170247">
    <w:abstractNumId w:val="9"/>
  </w:num>
  <w:num w:numId="38" w16cid:durableId="369232654">
    <w:abstractNumId w:val="13"/>
  </w:num>
  <w:num w:numId="39" w16cid:durableId="201479830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DBE"/>
    <w:rsid w:val="00002167"/>
    <w:rsid w:val="000027DC"/>
    <w:rsid w:val="000029BE"/>
    <w:rsid w:val="0001122C"/>
    <w:rsid w:val="00011737"/>
    <w:rsid w:val="000122DA"/>
    <w:rsid w:val="000148B0"/>
    <w:rsid w:val="00016F13"/>
    <w:rsid w:val="000177DE"/>
    <w:rsid w:val="00025EE1"/>
    <w:rsid w:val="00033B6D"/>
    <w:rsid w:val="00041542"/>
    <w:rsid w:val="00044D82"/>
    <w:rsid w:val="00045033"/>
    <w:rsid w:val="000520A5"/>
    <w:rsid w:val="00052A0F"/>
    <w:rsid w:val="00054965"/>
    <w:rsid w:val="000629CB"/>
    <w:rsid w:val="000637EE"/>
    <w:rsid w:val="00063A5D"/>
    <w:rsid w:val="00066563"/>
    <w:rsid w:val="00067852"/>
    <w:rsid w:val="00067F46"/>
    <w:rsid w:val="000705DB"/>
    <w:rsid w:val="00074585"/>
    <w:rsid w:val="00074E75"/>
    <w:rsid w:val="00076437"/>
    <w:rsid w:val="00077757"/>
    <w:rsid w:val="00080D9F"/>
    <w:rsid w:val="000866C6"/>
    <w:rsid w:val="00090DC4"/>
    <w:rsid w:val="00094EA1"/>
    <w:rsid w:val="000A01B0"/>
    <w:rsid w:val="000A1AF9"/>
    <w:rsid w:val="000A3D8B"/>
    <w:rsid w:val="000B29B7"/>
    <w:rsid w:val="000B3B80"/>
    <w:rsid w:val="000B4B9A"/>
    <w:rsid w:val="000B55D0"/>
    <w:rsid w:val="000C28C4"/>
    <w:rsid w:val="000C6768"/>
    <w:rsid w:val="000C760A"/>
    <w:rsid w:val="000D2980"/>
    <w:rsid w:val="000D4BD4"/>
    <w:rsid w:val="000D6BF2"/>
    <w:rsid w:val="000E0296"/>
    <w:rsid w:val="000E074C"/>
    <w:rsid w:val="000E4736"/>
    <w:rsid w:val="000E564A"/>
    <w:rsid w:val="000E6059"/>
    <w:rsid w:val="000E7DE3"/>
    <w:rsid w:val="000F5933"/>
    <w:rsid w:val="001002AC"/>
    <w:rsid w:val="001010B2"/>
    <w:rsid w:val="00102881"/>
    <w:rsid w:val="001043B2"/>
    <w:rsid w:val="00105BE9"/>
    <w:rsid w:val="001067A8"/>
    <w:rsid w:val="00107149"/>
    <w:rsid w:val="00111406"/>
    <w:rsid w:val="001120A8"/>
    <w:rsid w:val="001130FC"/>
    <w:rsid w:val="00113EAC"/>
    <w:rsid w:val="00120F6F"/>
    <w:rsid w:val="00123273"/>
    <w:rsid w:val="001239B3"/>
    <w:rsid w:val="0012411D"/>
    <w:rsid w:val="001269AC"/>
    <w:rsid w:val="00126C9B"/>
    <w:rsid w:val="00126E5E"/>
    <w:rsid w:val="00130E41"/>
    <w:rsid w:val="001345D3"/>
    <w:rsid w:val="001404A7"/>
    <w:rsid w:val="00140831"/>
    <w:rsid w:val="00142995"/>
    <w:rsid w:val="00144C1B"/>
    <w:rsid w:val="00152295"/>
    <w:rsid w:val="00152B69"/>
    <w:rsid w:val="001538CE"/>
    <w:rsid w:val="001559BB"/>
    <w:rsid w:val="00157A7E"/>
    <w:rsid w:val="00161ED8"/>
    <w:rsid w:val="00162E7F"/>
    <w:rsid w:val="00163D2C"/>
    <w:rsid w:val="00163E2B"/>
    <w:rsid w:val="0016453C"/>
    <w:rsid w:val="0016460D"/>
    <w:rsid w:val="00165A9F"/>
    <w:rsid w:val="00166C45"/>
    <w:rsid w:val="0017031A"/>
    <w:rsid w:val="00177DE7"/>
    <w:rsid w:val="00182430"/>
    <w:rsid w:val="0018426D"/>
    <w:rsid w:val="00191CEF"/>
    <w:rsid w:val="00193083"/>
    <w:rsid w:val="00194075"/>
    <w:rsid w:val="001A7792"/>
    <w:rsid w:val="001B34E2"/>
    <w:rsid w:val="001B7B6E"/>
    <w:rsid w:val="001C5B88"/>
    <w:rsid w:val="001C71E2"/>
    <w:rsid w:val="001D312B"/>
    <w:rsid w:val="001D3864"/>
    <w:rsid w:val="001D46CE"/>
    <w:rsid w:val="001D5A95"/>
    <w:rsid w:val="001D62A4"/>
    <w:rsid w:val="001D635A"/>
    <w:rsid w:val="001D786B"/>
    <w:rsid w:val="001E1980"/>
    <w:rsid w:val="001E3F26"/>
    <w:rsid w:val="001E47D8"/>
    <w:rsid w:val="001E5AB7"/>
    <w:rsid w:val="001E6CBB"/>
    <w:rsid w:val="001E70BD"/>
    <w:rsid w:val="001F2991"/>
    <w:rsid w:val="001F2EA1"/>
    <w:rsid w:val="001F3CB6"/>
    <w:rsid w:val="001F419C"/>
    <w:rsid w:val="001F6A4C"/>
    <w:rsid w:val="00200626"/>
    <w:rsid w:val="00201414"/>
    <w:rsid w:val="0020355D"/>
    <w:rsid w:val="00206DD9"/>
    <w:rsid w:val="00207E6F"/>
    <w:rsid w:val="00211BC8"/>
    <w:rsid w:val="00212323"/>
    <w:rsid w:val="00212D93"/>
    <w:rsid w:val="00213E38"/>
    <w:rsid w:val="00214058"/>
    <w:rsid w:val="0022441C"/>
    <w:rsid w:val="002252A2"/>
    <w:rsid w:val="002256E5"/>
    <w:rsid w:val="00227A57"/>
    <w:rsid w:val="00227FB6"/>
    <w:rsid w:val="002325E7"/>
    <w:rsid w:val="0023261E"/>
    <w:rsid w:val="002327E1"/>
    <w:rsid w:val="002359BF"/>
    <w:rsid w:val="00235C9D"/>
    <w:rsid w:val="00240E32"/>
    <w:rsid w:val="00241B27"/>
    <w:rsid w:val="00246A37"/>
    <w:rsid w:val="00251797"/>
    <w:rsid w:val="00256E16"/>
    <w:rsid w:val="00262AD1"/>
    <w:rsid w:val="00264A2C"/>
    <w:rsid w:val="002727EC"/>
    <w:rsid w:val="002745DC"/>
    <w:rsid w:val="00277DA1"/>
    <w:rsid w:val="0028017A"/>
    <w:rsid w:val="002803EA"/>
    <w:rsid w:val="00283E6F"/>
    <w:rsid w:val="00286E44"/>
    <w:rsid w:val="00290237"/>
    <w:rsid w:val="00290FAE"/>
    <w:rsid w:val="002971BC"/>
    <w:rsid w:val="0029732C"/>
    <w:rsid w:val="002A0277"/>
    <w:rsid w:val="002A57FB"/>
    <w:rsid w:val="002A7919"/>
    <w:rsid w:val="002B3315"/>
    <w:rsid w:val="002B395C"/>
    <w:rsid w:val="002B411D"/>
    <w:rsid w:val="002B4A8C"/>
    <w:rsid w:val="002B6E3E"/>
    <w:rsid w:val="002C11FE"/>
    <w:rsid w:val="002C2080"/>
    <w:rsid w:val="002C4FF7"/>
    <w:rsid w:val="002D1BC6"/>
    <w:rsid w:val="002D3618"/>
    <w:rsid w:val="002D48AA"/>
    <w:rsid w:val="002E213D"/>
    <w:rsid w:val="002E61DC"/>
    <w:rsid w:val="002E636C"/>
    <w:rsid w:val="002F06F4"/>
    <w:rsid w:val="002F22EA"/>
    <w:rsid w:val="002F35C5"/>
    <w:rsid w:val="002F3DB3"/>
    <w:rsid w:val="002F72DB"/>
    <w:rsid w:val="002F76D9"/>
    <w:rsid w:val="003019B3"/>
    <w:rsid w:val="00303CAF"/>
    <w:rsid w:val="00310671"/>
    <w:rsid w:val="003135E8"/>
    <w:rsid w:val="003143A3"/>
    <w:rsid w:val="003173AC"/>
    <w:rsid w:val="003178D6"/>
    <w:rsid w:val="003179C2"/>
    <w:rsid w:val="00317A0E"/>
    <w:rsid w:val="003214EC"/>
    <w:rsid w:val="00322230"/>
    <w:rsid w:val="0032517D"/>
    <w:rsid w:val="003267EB"/>
    <w:rsid w:val="00331323"/>
    <w:rsid w:val="003429A1"/>
    <w:rsid w:val="003443CE"/>
    <w:rsid w:val="0034487D"/>
    <w:rsid w:val="0034519F"/>
    <w:rsid w:val="00360795"/>
    <w:rsid w:val="00361DD1"/>
    <w:rsid w:val="003624E8"/>
    <w:rsid w:val="0036311E"/>
    <w:rsid w:val="00364674"/>
    <w:rsid w:val="00364F2F"/>
    <w:rsid w:val="003652A5"/>
    <w:rsid w:val="00365B63"/>
    <w:rsid w:val="00370ABA"/>
    <w:rsid w:val="00372769"/>
    <w:rsid w:val="003752B7"/>
    <w:rsid w:val="00380EEB"/>
    <w:rsid w:val="003814CE"/>
    <w:rsid w:val="00382683"/>
    <w:rsid w:val="00383547"/>
    <w:rsid w:val="003856B1"/>
    <w:rsid w:val="00385F82"/>
    <w:rsid w:val="0038774C"/>
    <w:rsid w:val="003903C5"/>
    <w:rsid w:val="003906A3"/>
    <w:rsid w:val="00392AB9"/>
    <w:rsid w:val="00392FE5"/>
    <w:rsid w:val="00394D1E"/>
    <w:rsid w:val="0039765D"/>
    <w:rsid w:val="003A2C6D"/>
    <w:rsid w:val="003A3698"/>
    <w:rsid w:val="003A56D1"/>
    <w:rsid w:val="003A7C41"/>
    <w:rsid w:val="003B1DFD"/>
    <w:rsid w:val="003B241F"/>
    <w:rsid w:val="003B539D"/>
    <w:rsid w:val="003C3FE6"/>
    <w:rsid w:val="003C6FE3"/>
    <w:rsid w:val="003D001B"/>
    <w:rsid w:val="003D0625"/>
    <w:rsid w:val="003D4F05"/>
    <w:rsid w:val="003D7119"/>
    <w:rsid w:val="003D7174"/>
    <w:rsid w:val="003E0BD3"/>
    <w:rsid w:val="003E1D99"/>
    <w:rsid w:val="003E3339"/>
    <w:rsid w:val="00400E96"/>
    <w:rsid w:val="00402781"/>
    <w:rsid w:val="00403CB2"/>
    <w:rsid w:val="00406672"/>
    <w:rsid w:val="00413024"/>
    <w:rsid w:val="004133D3"/>
    <w:rsid w:val="004146CC"/>
    <w:rsid w:val="00416963"/>
    <w:rsid w:val="00422624"/>
    <w:rsid w:val="00423B4C"/>
    <w:rsid w:val="0043095E"/>
    <w:rsid w:val="004315DA"/>
    <w:rsid w:val="004334E0"/>
    <w:rsid w:val="00437536"/>
    <w:rsid w:val="00437595"/>
    <w:rsid w:val="0044038D"/>
    <w:rsid w:val="00443062"/>
    <w:rsid w:val="00444ACF"/>
    <w:rsid w:val="00447203"/>
    <w:rsid w:val="0045078C"/>
    <w:rsid w:val="004616A3"/>
    <w:rsid w:val="00461B34"/>
    <w:rsid w:val="00461CC9"/>
    <w:rsid w:val="00463D8C"/>
    <w:rsid w:val="00465876"/>
    <w:rsid w:val="00467508"/>
    <w:rsid w:val="004735BD"/>
    <w:rsid w:val="00474416"/>
    <w:rsid w:val="00477228"/>
    <w:rsid w:val="00481397"/>
    <w:rsid w:val="0048773E"/>
    <w:rsid w:val="00490D43"/>
    <w:rsid w:val="00492C0C"/>
    <w:rsid w:val="00493EB7"/>
    <w:rsid w:val="00494F22"/>
    <w:rsid w:val="004968E8"/>
    <w:rsid w:val="004974BF"/>
    <w:rsid w:val="004A2758"/>
    <w:rsid w:val="004A4A91"/>
    <w:rsid w:val="004B547D"/>
    <w:rsid w:val="004C2DC5"/>
    <w:rsid w:val="004C2F24"/>
    <w:rsid w:val="004C35CD"/>
    <w:rsid w:val="004C4F1A"/>
    <w:rsid w:val="004C6FB2"/>
    <w:rsid w:val="004D1879"/>
    <w:rsid w:val="004D55B1"/>
    <w:rsid w:val="004D5C88"/>
    <w:rsid w:val="004D7B7B"/>
    <w:rsid w:val="004D7F3D"/>
    <w:rsid w:val="004E1701"/>
    <w:rsid w:val="004F198C"/>
    <w:rsid w:val="004F23B1"/>
    <w:rsid w:val="004F33F8"/>
    <w:rsid w:val="004F3E67"/>
    <w:rsid w:val="004F3ED0"/>
    <w:rsid w:val="004F435F"/>
    <w:rsid w:val="004F4580"/>
    <w:rsid w:val="004F4C2F"/>
    <w:rsid w:val="004F6508"/>
    <w:rsid w:val="004F786E"/>
    <w:rsid w:val="005026E8"/>
    <w:rsid w:val="0050655D"/>
    <w:rsid w:val="00506734"/>
    <w:rsid w:val="005101F7"/>
    <w:rsid w:val="00511220"/>
    <w:rsid w:val="005203D9"/>
    <w:rsid w:val="0053121E"/>
    <w:rsid w:val="00531901"/>
    <w:rsid w:val="0053238B"/>
    <w:rsid w:val="00532FFD"/>
    <w:rsid w:val="00536A0C"/>
    <w:rsid w:val="0054013F"/>
    <w:rsid w:val="005426BF"/>
    <w:rsid w:val="005437F5"/>
    <w:rsid w:val="00543FD9"/>
    <w:rsid w:val="00544EBC"/>
    <w:rsid w:val="0055012E"/>
    <w:rsid w:val="005514E9"/>
    <w:rsid w:val="00551DC1"/>
    <w:rsid w:val="00555CC7"/>
    <w:rsid w:val="00557126"/>
    <w:rsid w:val="00562074"/>
    <w:rsid w:val="00571EC8"/>
    <w:rsid w:val="00574549"/>
    <w:rsid w:val="00577B4A"/>
    <w:rsid w:val="0058159E"/>
    <w:rsid w:val="00581FF6"/>
    <w:rsid w:val="00592741"/>
    <w:rsid w:val="00593904"/>
    <w:rsid w:val="00595C1F"/>
    <w:rsid w:val="005A6061"/>
    <w:rsid w:val="005A79C7"/>
    <w:rsid w:val="005B2133"/>
    <w:rsid w:val="005B298A"/>
    <w:rsid w:val="005B37CE"/>
    <w:rsid w:val="005B6020"/>
    <w:rsid w:val="005C070E"/>
    <w:rsid w:val="005C0FCB"/>
    <w:rsid w:val="005C5A3C"/>
    <w:rsid w:val="005D1473"/>
    <w:rsid w:val="005D3779"/>
    <w:rsid w:val="005D455B"/>
    <w:rsid w:val="005E44D7"/>
    <w:rsid w:val="005E7314"/>
    <w:rsid w:val="005F2964"/>
    <w:rsid w:val="005F39E7"/>
    <w:rsid w:val="005F4DEC"/>
    <w:rsid w:val="005F4FFF"/>
    <w:rsid w:val="005F5238"/>
    <w:rsid w:val="005F5881"/>
    <w:rsid w:val="005F683E"/>
    <w:rsid w:val="005F7388"/>
    <w:rsid w:val="005F7F87"/>
    <w:rsid w:val="00610188"/>
    <w:rsid w:val="00611049"/>
    <w:rsid w:val="00612853"/>
    <w:rsid w:val="006134B3"/>
    <w:rsid w:val="00615399"/>
    <w:rsid w:val="006162B2"/>
    <w:rsid w:val="00625169"/>
    <w:rsid w:val="0062724A"/>
    <w:rsid w:val="00631FE0"/>
    <w:rsid w:val="00636D04"/>
    <w:rsid w:val="00641F1A"/>
    <w:rsid w:val="006423AA"/>
    <w:rsid w:val="00643121"/>
    <w:rsid w:val="00646B75"/>
    <w:rsid w:val="00650F8C"/>
    <w:rsid w:val="00651DEB"/>
    <w:rsid w:val="00654250"/>
    <w:rsid w:val="00655C9D"/>
    <w:rsid w:val="00655FBC"/>
    <w:rsid w:val="00661610"/>
    <w:rsid w:val="0066172F"/>
    <w:rsid w:val="00665492"/>
    <w:rsid w:val="00670242"/>
    <w:rsid w:val="0067458C"/>
    <w:rsid w:val="006761B1"/>
    <w:rsid w:val="00684DB9"/>
    <w:rsid w:val="00685F10"/>
    <w:rsid w:val="00692DCC"/>
    <w:rsid w:val="006932A4"/>
    <w:rsid w:val="006944F5"/>
    <w:rsid w:val="00696F61"/>
    <w:rsid w:val="006A2F20"/>
    <w:rsid w:val="006A3C7B"/>
    <w:rsid w:val="006A4786"/>
    <w:rsid w:val="006A4CA3"/>
    <w:rsid w:val="006A558F"/>
    <w:rsid w:val="006A6D0C"/>
    <w:rsid w:val="006A78B4"/>
    <w:rsid w:val="006B45AA"/>
    <w:rsid w:val="006B7523"/>
    <w:rsid w:val="006C13CF"/>
    <w:rsid w:val="006C1695"/>
    <w:rsid w:val="006D3508"/>
    <w:rsid w:val="006D6BCE"/>
    <w:rsid w:val="006D7CEA"/>
    <w:rsid w:val="006E037C"/>
    <w:rsid w:val="006E1AF7"/>
    <w:rsid w:val="006E1D1E"/>
    <w:rsid w:val="006E3970"/>
    <w:rsid w:val="006E3A62"/>
    <w:rsid w:val="006E57F0"/>
    <w:rsid w:val="006F052D"/>
    <w:rsid w:val="006F1F4C"/>
    <w:rsid w:val="006F402C"/>
    <w:rsid w:val="006F4611"/>
    <w:rsid w:val="00700946"/>
    <w:rsid w:val="00706E0A"/>
    <w:rsid w:val="00707834"/>
    <w:rsid w:val="0070797A"/>
    <w:rsid w:val="00707CC2"/>
    <w:rsid w:val="007114BE"/>
    <w:rsid w:val="0071206C"/>
    <w:rsid w:val="007122DD"/>
    <w:rsid w:val="00713E23"/>
    <w:rsid w:val="00713E51"/>
    <w:rsid w:val="007154DC"/>
    <w:rsid w:val="00722D3C"/>
    <w:rsid w:val="00724CEC"/>
    <w:rsid w:val="0072536D"/>
    <w:rsid w:val="00726D0A"/>
    <w:rsid w:val="00726E08"/>
    <w:rsid w:val="0073329D"/>
    <w:rsid w:val="00737422"/>
    <w:rsid w:val="007436CB"/>
    <w:rsid w:val="0074680F"/>
    <w:rsid w:val="00747918"/>
    <w:rsid w:val="007506B6"/>
    <w:rsid w:val="00751335"/>
    <w:rsid w:val="00755009"/>
    <w:rsid w:val="007555B7"/>
    <w:rsid w:val="00756887"/>
    <w:rsid w:val="00757E05"/>
    <w:rsid w:val="007611CC"/>
    <w:rsid w:val="00763DAE"/>
    <w:rsid w:val="00764D37"/>
    <w:rsid w:val="00765E29"/>
    <w:rsid w:val="00767AEA"/>
    <w:rsid w:val="00770B2B"/>
    <w:rsid w:val="00771D96"/>
    <w:rsid w:val="00773720"/>
    <w:rsid w:val="00775A3F"/>
    <w:rsid w:val="00777B66"/>
    <w:rsid w:val="00780686"/>
    <w:rsid w:val="00781DCA"/>
    <w:rsid w:val="00783D12"/>
    <w:rsid w:val="00786F1E"/>
    <w:rsid w:val="00787337"/>
    <w:rsid w:val="00787984"/>
    <w:rsid w:val="00791DBE"/>
    <w:rsid w:val="007951DB"/>
    <w:rsid w:val="00796759"/>
    <w:rsid w:val="007A027C"/>
    <w:rsid w:val="007A0499"/>
    <w:rsid w:val="007A1165"/>
    <w:rsid w:val="007A3498"/>
    <w:rsid w:val="007A73AD"/>
    <w:rsid w:val="007B2378"/>
    <w:rsid w:val="007C0AB2"/>
    <w:rsid w:val="007C2D23"/>
    <w:rsid w:val="007C6FC3"/>
    <w:rsid w:val="007D0AC6"/>
    <w:rsid w:val="007D3673"/>
    <w:rsid w:val="007D5F9F"/>
    <w:rsid w:val="007D7A29"/>
    <w:rsid w:val="007D7EFE"/>
    <w:rsid w:val="007E1118"/>
    <w:rsid w:val="007E617A"/>
    <w:rsid w:val="007F1C52"/>
    <w:rsid w:val="00800FC0"/>
    <w:rsid w:val="008017D3"/>
    <w:rsid w:val="008026E2"/>
    <w:rsid w:val="00804FAD"/>
    <w:rsid w:val="00805B10"/>
    <w:rsid w:val="00805E67"/>
    <w:rsid w:val="00805EFD"/>
    <w:rsid w:val="00810F0C"/>
    <w:rsid w:val="00815CE0"/>
    <w:rsid w:val="008166C1"/>
    <w:rsid w:val="008207BB"/>
    <w:rsid w:val="00826E97"/>
    <w:rsid w:val="008279C4"/>
    <w:rsid w:val="00831FED"/>
    <w:rsid w:val="008334C2"/>
    <w:rsid w:val="008352AA"/>
    <w:rsid w:val="00835A05"/>
    <w:rsid w:val="008378AD"/>
    <w:rsid w:val="00842111"/>
    <w:rsid w:val="00842636"/>
    <w:rsid w:val="008452F2"/>
    <w:rsid w:val="00851BD8"/>
    <w:rsid w:val="00853061"/>
    <w:rsid w:val="008541D0"/>
    <w:rsid w:val="008544DD"/>
    <w:rsid w:val="00857323"/>
    <w:rsid w:val="008630C0"/>
    <w:rsid w:val="00864197"/>
    <w:rsid w:val="0086758B"/>
    <w:rsid w:val="00882B25"/>
    <w:rsid w:val="00885A60"/>
    <w:rsid w:val="008871A3"/>
    <w:rsid w:val="00893F66"/>
    <w:rsid w:val="008941AF"/>
    <w:rsid w:val="008941EC"/>
    <w:rsid w:val="00895754"/>
    <w:rsid w:val="008965E0"/>
    <w:rsid w:val="008A003F"/>
    <w:rsid w:val="008A31FD"/>
    <w:rsid w:val="008A66A5"/>
    <w:rsid w:val="008B0BA2"/>
    <w:rsid w:val="008B2775"/>
    <w:rsid w:val="008B4975"/>
    <w:rsid w:val="008B507D"/>
    <w:rsid w:val="008B7348"/>
    <w:rsid w:val="008B7DBF"/>
    <w:rsid w:val="008C45F5"/>
    <w:rsid w:val="008C6536"/>
    <w:rsid w:val="008C730B"/>
    <w:rsid w:val="008D1336"/>
    <w:rsid w:val="008D197F"/>
    <w:rsid w:val="008E30E7"/>
    <w:rsid w:val="008E68C9"/>
    <w:rsid w:val="008F0401"/>
    <w:rsid w:val="008F09C0"/>
    <w:rsid w:val="008F4431"/>
    <w:rsid w:val="008F448A"/>
    <w:rsid w:val="009004B9"/>
    <w:rsid w:val="009031B3"/>
    <w:rsid w:val="009032A8"/>
    <w:rsid w:val="009065B0"/>
    <w:rsid w:val="0090671C"/>
    <w:rsid w:val="00911215"/>
    <w:rsid w:val="00915F0D"/>
    <w:rsid w:val="00916756"/>
    <w:rsid w:val="00920B28"/>
    <w:rsid w:val="009328EC"/>
    <w:rsid w:val="00933A8D"/>
    <w:rsid w:val="00936DE6"/>
    <w:rsid w:val="00937375"/>
    <w:rsid w:val="009377DC"/>
    <w:rsid w:val="00941359"/>
    <w:rsid w:val="00941BD6"/>
    <w:rsid w:val="009434FC"/>
    <w:rsid w:val="00943AAE"/>
    <w:rsid w:val="00952F84"/>
    <w:rsid w:val="009576A7"/>
    <w:rsid w:val="009619F0"/>
    <w:rsid w:val="00962150"/>
    <w:rsid w:val="00963272"/>
    <w:rsid w:val="00964A35"/>
    <w:rsid w:val="00964C5D"/>
    <w:rsid w:val="00970410"/>
    <w:rsid w:val="00971192"/>
    <w:rsid w:val="009717B8"/>
    <w:rsid w:val="00971DA6"/>
    <w:rsid w:val="0097324A"/>
    <w:rsid w:val="00973519"/>
    <w:rsid w:val="00981B72"/>
    <w:rsid w:val="00984CE8"/>
    <w:rsid w:val="009850EE"/>
    <w:rsid w:val="00991AA7"/>
    <w:rsid w:val="009949C2"/>
    <w:rsid w:val="009A05D5"/>
    <w:rsid w:val="009A1E09"/>
    <w:rsid w:val="009A4732"/>
    <w:rsid w:val="009A61D4"/>
    <w:rsid w:val="009A62C0"/>
    <w:rsid w:val="009A747B"/>
    <w:rsid w:val="009B13F6"/>
    <w:rsid w:val="009B2658"/>
    <w:rsid w:val="009B29E3"/>
    <w:rsid w:val="009B4CA9"/>
    <w:rsid w:val="009B50C1"/>
    <w:rsid w:val="009C7314"/>
    <w:rsid w:val="009D07EC"/>
    <w:rsid w:val="009E0CB5"/>
    <w:rsid w:val="009E0DE8"/>
    <w:rsid w:val="009E16A3"/>
    <w:rsid w:val="009E33E5"/>
    <w:rsid w:val="009E5954"/>
    <w:rsid w:val="009E6E12"/>
    <w:rsid w:val="009E74BB"/>
    <w:rsid w:val="009F038A"/>
    <w:rsid w:val="009F35CB"/>
    <w:rsid w:val="009F6A32"/>
    <w:rsid w:val="009F7357"/>
    <w:rsid w:val="00A026F6"/>
    <w:rsid w:val="00A0428D"/>
    <w:rsid w:val="00A05E0F"/>
    <w:rsid w:val="00A07132"/>
    <w:rsid w:val="00A10120"/>
    <w:rsid w:val="00A10485"/>
    <w:rsid w:val="00A16C5E"/>
    <w:rsid w:val="00A271C8"/>
    <w:rsid w:val="00A27BEF"/>
    <w:rsid w:val="00A35860"/>
    <w:rsid w:val="00A35A92"/>
    <w:rsid w:val="00A41273"/>
    <w:rsid w:val="00A41AED"/>
    <w:rsid w:val="00A431C8"/>
    <w:rsid w:val="00A4581C"/>
    <w:rsid w:val="00A45868"/>
    <w:rsid w:val="00A47F78"/>
    <w:rsid w:val="00A51650"/>
    <w:rsid w:val="00A54A88"/>
    <w:rsid w:val="00A57BA4"/>
    <w:rsid w:val="00A61DAC"/>
    <w:rsid w:val="00A65DF5"/>
    <w:rsid w:val="00A7037B"/>
    <w:rsid w:val="00A70F28"/>
    <w:rsid w:val="00A734D4"/>
    <w:rsid w:val="00A76123"/>
    <w:rsid w:val="00A80CD1"/>
    <w:rsid w:val="00A81D3A"/>
    <w:rsid w:val="00A82E95"/>
    <w:rsid w:val="00A832E3"/>
    <w:rsid w:val="00A84543"/>
    <w:rsid w:val="00A85114"/>
    <w:rsid w:val="00A85232"/>
    <w:rsid w:val="00A87F11"/>
    <w:rsid w:val="00A93D23"/>
    <w:rsid w:val="00A94DED"/>
    <w:rsid w:val="00A95B18"/>
    <w:rsid w:val="00A965FD"/>
    <w:rsid w:val="00AA211D"/>
    <w:rsid w:val="00AA3E5A"/>
    <w:rsid w:val="00AA79B3"/>
    <w:rsid w:val="00AB2050"/>
    <w:rsid w:val="00AB32D8"/>
    <w:rsid w:val="00AB4539"/>
    <w:rsid w:val="00AB5245"/>
    <w:rsid w:val="00AB7DBE"/>
    <w:rsid w:val="00AC388F"/>
    <w:rsid w:val="00AC4F3B"/>
    <w:rsid w:val="00AC6942"/>
    <w:rsid w:val="00AC6EDE"/>
    <w:rsid w:val="00AD01E3"/>
    <w:rsid w:val="00AD188F"/>
    <w:rsid w:val="00AD5371"/>
    <w:rsid w:val="00AD7E5C"/>
    <w:rsid w:val="00AE2278"/>
    <w:rsid w:val="00AE2A96"/>
    <w:rsid w:val="00AE7747"/>
    <w:rsid w:val="00AF0666"/>
    <w:rsid w:val="00AF13F5"/>
    <w:rsid w:val="00AF20C0"/>
    <w:rsid w:val="00AF2383"/>
    <w:rsid w:val="00AF25E0"/>
    <w:rsid w:val="00AF269E"/>
    <w:rsid w:val="00AF3460"/>
    <w:rsid w:val="00AF347F"/>
    <w:rsid w:val="00AF5164"/>
    <w:rsid w:val="00AF5201"/>
    <w:rsid w:val="00AF6BC1"/>
    <w:rsid w:val="00AF7673"/>
    <w:rsid w:val="00B024DE"/>
    <w:rsid w:val="00B02D8B"/>
    <w:rsid w:val="00B037DF"/>
    <w:rsid w:val="00B1459D"/>
    <w:rsid w:val="00B14A49"/>
    <w:rsid w:val="00B15A3A"/>
    <w:rsid w:val="00B22826"/>
    <w:rsid w:val="00B23F04"/>
    <w:rsid w:val="00B24FAC"/>
    <w:rsid w:val="00B31366"/>
    <w:rsid w:val="00B31685"/>
    <w:rsid w:val="00B32EF2"/>
    <w:rsid w:val="00B4028B"/>
    <w:rsid w:val="00B40A5C"/>
    <w:rsid w:val="00B415A8"/>
    <w:rsid w:val="00B42E86"/>
    <w:rsid w:val="00B42F05"/>
    <w:rsid w:val="00B44521"/>
    <w:rsid w:val="00B45FEA"/>
    <w:rsid w:val="00B47DB1"/>
    <w:rsid w:val="00B47F7A"/>
    <w:rsid w:val="00B53BB9"/>
    <w:rsid w:val="00B542C5"/>
    <w:rsid w:val="00B55A04"/>
    <w:rsid w:val="00B608B7"/>
    <w:rsid w:val="00B62F46"/>
    <w:rsid w:val="00B63AB1"/>
    <w:rsid w:val="00B670C6"/>
    <w:rsid w:val="00B67EF3"/>
    <w:rsid w:val="00B701B4"/>
    <w:rsid w:val="00B70FFD"/>
    <w:rsid w:val="00B73BFA"/>
    <w:rsid w:val="00B74AFA"/>
    <w:rsid w:val="00B74B76"/>
    <w:rsid w:val="00B767BA"/>
    <w:rsid w:val="00B77F08"/>
    <w:rsid w:val="00B77F39"/>
    <w:rsid w:val="00B809B9"/>
    <w:rsid w:val="00B812F2"/>
    <w:rsid w:val="00B8447E"/>
    <w:rsid w:val="00B86D4C"/>
    <w:rsid w:val="00B96B85"/>
    <w:rsid w:val="00BA13CD"/>
    <w:rsid w:val="00BA4466"/>
    <w:rsid w:val="00BA619B"/>
    <w:rsid w:val="00BA6D92"/>
    <w:rsid w:val="00BA70A4"/>
    <w:rsid w:val="00BB04FC"/>
    <w:rsid w:val="00BB0CE0"/>
    <w:rsid w:val="00BB4083"/>
    <w:rsid w:val="00BC1056"/>
    <w:rsid w:val="00BC3FBF"/>
    <w:rsid w:val="00BC561A"/>
    <w:rsid w:val="00BC6AEF"/>
    <w:rsid w:val="00BC73EE"/>
    <w:rsid w:val="00BD06D5"/>
    <w:rsid w:val="00BD0827"/>
    <w:rsid w:val="00BD1594"/>
    <w:rsid w:val="00BD3E0F"/>
    <w:rsid w:val="00BD462A"/>
    <w:rsid w:val="00BD4F91"/>
    <w:rsid w:val="00BD65D9"/>
    <w:rsid w:val="00BD682E"/>
    <w:rsid w:val="00BE231B"/>
    <w:rsid w:val="00BE3444"/>
    <w:rsid w:val="00BE6269"/>
    <w:rsid w:val="00BE7B1D"/>
    <w:rsid w:val="00BF6E0C"/>
    <w:rsid w:val="00C0201F"/>
    <w:rsid w:val="00C07742"/>
    <w:rsid w:val="00C122B6"/>
    <w:rsid w:val="00C1383F"/>
    <w:rsid w:val="00C14416"/>
    <w:rsid w:val="00C20F21"/>
    <w:rsid w:val="00C22306"/>
    <w:rsid w:val="00C33A15"/>
    <w:rsid w:val="00C3750C"/>
    <w:rsid w:val="00C41947"/>
    <w:rsid w:val="00C465AB"/>
    <w:rsid w:val="00C47F22"/>
    <w:rsid w:val="00C504F9"/>
    <w:rsid w:val="00C5253A"/>
    <w:rsid w:val="00C5604B"/>
    <w:rsid w:val="00C56354"/>
    <w:rsid w:val="00C61506"/>
    <w:rsid w:val="00C61752"/>
    <w:rsid w:val="00C61C76"/>
    <w:rsid w:val="00C6224A"/>
    <w:rsid w:val="00C62DB2"/>
    <w:rsid w:val="00C63E09"/>
    <w:rsid w:val="00C64435"/>
    <w:rsid w:val="00C6613B"/>
    <w:rsid w:val="00C66F4E"/>
    <w:rsid w:val="00C7262B"/>
    <w:rsid w:val="00C72D76"/>
    <w:rsid w:val="00C77005"/>
    <w:rsid w:val="00C8074C"/>
    <w:rsid w:val="00C84885"/>
    <w:rsid w:val="00C90183"/>
    <w:rsid w:val="00C914EB"/>
    <w:rsid w:val="00C96709"/>
    <w:rsid w:val="00C96734"/>
    <w:rsid w:val="00C96AB9"/>
    <w:rsid w:val="00CA2427"/>
    <w:rsid w:val="00CA415F"/>
    <w:rsid w:val="00CA4614"/>
    <w:rsid w:val="00CA4CF6"/>
    <w:rsid w:val="00CA66A4"/>
    <w:rsid w:val="00CA7A85"/>
    <w:rsid w:val="00CC583E"/>
    <w:rsid w:val="00CC663A"/>
    <w:rsid w:val="00CC71E2"/>
    <w:rsid w:val="00CC71E7"/>
    <w:rsid w:val="00CC75FF"/>
    <w:rsid w:val="00CD03C2"/>
    <w:rsid w:val="00CD2380"/>
    <w:rsid w:val="00CD650F"/>
    <w:rsid w:val="00CD7191"/>
    <w:rsid w:val="00CE2C22"/>
    <w:rsid w:val="00CE3E5C"/>
    <w:rsid w:val="00CF38AE"/>
    <w:rsid w:val="00D001C9"/>
    <w:rsid w:val="00D013F9"/>
    <w:rsid w:val="00D0301A"/>
    <w:rsid w:val="00D0759B"/>
    <w:rsid w:val="00D1288C"/>
    <w:rsid w:val="00D1299B"/>
    <w:rsid w:val="00D15A88"/>
    <w:rsid w:val="00D15D55"/>
    <w:rsid w:val="00D2127B"/>
    <w:rsid w:val="00D22B6B"/>
    <w:rsid w:val="00D23BF4"/>
    <w:rsid w:val="00D3205F"/>
    <w:rsid w:val="00D3287A"/>
    <w:rsid w:val="00D41481"/>
    <w:rsid w:val="00D44305"/>
    <w:rsid w:val="00D5396E"/>
    <w:rsid w:val="00D54395"/>
    <w:rsid w:val="00D57240"/>
    <w:rsid w:val="00D60105"/>
    <w:rsid w:val="00D602C5"/>
    <w:rsid w:val="00D60388"/>
    <w:rsid w:val="00D6532B"/>
    <w:rsid w:val="00D6769D"/>
    <w:rsid w:val="00D723A0"/>
    <w:rsid w:val="00D7383F"/>
    <w:rsid w:val="00D7463D"/>
    <w:rsid w:val="00D74C12"/>
    <w:rsid w:val="00D74E34"/>
    <w:rsid w:val="00D83C91"/>
    <w:rsid w:val="00D8668E"/>
    <w:rsid w:val="00D9569E"/>
    <w:rsid w:val="00D96551"/>
    <w:rsid w:val="00DA0550"/>
    <w:rsid w:val="00DA1E9F"/>
    <w:rsid w:val="00DA4CE9"/>
    <w:rsid w:val="00DA4D51"/>
    <w:rsid w:val="00DB2EEC"/>
    <w:rsid w:val="00DB3BDE"/>
    <w:rsid w:val="00DB5739"/>
    <w:rsid w:val="00DC3674"/>
    <w:rsid w:val="00DC52EF"/>
    <w:rsid w:val="00DC52F6"/>
    <w:rsid w:val="00DC65F2"/>
    <w:rsid w:val="00DC7D51"/>
    <w:rsid w:val="00DD6600"/>
    <w:rsid w:val="00DE26AC"/>
    <w:rsid w:val="00DF109F"/>
    <w:rsid w:val="00DF4003"/>
    <w:rsid w:val="00DF4FC7"/>
    <w:rsid w:val="00DF5BED"/>
    <w:rsid w:val="00DF6710"/>
    <w:rsid w:val="00E0022A"/>
    <w:rsid w:val="00E0261F"/>
    <w:rsid w:val="00E10BC2"/>
    <w:rsid w:val="00E1254F"/>
    <w:rsid w:val="00E137D9"/>
    <w:rsid w:val="00E17D9F"/>
    <w:rsid w:val="00E205E8"/>
    <w:rsid w:val="00E27439"/>
    <w:rsid w:val="00E33800"/>
    <w:rsid w:val="00E33E77"/>
    <w:rsid w:val="00E34261"/>
    <w:rsid w:val="00E35EEE"/>
    <w:rsid w:val="00E40AB3"/>
    <w:rsid w:val="00E421E9"/>
    <w:rsid w:val="00E43839"/>
    <w:rsid w:val="00E50739"/>
    <w:rsid w:val="00E519A5"/>
    <w:rsid w:val="00E533D1"/>
    <w:rsid w:val="00E55B31"/>
    <w:rsid w:val="00E61246"/>
    <w:rsid w:val="00E65C73"/>
    <w:rsid w:val="00E83CD7"/>
    <w:rsid w:val="00E91828"/>
    <w:rsid w:val="00EA2309"/>
    <w:rsid w:val="00EA4373"/>
    <w:rsid w:val="00EB2C66"/>
    <w:rsid w:val="00EB4C67"/>
    <w:rsid w:val="00EC1037"/>
    <w:rsid w:val="00EC14F4"/>
    <w:rsid w:val="00ED32B2"/>
    <w:rsid w:val="00ED3448"/>
    <w:rsid w:val="00ED7440"/>
    <w:rsid w:val="00EE01B0"/>
    <w:rsid w:val="00EE2079"/>
    <w:rsid w:val="00EE2838"/>
    <w:rsid w:val="00EE337C"/>
    <w:rsid w:val="00EE4064"/>
    <w:rsid w:val="00EE6BA2"/>
    <w:rsid w:val="00EF10B1"/>
    <w:rsid w:val="00EF2C99"/>
    <w:rsid w:val="00EF4868"/>
    <w:rsid w:val="00EF4A5C"/>
    <w:rsid w:val="00EF5199"/>
    <w:rsid w:val="00EF598B"/>
    <w:rsid w:val="00F00BE2"/>
    <w:rsid w:val="00F04313"/>
    <w:rsid w:val="00F05A81"/>
    <w:rsid w:val="00F107DE"/>
    <w:rsid w:val="00F109EA"/>
    <w:rsid w:val="00F11CD4"/>
    <w:rsid w:val="00F124C2"/>
    <w:rsid w:val="00F12FC6"/>
    <w:rsid w:val="00F13690"/>
    <w:rsid w:val="00F16364"/>
    <w:rsid w:val="00F17782"/>
    <w:rsid w:val="00F22C22"/>
    <w:rsid w:val="00F22E29"/>
    <w:rsid w:val="00F2601F"/>
    <w:rsid w:val="00F313FF"/>
    <w:rsid w:val="00F34171"/>
    <w:rsid w:val="00F3597E"/>
    <w:rsid w:val="00F3709C"/>
    <w:rsid w:val="00F410FB"/>
    <w:rsid w:val="00F47EB6"/>
    <w:rsid w:val="00F5031A"/>
    <w:rsid w:val="00F514D7"/>
    <w:rsid w:val="00F52C1F"/>
    <w:rsid w:val="00F623A6"/>
    <w:rsid w:val="00F623B1"/>
    <w:rsid w:val="00F64D50"/>
    <w:rsid w:val="00F65389"/>
    <w:rsid w:val="00F7151E"/>
    <w:rsid w:val="00F71776"/>
    <w:rsid w:val="00F82BDE"/>
    <w:rsid w:val="00F901BB"/>
    <w:rsid w:val="00F96297"/>
    <w:rsid w:val="00F962B4"/>
    <w:rsid w:val="00FA3A63"/>
    <w:rsid w:val="00FA3EAB"/>
    <w:rsid w:val="00FA71E7"/>
    <w:rsid w:val="00FA72D2"/>
    <w:rsid w:val="00FA7962"/>
    <w:rsid w:val="00FA7F43"/>
    <w:rsid w:val="00FB2973"/>
    <w:rsid w:val="00FB7A92"/>
    <w:rsid w:val="00FB7DDD"/>
    <w:rsid w:val="00FC11A4"/>
    <w:rsid w:val="00FC3058"/>
    <w:rsid w:val="00FC3EBB"/>
    <w:rsid w:val="00FC5514"/>
    <w:rsid w:val="00FC7660"/>
    <w:rsid w:val="00FD0200"/>
    <w:rsid w:val="00FD028D"/>
    <w:rsid w:val="00FD0B3E"/>
    <w:rsid w:val="00FD15AB"/>
    <w:rsid w:val="00FD45B2"/>
    <w:rsid w:val="00FD486F"/>
    <w:rsid w:val="00FE2599"/>
    <w:rsid w:val="00FE28A0"/>
    <w:rsid w:val="00FE2990"/>
    <w:rsid w:val="00FE395C"/>
    <w:rsid w:val="00FE7435"/>
    <w:rsid w:val="00FE7C1B"/>
    <w:rsid w:val="00FF1EC6"/>
    <w:rsid w:val="00FF3C39"/>
    <w:rsid w:val="00FF680A"/>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CBB14"/>
  <w15:docId w15:val="{B2A18341-4663-4977-9FCC-1EFFA1FF7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F3E67"/>
  </w:style>
  <w:style w:type="paragraph" w:styleId="berschrift1">
    <w:name w:val="heading 1"/>
    <w:basedOn w:val="Standard"/>
    <w:next w:val="Standard"/>
    <w:link w:val="berschrift1Zchn"/>
    <w:uiPriority w:val="9"/>
    <w:qFormat/>
    <w:rsid w:val="008941A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2E63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9E16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HTMLVorformatiert">
    <w:name w:val="HTML Preformatted"/>
    <w:basedOn w:val="Standard"/>
    <w:link w:val="HTMLVorformatiertZchn"/>
    <w:uiPriority w:val="99"/>
    <w:semiHidden/>
    <w:unhideWhenUsed/>
    <w:rsid w:val="00AB7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AT"/>
    </w:rPr>
  </w:style>
  <w:style w:type="character" w:customStyle="1" w:styleId="HTMLVorformatiertZchn">
    <w:name w:val="HTML Vorformatiert Zchn"/>
    <w:basedOn w:val="Absatz-Standardschriftart"/>
    <w:link w:val="HTMLVorformatiert"/>
    <w:uiPriority w:val="99"/>
    <w:semiHidden/>
    <w:rsid w:val="00AB7DBE"/>
    <w:rPr>
      <w:rFonts w:ascii="Courier New" w:eastAsia="Times New Roman" w:hAnsi="Courier New" w:cs="Courier New"/>
      <w:sz w:val="20"/>
      <w:szCs w:val="20"/>
      <w:lang w:eastAsia="de-AT"/>
    </w:rPr>
  </w:style>
  <w:style w:type="paragraph" w:styleId="Kopfzeile">
    <w:name w:val="header"/>
    <w:basedOn w:val="Standard"/>
    <w:link w:val="KopfzeileZchn"/>
    <w:unhideWhenUsed/>
    <w:rsid w:val="00461B34"/>
    <w:pPr>
      <w:tabs>
        <w:tab w:val="center" w:pos="4536"/>
        <w:tab w:val="right" w:pos="9072"/>
      </w:tabs>
      <w:spacing w:after="0" w:line="240" w:lineRule="auto"/>
    </w:pPr>
  </w:style>
  <w:style w:type="character" w:customStyle="1" w:styleId="KopfzeileZchn">
    <w:name w:val="Kopfzeile Zchn"/>
    <w:basedOn w:val="Absatz-Standardschriftart"/>
    <w:link w:val="Kopfzeile"/>
    <w:rsid w:val="00461B34"/>
  </w:style>
  <w:style w:type="paragraph" w:styleId="Fuzeile">
    <w:name w:val="footer"/>
    <w:basedOn w:val="Standard"/>
    <w:link w:val="FuzeileZchn"/>
    <w:uiPriority w:val="99"/>
    <w:unhideWhenUsed/>
    <w:rsid w:val="00461B3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61B34"/>
  </w:style>
  <w:style w:type="character" w:styleId="Hyperlink">
    <w:name w:val="Hyperlink"/>
    <w:rsid w:val="004F3ED0"/>
    <w:rPr>
      <w:color w:val="0000FF"/>
      <w:u w:val="single"/>
    </w:rPr>
  </w:style>
  <w:style w:type="character" w:styleId="Kommentarzeichen">
    <w:name w:val="annotation reference"/>
    <w:basedOn w:val="Absatz-Standardschriftart"/>
    <w:uiPriority w:val="99"/>
    <w:semiHidden/>
    <w:unhideWhenUsed/>
    <w:rsid w:val="009F038A"/>
    <w:rPr>
      <w:sz w:val="16"/>
      <w:szCs w:val="16"/>
    </w:rPr>
  </w:style>
  <w:style w:type="paragraph" w:styleId="Kommentartext">
    <w:name w:val="annotation text"/>
    <w:basedOn w:val="Standard"/>
    <w:link w:val="KommentartextZchn"/>
    <w:uiPriority w:val="99"/>
    <w:unhideWhenUsed/>
    <w:rsid w:val="009F038A"/>
    <w:pPr>
      <w:spacing w:line="240" w:lineRule="auto"/>
    </w:pPr>
    <w:rPr>
      <w:sz w:val="20"/>
      <w:szCs w:val="20"/>
    </w:rPr>
  </w:style>
  <w:style w:type="character" w:customStyle="1" w:styleId="KommentartextZchn">
    <w:name w:val="Kommentartext Zchn"/>
    <w:basedOn w:val="Absatz-Standardschriftart"/>
    <w:link w:val="Kommentartext"/>
    <w:uiPriority w:val="99"/>
    <w:rsid w:val="009F038A"/>
    <w:rPr>
      <w:sz w:val="20"/>
      <w:szCs w:val="20"/>
    </w:rPr>
  </w:style>
  <w:style w:type="paragraph" w:styleId="Kommentarthema">
    <w:name w:val="annotation subject"/>
    <w:basedOn w:val="Kommentartext"/>
    <w:next w:val="Kommentartext"/>
    <w:link w:val="KommentarthemaZchn"/>
    <w:uiPriority w:val="99"/>
    <w:semiHidden/>
    <w:unhideWhenUsed/>
    <w:rsid w:val="009F038A"/>
    <w:rPr>
      <w:b/>
      <w:bCs/>
    </w:rPr>
  </w:style>
  <w:style w:type="character" w:customStyle="1" w:styleId="KommentarthemaZchn">
    <w:name w:val="Kommentarthema Zchn"/>
    <w:basedOn w:val="KommentartextZchn"/>
    <w:link w:val="Kommentarthema"/>
    <w:uiPriority w:val="99"/>
    <w:semiHidden/>
    <w:rsid w:val="009F038A"/>
    <w:rPr>
      <w:b/>
      <w:bCs/>
      <w:sz w:val="20"/>
      <w:szCs w:val="20"/>
    </w:rPr>
  </w:style>
  <w:style w:type="paragraph" w:styleId="Sprechblasentext">
    <w:name w:val="Balloon Text"/>
    <w:basedOn w:val="Standard"/>
    <w:link w:val="SprechblasentextZchn"/>
    <w:uiPriority w:val="99"/>
    <w:semiHidden/>
    <w:unhideWhenUsed/>
    <w:rsid w:val="009F038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F038A"/>
    <w:rPr>
      <w:rFonts w:ascii="Segoe UI" w:hAnsi="Segoe UI" w:cs="Segoe UI"/>
      <w:sz w:val="18"/>
      <w:szCs w:val="18"/>
    </w:rPr>
  </w:style>
  <w:style w:type="paragraph" w:styleId="Listenabsatz">
    <w:name w:val="List Paragraph"/>
    <w:basedOn w:val="Standard"/>
    <w:uiPriority w:val="34"/>
    <w:qFormat/>
    <w:rsid w:val="003135E8"/>
    <w:pPr>
      <w:ind w:left="720"/>
      <w:contextualSpacing/>
    </w:pPr>
  </w:style>
  <w:style w:type="paragraph" w:styleId="KeinLeerraum">
    <w:name w:val="No Spacing"/>
    <w:uiPriority w:val="1"/>
    <w:qFormat/>
    <w:rsid w:val="00FD028D"/>
    <w:pPr>
      <w:spacing w:after="0" w:line="240" w:lineRule="auto"/>
    </w:pPr>
  </w:style>
  <w:style w:type="paragraph" w:customStyle="1" w:styleId="AufzhlungOptionenDeutschAufzhlungen">
    <w:name w:val="Aufzählung Optionen (Deutsch:Aufzählungen)"/>
    <w:basedOn w:val="Standard"/>
    <w:uiPriority w:val="99"/>
    <w:rsid w:val="0044038D"/>
    <w:pPr>
      <w:tabs>
        <w:tab w:val="left" w:pos="227"/>
      </w:tabs>
      <w:autoSpaceDE w:val="0"/>
      <w:autoSpaceDN w:val="0"/>
      <w:adjustRightInd w:val="0"/>
      <w:spacing w:after="28" w:line="240" w:lineRule="atLeast"/>
      <w:ind w:left="227" w:hanging="227"/>
      <w:textAlignment w:val="center"/>
    </w:pPr>
    <w:rPr>
      <w:rFonts w:ascii="Corporate A Pro" w:hAnsi="Corporate A Pro" w:cs="Corporate A Pro"/>
      <w:color w:val="454A4F"/>
      <w:sz w:val="20"/>
      <w:szCs w:val="20"/>
      <w:lang w:val="de-DE"/>
    </w:rPr>
  </w:style>
  <w:style w:type="character" w:customStyle="1" w:styleId="SubheadlineHelveticaGrauAllgemeine">
    <w:name w:val="Subheadline Helvetica Grau (Allgemeine)"/>
    <w:uiPriority w:val="99"/>
    <w:rsid w:val="00CC71E2"/>
    <w:rPr>
      <w:color w:val="454A4F"/>
    </w:rPr>
  </w:style>
  <w:style w:type="paragraph" w:styleId="Funotentext">
    <w:name w:val="footnote text"/>
    <w:basedOn w:val="Standard"/>
    <w:link w:val="FunotentextZchn"/>
    <w:uiPriority w:val="99"/>
    <w:semiHidden/>
    <w:unhideWhenUsed/>
    <w:rsid w:val="009949C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949C2"/>
    <w:rPr>
      <w:sz w:val="20"/>
      <w:szCs w:val="20"/>
    </w:rPr>
  </w:style>
  <w:style w:type="character" w:styleId="Funotenzeichen">
    <w:name w:val="footnote reference"/>
    <w:basedOn w:val="Absatz-Standardschriftart"/>
    <w:uiPriority w:val="99"/>
    <w:semiHidden/>
    <w:unhideWhenUsed/>
    <w:rsid w:val="009949C2"/>
    <w:rPr>
      <w:vertAlign w:val="superscript"/>
    </w:rPr>
  </w:style>
  <w:style w:type="paragraph" w:styleId="berarbeitung">
    <w:name w:val="Revision"/>
    <w:hidden/>
    <w:uiPriority w:val="99"/>
    <w:semiHidden/>
    <w:rsid w:val="00971192"/>
    <w:pPr>
      <w:spacing w:after="0" w:line="240" w:lineRule="auto"/>
    </w:pPr>
  </w:style>
  <w:style w:type="character" w:styleId="NichtaufgelsteErwhnung">
    <w:name w:val="Unresolved Mention"/>
    <w:basedOn w:val="Absatz-Standardschriftart"/>
    <w:uiPriority w:val="99"/>
    <w:semiHidden/>
    <w:unhideWhenUsed/>
    <w:rsid w:val="00094EA1"/>
    <w:rPr>
      <w:color w:val="605E5C"/>
      <w:shd w:val="clear" w:color="auto" w:fill="E1DFDD"/>
    </w:rPr>
  </w:style>
  <w:style w:type="character" w:styleId="BesuchterLink">
    <w:name w:val="FollowedHyperlink"/>
    <w:basedOn w:val="Absatz-Standardschriftart"/>
    <w:uiPriority w:val="99"/>
    <w:semiHidden/>
    <w:unhideWhenUsed/>
    <w:rsid w:val="00CC663A"/>
    <w:rPr>
      <w:color w:val="954F72" w:themeColor="followedHyperlink"/>
      <w:u w:val="single"/>
    </w:rPr>
  </w:style>
  <w:style w:type="table" w:styleId="Tabellenraster">
    <w:name w:val="Table Grid"/>
    <w:basedOn w:val="NormaleTabelle"/>
    <w:uiPriority w:val="39"/>
    <w:rsid w:val="0071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AF2383"/>
  </w:style>
  <w:style w:type="character" w:customStyle="1" w:styleId="cf01">
    <w:name w:val="cf01"/>
    <w:basedOn w:val="Absatz-Standardschriftart"/>
    <w:rsid w:val="006134B3"/>
    <w:rPr>
      <w:rFonts w:ascii="Segoe UI" w:hAnsi="Segoe UI" w:cs="Segoe UI" w:hint="default"/>
      <w:sz w:val="18"/>
      <w:szCs w:val="18"/>
    </w:rPr>
  </w:style>
  <w:style w:type="character" w:styleId="Fett">
    <w:name w:val="Strong"/>
    <w:basedOn w:val="Absatz-Standardschriftart"/>
    <w:uiPriority w:val="22"/>
    <w:qFormat/>
    <w:rsid w:val="00F96297"/>
    <w:rPr>
      <w:b/>
      <w:bCs/>
    </w:rPr>
  </w:style>
  <w:style w:type="character" w:customStyle="1" w:styleId="berschrift1Zchn">
    <w:name w:val="Überschrift 1 Zchn"/>
    <w:basedOn w:val="Absatz-Standardschriftart"/>
    <w:link w:val="berschrift1"/>
    <w:uiPriority w:val="9"/>
    <w:rsid w:val="008941AF"/>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semiHidden/>
    <w:rsid w:val="002E636C"/>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semiHidden/>
    <w:rsid w:val="009E16A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69817">
      <w:bodyDiv w:val="1"/>
      <w:marLeft w:val="0"/>
      <w:marRight w:val="0"/>
      <w:marTop w:val="0"/>
      <w:marBottom w:val="0"/>
      <w:divBdr>
        <w:top w:val="none" w:sz="0" w:space="0" w:color="auto"/>
        <w:left w:val="none" w:sz="0" w:space="0" w:color="auto"/>
        <w:bottom w:val="none" w:sz="0" w:space="0" w:color="auto"/>
        <w:right w:val="none" w:sz="0" w:space="0" w:color="auto"/>
      </w:divBdr>
    </w:div>
    <w:div w:id="138883453">
      <w:bodyDiv w:val="1"/>
      <w:marLeft w:val="0"/>
      <w:marRight w:val="0"/>
      <w:marTop w:val="0"/>
      <w:marBottom w:val="0"/>
      <w:divBdr>
        <w:top w:val="none" w:sz="0" w:space="0" w:color="auto"/>
        <w:left w:val="none" w:sz="0" w:space="0" w:color="auto"/>
        <w:bottom w:val="none" w:sz="0" w:space="0" w:color="auto"/>
        <w:right w:val="none" w:sz="0" w:space="0" w:color="auto"/>
      </w:divBdr>
      <w:divsChild>
        <w:div w:id="1411392785">
          <w:marLeft w:val="0"/>
          <w:marRight w:val="0"/>
          <w:marTop w:val="0"/>
          <w:marBottom w:val="0"/>
          <w:divBdr>
            <w:top w:val="none" w:sz="0" w:space="0" w:color="auto"/>
            <w:left w:val="none" w:sz="0" w:space="0" w:color="auto"/>
            <w:bottom w:val="none" w:sz="0" w:space="0" w:color="auto"/>
            <w:right w:val="none" w:sz="0" w:space="0" w:color="auto"/>
          </w:divBdr>
          <w:divsChild>
            <w:div w:id="2093550551">
              <w:marLeft w:val="0"/>
              <w:marRight w:val="0"/>
              <w:marTop w:val="0"/>
              <w:marBottom w:val="0"/>
              <w:divBdr>
                <w:top w:val="none" w:sz="0" w:space="0" w:color="auto"/>
                <w:left w:val="none" w:sz="0" w:space="0" w:color="auto"/>
                <w:bottom w:val="none" w:sz="0" w:space="0" w:color="auto"/>
                <w:right w:val="none" w:sz="0" w:space="0" w:color="auto"/>
              </w:divBdr>
              <w:divsChild>
                <w:div w:id="209921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05298">
      <w:bodyDiv w:val="1"/>
      <w:marLeft w:val="0"/>
      <w:marRight w:val="0"/>
      <w:marTop w:val="0"/>
      <w:marBottom w:val="0"/>
      <w:divBdr>
        <w:top w:val="none" w:sz="0" w:space="0" w:color="auto"/>
        <w:left w:val="none" w:sz="0" w:space="0" w:color="auto"/>
        <w:bottom w:val="none" w:sz="0" w:space="0" w:color="auto"/>
        <w:right w:val="none" w:sz="0" w:space="0" w:color="auto"/>
      </w:divBdr>
      <w:divsChild>
        <w:div w:id="252515040">
          <w:marLeft w:val="274"/>
          <w:marRight w:val="0"/>
          <w:marTop w:val="0"/>
          <w:marBottom w:val="0"/>
          <w:divBdr>
            <w:top w:val="none" w:sz="0" w:space="0" w:color="auto"/>
            <w:left w:val="none" w:sz="0" w:space="0" w:color="auto"/>
            <w:bottom w:val="none" w:sz="0" w:space="0" w:color="auto"/>
            <w:right w:val="none" w:sz="0" w:space="0" w:color="auto"/>
          </w:divBdr>
        </w:div>
        <w:div w:id="1168133876">
          <w:marLeft w:val="274"/>
          <w:marRight w:val="0"/>
          <w:marTop w:val="0"/>
          <w:marBottom w:val="0"/>
          <w:divBdr>
            <w:top w:val="none" w:sz="0" w:space="0" w:color="auto"/>
            <w:left w:val="none" w:sz="0" w:space="0" w:color="auto"/>
            <w:bottom w:val="none" w:sz="0" w:space="0" w:color="auto"/>
            <w:right w:val="none" w:sz="0" w:space="0" w:color="auto"/>
          </w:divBdr>
        </w:div>
        <w:div w:id="2015111625">
          <w:marLeft w:val="274"/>
          <w:marRight w:val="0"/>
          <w:marTop w:val="0"/>
          <w:marBottom w:val="0"/>
          <w:divBdr>
            <w:top w:val="none" w:sz="0" w:space="0" w:color="auto"/>
            <w:left w:val="none" w:sz="0" w:space="0" w:color="auto"/>
            <w:bottom w:val="none" w:sz="0" w:space="0" w:color="auto"/>
            <w:right w:val="none" w:sz="0" w:space="0" w:color="auto"/>
          </w:divBdr>
        </w:div>
      </w:divsChild>
    </w:div>
    <w:div w:id="227232547">
      <w:bodyDiv w:val="1"/>
      <w:marLeft w:val="0"/>
      <w:marRight w:val="0"/>
      <w:marTop w:val="0"/>
      <w:marBottom w:val="0"/>
      <w:divBdr>
        <w:top w:val="none" w:sz="0" w:space="0" w:color="auto"/>
        <w:left w:val="none" w:sz="0" w:space="0" w:color="auto"/>
        <w:bottom w:val="none" w:sz="0" w:space="0" w:color="auto"/>
        <w:right w:val="none" w:sz="0" w:space="0" w:color="auto"/>
      </w:divBdr>
      <w:divsChild>
        <w:div w:id="400449343">
          <w:marLeft w:val="274"/>
          <w:marRight w:val="0"/>
          <w:marTop w:val="0"/>
          <w:marBottom w:val="0"/>
          <w:divBdr>
            <w:top w:val="none" w:sz="0" w:space="0" w:color="auto"/>
            <w:left w:val="none" w:sz="0" w:space="0" w:color="auto"/>
            <w:bottom w:val="none" w:sz="0" w:space="0" w:color="auto"/>
            <w:right w:val="none" w:sz="0" w:space="0" w:color="auto"/>
          </w:divBdr>
        </w:div>
        <w:div w:id="851720859">
          <w:marLeft w:val="331"/>
          <w:marRight w:val="0"/>
          <w:marTop w:val="0"/>
          <w:marBottom w:val="0"/>
          <w:divBdr>
            <w:top w:val="none" w:sz="0" w:space="0" w:color="auto"/>
            <w:left w:val="none" w:sz="0" w:space="0" w:color="auto"/>
            <w:bottom w:val="none" w:sz="0" w:space="0" w:color="auto"/>
            <w:right w:val="none" w:sz="0" w:space="0" w:color="auto"/>
          </w:divBdr>
        </w:div>
        <w:div w:id="2048136348">
          <w:marLeft w:val="274"/>
          <w:marRight w:val="0"/>
          <w:marTop w:val="0"/>
          <w:marBottom w:val="0"/>
          <w:divBdr>
            <w:top w:val="none" w:sz="0" w:space="0" w:color="auto"/>
            <w:left w:val="none" w:sz="0" w:space="0" w:color="auto"/>
            <w:bottom w:val="none" w:sz="0" w:space="0" w:color="auto"/>
            <w:right w:val="none" w:sz="0" w:space="0" w:color="auto"/>
          </w:divBdr>
        </w:div>
        <w:div w:id="2061244381">
          <w:marLeft w:val="331"/>
          <w:marRight w:val="0"/>
          <w:marTop w:val="0"/>
          <w:marBottom w:val="0"/>
          <w:divBdr>
            <w:top w:val="none" w:sz="0" w:space="0" w:color="auto"/>
            <w:left w:val="none" w:sz="0" w:space="0" w:color="auto"/>
            <w:bottom w:val="none" w:sz="0" w:space="0" w:color="auto"/>
            <w:right w:val="none" w:sz="0" w:space="0" w:color="auto"/>
          </w:divBdr>
        </w:div>
        <w:div w:id="2084638505">
          <w:marLeft w:val="274"/>
          <w:marRight w:val="0"/>
          <w:marTop w:val="0"/>
          <w:marBottom w:val="0"/>
          <w:divBdr>
            <w:top w:val="none" w:sz="0" w:space="0" w:color="auto"/>
            <w:left w:val="none" w:sz="0" w:space="0" w:color="auto"/>
            <w:bottom w:val="none" w:sz="0" w:space="0" w:color="auto"/>
            <w:right w:val="none" w:sz="0" w:space="0" w:color="auto"/>
          </w:divBdr>
        </w:div>
      </w:divsChild>
    </w:div>
    <w:div w:id="293172779">
      <w:bodyDiv w:val="1"/>
      <w:marLeft w:val="0"/>
      <w:marRight w:val="0"/>
      <w:marTop w:val="0"/>
      <w:marBottom w:val="0"/>
      <w:divBdr>
        <w:top w:val="none" w:sz="0" w:space="0" w:color="auto"/>
        <w:left w:val="none" w:sz="0" w:space="0" w:color="auto"/>
        <w:bottom w:val="none" w:sz="0" w:space="0" w:color="auto"/>
        <w:right w:val="none" w:sz="0" w:space="0" w:color="auto"/>
      </w:divBdr>
    </w:div>
    <w:div w:id="383678572">
      <w:bodyDiv w:val="1"/>
      <w:marLeft w:val="0"/>
      <w:marRight w:val="0"/>
      <w:marTop w:val="0"/>
      <w:marBottom w:val="0"/>
      <w:divBdr>
        <w:top w:val="none" w:sz="0" w:space="0" w:color="auto"/>
        <w:left w:val="none" w:sz="0" w:space="0" w:color="auto"/>
        <w:bottom w:val="none" w:sz="0" w:space="0" w:color="auto"/>
        <w:right w:val="none" w:sz="0" w:space="0" w:color="auto"/>
      </w:divBdr>
    </w:div>
    <w:div w:id="404566961">
      <w:bodyDiv w:val="1"/>
      <w:marLeft w:val="0"/>
      <w:marRight w:val="0"/>
      <w:marTop w:val="0"/>
      <w:marBottom w:val="0"/>
      <w:divBdr>
        <w:top w:val="none" w:sz="0" w:space="0" w:color="auto"/>
        <w:left w:val="none" w:sz="0" w:space="0" w:color="auto"/>
        <w:bottom w:val="none" w:sz="0" w:space="0" w:color="auto"/>
        <w:right w:val="none" w:sz="0" w:space="0" w:color="auto"/>
      </w:divBdr>
    </w:div>
    <w:div w:id="455374824">
      <w:bodyDiv w:val="1"/>
      <w:marLeft w:val="0"/>
      <w:marRight w:val="0"/>
      <w:marTop w:val="0"/>
      <w:marBottom w:val="0"/>
      <w:divBdr>
        <w:top w:val="none" w:sz="0" w:space="0" w:color="auto"/>
        <w:left w:val="none" w:sz="0" w:space="0" w:color="auto"/>
        <w:bottom w:val="none" w:sz="0" w:space="0" w:color="auto"/>
        <w:right w:val="none" w:sz="0" w:space="0" w:color="auto"/>
      </w:divBdr>
    </w:div>
    <w:div w:id="468935137">
      <w:bodyDiv w:val="1"/>
      <w:marLeft w:val="0"/>
      <w:marRight w:val="0"/>
      <w:marTop w:val="0"/>
      <w:marBottom w:val="0"/>
      <w:divBdr>
        <w:top w:val="none" w:sz="0" w:space="0" w:color="auto"/>
        <w:left w:val="none" w:sz="0" w:space="0" w:color="auto"/>
        <w:bottom w:val="none" w:sz="0" w:space="0" w:color="auto"/>
        <w:right w:val="none" w:sz="0" w:space="0" w:color="auto"/>
      </w:divBdr>
      <w:divsChild>
        <w:div w:id="122231739">
          <w:marLeft w:val="806"/>
          <w:marRight w:val="0"/>
          <w:marTop w:val="0"/>
          <w:marBottom w:val="0"/>
          <w:divBdr>
            <w:top w:val="none" w:sz="0" w:space="0" w:color="auto"/>
            <w:left w:val="none" w:sz="0" w:space="0" w:color="auto"/>
            <w:bottom w:val="none" w:sz="0" w:space="0" w:color="auto"/>
            <w:right w:val="none" w:sz="0" w:space="0" w:color="auto"/>
          </w:divBdr>
        </w:div>
        <w:div w:id="136462114">
          <w:marLeft w:val="806"/>
          <w:marRight w:val="0"/>
          <w:marTop w:val="0"/>
          <w:marBottom w:val="0"/>
          <w:divBdr>
            <w:top w:val="none" w:sz="0" w:space="0" w:color="auto"/>
            <w:left w:val="none" w:sz="0" w:space="0" w:color="auto"/>
            <w:bottom w:val="none" w:sz="0" w:space="0" w:color="auto"/>
            <w:right w:val="none" w:sz="0" w:space="0" w:color="auto"/>
          </w:divBdr>
        </w:div>
        <w:div w:id="246352300">
          <w:marLeft w:val="806"/>
          <w:marRight w:val="0"/>
          <w:marTop w:val="0"/>
          <w:marBottom w:val="0"/>
          <w:divBdr>
            <w:top w:val="none" w:sz="0" w:space="0" w:color="auto"/>
            <w:left w:val="none" w:sz="0" w:space="0" w:color="auto"/>
            <w:bottom w:val="none" w:sz="0" w:space="0" w:color="auto"/>
            <w:right w:val="none" w:sz="0" w:space="0" w:color="auto"/>
          </w:divBdr>
        </w:div>
        <w:div w:id="429130364">
          <w:marLeft w:val="806"/>
          <w:marRight w:val="0"/>
          <w:marTop w:val="0"/>
          <w:marBottom w:val="0"/>
          <w:divBdr>
            <w:top w:val="none" w:sz="0" w:space="0" w:color="auto"/>
            <w:left w:val="none" w:sz="0" w:space="0" w:color="auto"/>
            <w:bottom w:val="none" w:sz="0" w:space="0" w:color="auto"/>
            <w:right w:val="none" w:sz="0" w:space="0" w:color="auto"/>
          </w:divBdr>
        </w:div>
        <w:div w:id="435710650">
          <w:marLeft w:val="806"/>
          <w:marRight w:val="0"/>
          <w:marTop w:val="0"/>
          <w:marBottom w:val="0"/>
          <w:divBdr>
            <w:top w:val="none" w:sz="0" w:space="0" w:color="auto"/>
            <w:left w:val="none" w:sz="0" w:space="0" w:color="auto"/>
            <w:bottom w:val="none" w:sz="0" w:space="0" w:color="auto"/>
            <w:right w:val="none" w:sz="0" w:space="0" w:color="auto"/>
          </w:divBdr>
        </w:div>
        <w:div w:id="474689140">
          <w:marLeft w:val="274"/>
          <w:marRight w:val="0"/>
          <w:marTop w:val="0"/>
          <w:marBottom w:val="0"/>
          <w:divBdr>
            <w:top w:val="none" w:sz="0" w:space="0" w:color="auto"/>
            <w:left w:val="none" w:sz="0" w:space="0" w:color="auto"/>
            <w:bottom w:val="none" w:sz="0" w:space="0" w:color="auto"/>
            <w:right w:val="none" w:sz="0" w:space="0" w:color="auto"/>
          </w:divBdr>
        </w:div>
        <w:div w:id="767654397">
          <w:marLeft w:val="274"/>
          <w:marRight w:val="0"/>
          <w:marTop w:val="0"/>
          <w:marBottom w:val="0"/>
          <w:divBdr>
            <w:top w:val="none" w:sz="0" w:space="0" w:color="auto"/>
            <w:left w:val="none" w:sz="0" w:space="0" w:color="auto"/>
            <w:bottom w:val="none" w:sz="0" w:space="0" w:color="auto"/>
            <w:right w:val="none" w:sz="0" w:space="0" w:color="auto"/>
          </w:divBdr>
        </w:div>
      </w:divsChild>
    </w:div>
    <w:div w:id="471138940">
      <w:bodyDiv w:val="1"/>
      <w:marLeft w:val="0"/>
      <w:marRight w:val="0"/>
      <w:marTop w:val="0"/>
      <w:marBottom w:val="0"/>
      <w:divBdr>
        <w:top w:val="none" w:sz="0" w:space="0" w:color="auto"/>
        <w:left w:val="none" w:sz="0" w:space="0" w:color="auto"/>
        <w:bottom w:val="none" w:sz="0" w:space="0" w:color="auto"/>
        <w:right w:val="none" w:sz="0" w:space="0" w:color="auto"/>
      </w:divBdr>
    </w:div>
    <w:div w:id="493838687">
      <w:bodyDiv w:val="1"/>
      <w:marLeft w:val="0"/>
      <w:marRight w:val="0"/>
      <w:marTop w:val="0"/>
      <w:marBottom w:val="0"/>
      <w:divBdr>
        <w:top w:val="none" w:sz="0" w:space="0" w:color="auto"/>
        <w:left w:val="none" w:sz="0" w:space="0" w:color="auto"/>
        <w:bottom w:val="none" w:sz="0" w:space="0" w:color="auto"/>
        <w:right w:val="none" w:sz="0" w:space="0" w:color="auto"/>
      </w:divBdr>
    </w:div>
    <w:div w:id="586427147">
      <w:bodyDiv w:val="1"/>
      <w:marLeft w:val="0"/>
      <w:marRight w:val="0"/>
      <w:marTop w:val="0"/>
      <w:marBottom w:val="0"/>
      <w:divBdr>
        <w:top w:val="none" w:sz="0" w:space="0" w:color="auto"/>
        <w:left w:val="none" w:sz="0" w:space="0" w:color="auto"/>
        <w:bottom w:val="none" w:sz="0" w:space="0" w:color="auto"/>
        <w:right w:val="none" w:sz="0" w:space="0" w:color="auto"/>
      </w:divBdr>
    </w:div>
    <w:div w:id="604727346">
      <w:bodyDiv w:val="1"/>
      <w:marLeft w:val="0"/>
      <w:marRight w:val="0"/>
      <w:marTop w:val="0"/>
      <w:marBottom w:val="0"/>
      <w:divBdr>
        <w:top w:val="none" w:sz="0" w:space="0" w:color="auto"/>
        <w:left w:val="none" w:sz="0" w:space="0" w:color="auto"/>
        <w:bottom w:val="none" w:sz="0" w:space="0" w:color="auto"/>
        <w:right w:val="none" w:sz="0" w:space="0" w:color="auto"/>
      </w:divBdr>
    </w:div>
    <w:div w:id="613363634">
      <w:bodyDiv w:val="1"/>
      <w:marLeft w:val="0"/>
      <w:marRight w:val="0"/>
      <w:marTop w:val="0"/>
      <w:marBottom w:val="0"/>
      <w:divBdr>
        <w:top w:val="none" w:sz="0" w:space="0" w:color="auto"/>
        <w:left w:val="none" w:sz="0" w:space="0" w:color="auto"/>
        <w:bottom w:val="none" w:sz="0" w:space="0" w:color="auto"/>
        <w:right w:val="none" w:sz="0" w:space="0" w:color="auto"/>
      </w:divBdr>
    </w:div>
    <w:div w:id="637223908">
      <w:bodyDiv w:val="1"/>
      <w:marLeft w:val="0"/>
      <w:marRight w:val="0"/>
      <w:marTop w:val="0"/>
      <w:marBottom w:val="0"/>
      <w:divBdr>
        <w:top w:val="none" w:sz="0" w:space="0" w:color="auto"/>
        <w:left w:val="none" w:sz="0" w:space="0" w:color="auto"/>
        <w:bottom w:val="none" w:sz="0" w:space="0" w:color="auto"/>
        <w:right w:val="none" w:sz="0" w:space="0" w:color="auto"/>
      </w:divBdr>
    </w:div>
    <w:div w:id="646477307">
      <w:bodyDiv w:val="1"/>
      <w:marLeft w:val="0"/>
      <w:marRight w:val="0"/>
      <w:marTop w:val="0"/>
      <w:marBottom w:val="0"/>
      <w:divBdr>
        <w:top w:val="none" w:sz="0" w:space="0" w:color="auto"/>
        <w:left w:val="none" w:sz="0" w:space="0" w:color="auto"/>
        <w:bottom w:val="none" w:sz="0" w:space="0" w:color="auto"/>
        <w:right w:val="none" w:sz="0" w:space="0" w:color="auto"/>
      </w:divBdr>
      <w:divsChild>
        <w:div w:id="186873046">
          <w:marLeft w:val="274"/>
          <w:marRight w:val="0"/>
          <w:marTop w:val="0"/>
          <w:marBottom w:val="0"/>
          <w:divBdr>
            <w:top w:val="none" w:sz="0" w:space="0" w:color="auto"/>
            <w:left w:val="none" w:sz="0" w:space="0" w:color="auto"/>
            <w:bottom w:val="none" w:sz="0" w:space="0" w:color="auto"/>
            <w:right w:val="none" w:sz="0" w:space="0" w:color="auto"/>
          </w:divBdr>
        </w:div>
        <w:div w:id="502549440">
          <w:marLeft w:val="274"/>
          <w:marRight w:val="0"/>
          <w:marTop w:val="0"/>
          <w:marBottom w:val="0"/>
          <w:divBdr>
            <w:top w:val="none" w:sz="0" w:space="0" w:color="auto"/>
            <w:left w:val="none" w:sz="0" w:space="0" w:color="auto"/>
            <w:bottom w:val="none" w:sz="0" w:space="0" w:color="auto"/>
            <w:right w:val="none" w:sz="0" w:space="0" w:color="auto"/>
          </w:divBdr>
        </w:div>
        <w:div w:id="551505206">
          <w:marLeft w:val="274"/>
          <w:marRight w:val="0"/>
          <w:marTop w:val="0"/>
          <w:marBottom w:val="0"/>
          <w:divBdr>
            <w:top w:val="none" w:sz="0" w:space="0" w:color="auto"/>
            <w:left w:val="none" w:sz="0" w:space="0" w:color="auto"/>
            <w:bottom w:val="none" w:sz="0" w:space="0" w:color="auto"/>
            <w:right w:val="none" w:sz="0" w:space="0" w:color="auto"/>
          </w:divBdr>
        </w:div>
        <w:div w:id="705643147">
          <w:marLeft w:val="274"/>
          <w:marRight w:val="0"/>
          <w:marTop w:val="0"/>
          <w:marBottom w:val="0"/>
          <w:divBdr>
            <w:top w:val="none" w:sz="0" w:space="0" w:color="auto"/>
            <w:left w:val="none" w:sz="0" w:space="0" w:color="auto"/>
            <w:bottom w:val="none" w:sz="0" w:space="0" w:color="auto"/>
            <w:right w:val="none" w:sz="0" w:space="0" w:color="auto"/>
          </w:divBdr>
        </w:div>
        <w:div w:id="735934111">
          <w:marLeft w:val="274"/>
          <w:marRight w:val="0"/>
          <w:marTop w:val="0"/>
          <w:marBottom w:val="0"/>
          <w:divBdr>
            <w:top w:val="none" w:sz="0" w:space="0" w:color="auto"/>
            <w:left w:val="none" w:sz="0" w:space="0" w:color="auto"/>
            <w:bottom w:val="none" w:sz="0" w:space="0" w:color="auto"/>
            <w:right w:val="none" w:sz="0" w:space="0" w:color="auto"/>
          </w:divBdr>
        </w:div>
        <w:div w:id="2140956846">
          <w:marLeft w:val="274"/>
          <w:marRight w:val="0"/>
          <w:marTop w:val="0"/>
          <w:marBottom w:val="0"/>
          <w:divBdr>
            <w:top w:val="none" w:sz="0" w:space="0" w:color="auto"/>
            <w:left w:val="none" w:sz="0" w:space="0" w:color="auto"/>
            <w:bottom w:val="none" w:sz="0" w:space="0" w:color="auto"/>
            <w:right w:val="none" w:sz="0" w:space="0" w:color="auto"/>
          </w:divBdr>
        </w:div>
      </w:divsChild>
    </w:div>
    <w:div w:id="957757698">
      <w:bodyDiv w:val="1"/>
      <w:marLeft w:val="0"/>
      <w:marRight w:val="0"/>
      <w:marTop w:val="0"/>
      <w:marBottom w:val="0"/>
      <w:divBdr>
        <w:top w:val="none" w:sz="0" w:space="0" w:color="auto"/>
        <w:left w:val="none" w:sz="0" w:space="0" w:color="auto"/>
        <w:bottom w:val="none" w:sz="0" w:space="0" w:color="auto"/>
        <w:right w:val="none" w:sz="0" w:space="0" w:color="auto"/>
      </w:divBdr>
    </w:div>
    <w:div w:id="1034815924">
      <w:bodyDiv w:val="1"/>
      <w:marLeft w:val="0"/>
      <w:marRight w:val="0"/>
      <w:marTop w:val="0"/>
      <w:marBottom w:val="0"/>
      <w:divBdr>
        <w:top w:val="none" w:sz="0" w:space="0" w:color="auto"/>
        <w:left w:val="none" w:sz="0" w:space="0" w:color="auto"/>
        <w:bottom w:val="none" w:sz="0" w:space="0" w:color="auto"/>
        <w:right w:val="none" w:sz="0" w:space="0" w:color="auto"/>
      </w:divBdr>
    </w:div>
    <w:div w:id="1076173628">
      <w:bodyDiv w:val="1"/>
      <w:marLeft w:val="0"/>
      <w:marRight w:val="0"/>
      <w:marTop w:val="0"/>
      <w:marBottom w:val="0"/>
      <w:divBdr>
        <w:top w:val="none" w:sz="0" w:space="0" w:color="auto"/>
        <w:left w:val="none" w:sz="0" w:space="0" w:color="auto"/>
        <w:bottom w:val="none" w:sz="0" w:space="0" w:color="auto"/>
        <w:right w:val="none" w:sz="0" w:space="0" w:color="auto"/>
      </w:divBdr>
    </w:div>
    <w:div w:id="1102803835">
      <w:bodyDiv w:val="1"/>
      <w:marLeft w:val="0"/>
      <w:marRight w:val="0"/>
      <w:marTop w:val="0"/>
      <w:marBottom w:val="0"/>
      <w:divBdr>
        <w:top w:val="none" w:sz="0" w:space="0" w:color="auto"/>
        <w:left w:val="none" w:sz="0" w:space="0" w:color="auto"/>
        <w:bottom w:val="none" w:sz="0" w:space="0" w:color="auto"/>
        <w:right w:val="none" w:sz="0" w:space="0" w:color="auto"/>
      </w:divBdr>
      <w:divsChild>
        <w:div w:id="1742634308">
          <w:marLeft w:val="0"/>
          <w:marRight w:val="0"/>
          <w:marTop w:val="0"/>
          <w:marBottom w:val="0"/>
          <w:divBdr>
            <w:top w:val="none" w:sz="0" w:space="0" w:color="auto"/>
            <w:left w:val="none" w:sz="0" w:space="0" w:color="auto"/>
            <w:bottom w:val="none" w:sz="0" w:space="0" w:color="auto"/>
            <w:right w:val="none" w:sz="0" w:space="0" w:color="auto"/>
          </w:divBdr>
          <w:divsChild>
            <w:div w:id="138232442">
              <w:marLeft w:val="0"/>
              <w:marRight w:val="0"/>
              <w:marTop w:val="0"/>
              <w:marBottom w:val="0"/>
              <w:divBdr>
                <w:top w:val="none" w:sz="0" w:space="0" w:color="auto"/>
                <w:left w:val="none" w:sz="0" w:space="0" w:color="auto"/>
                <w:bottom w:val="none" w:sz="0" w:space="0" w:color="auto"/>
                <w:right w:val="none" w:sz="0" w:space="0" w:color="auto"/>
              </w:divBdr>
              <w:divsChild>
                <w:div w:id="33438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97277">
      <w:bodyDiv w:val="1"/>
      <w:marLeft w:val="0"/>
      <w:marRight w:val="0"/>
      <w:marTop w:val="0"/>
      <w:marBottom w:val="0"/>
      <w:divBdr>
        <w:top w:val="none" w:sz="0" w:space="0" w:color="auto"/>
        <w:left w:val="none" w:sz="0" w:space="0" w:color="auto"/>
        <w:bottom w:val="none" w:sz="0" w:space="0" w:color="auto"/>
        <w:right w:val="none" w:sz="0" w:space="0" w:color="auto"/>
      </w:divBdr>
      <w:divsChild>
        <w:div w:id="45374285">
          <w:marLeft w:val="994"/>
          <w:marRight w:val="0"/>
          <w:marTop w:val="0"/>
          <w:marBottom w:val="0"/>
          <w:divBdr>
            <w:top w:val="none" w:sz="0" w:space="0" w:color="auto"/>
            <w:left w:val="none" w:sz="0" w:space="0" w:color="auto"/>
            <w:bottom w:val="none" w:sz="0" w:space="0" w:color="auto"/>
            <w:right w:val="none" w:sz="0" w:space="0" w:color="auto"/>
          </w:divBdr>
        </w:div>
        <w:div w:id="883710439">
          <w:marLeft w:val="274"/>
          <w:marRight w:val="0"/>
          <w:marTop w:val="0"/>
          <w:marBottom w:val="0"/>
          <w:divBdr>
            <w:top w:val="none" w:sz="0" w:space="0" w:color="auto"/>
            <w:left w:val="none" w:sz="0" w:space="0" w:color="auto"/>
            <w:bottom w:val="none" w:sz="0" w:space="0" w:color="auto"/>
            <w:right w:val="none" w:sz="0" w:space="0" w:color="auto"/>
          </w:divBdr>
        </w:div>
        <w:div w:id="1434936473">
          <w:marLeft w:val="274"/>
          <w:marRight w:val="0"/>
          <w:marTop w:val="0"/>
          <w:marBottom w:val="0"/>
          <w:divBdr>
            <w:top w:val="none" w:sz="0" w:space="0" w:color="auto"/>
            <w:left w:val="none" w:sz="0" w:space="0" w:color="auto"/>
            <w:bottom w:val="none" w:sz="0" w:space="0" w:color="auto"/>
            <w:right w:val="none" w:sz="0" w:space="0" w:color="auto"/>
          </w:divBdr>
        </w:div>
        <w:div w:id="1840120440">
          <w:marLeft w:val="994"/>
          <w:marRight w:val="0"/>
          <w:marTop w:val="0"/>
          <w:marBottom w:val="0"/>
          <w:divBdr>
            <w:top w:val="none" w:sz="0" w:space="0" w:color="auto"/>
            <w:left w:val="none" w:sz="0" w:space="0" w:color="auto"/>
            <w:bottom w:val="none" w:sz="0" w:space="0" w:color="auto"/>
            <w:right w:val="none" w:sz="0" w:space="0" w:color="auto"/>
          </w:divBdr>
        </w:div>
      </w:divsChild>
    </w:div>
    <w:div w:id="1133790804">
      <w:bodyDiv w:val="1"/>
      <w:marLeft w:val="0"/>
      <w:marRight w:val="0"/>
      <w:marTop w:val="0"/>
      <w:marBottom w:val="0"/>
      <w:divBdr>
        <w:top w:val="none" w:sz="0" w:space="0" w:color="auto"/>
        <w:left w:val="none" w:sz="0" w:space="0" w:color="auto"/>
        <w:bottom w:val="none" w:sz="0" w:space="0" w:color="auto"/>
        <w:right w:val="none" w:sz="0" w:space="0" w:color="auto"/>
      </w:divBdr>
    </w:div>
    <w:div w:id="1136797958">
      <w:bodyDiv w:val="1"/>
      <w:marLeft w:val="0"/>
      <w:marRight w:val="0"/>
      <w:marTop w:val="0"/>
      <w:marBottom w:val="0"/>
      <w:divBdr>
        <w:top w:val="none" w:sz="0" w:space="0" w:color="auto"/>
        <w:left w:val="none" w:sz="0" w:space="0" w:color="auto"/>
        <w:bottom w:val="none" w:sz="0" w:space="0" w:color="auto"/>
        <w:right w:val="none" w:sz="0" w:space="0" w:color="auto"/>
      </w:divBdr>
    </w:div>
    <w:div w:id="1226912659">
      <w:bodyDiv w:val="1"/>
      <w:marLeft w:val="0"/>
      <w:marRight w:val="0"/>
      <w:marTop w:val="0"/>
      <w:marBottom w:val="0"/>
      <w:divBdr>
        <w:top w:val="none" w:sz="0" w:space="0" w:color="auto"/>
        <w:left w:val="none" w:sz="0" w:space="0" w:color="auto"/>
        <w:bottom w:val="none" w:sz="0" w:space="0" w:color="auto"/>
        <w:right w:val="none" w:sz="0" w:space="0" w:color="auto"/>
      </w:divBdr>
    </w:div>
    <w:div w:id="1258908596">
      <w:bodyDiv w:val="1"/>
      <w:marLeft w:val="0"/>
      <w:marRight w:val="0"/>
      <w:marTop w:val="0"/>
      <w:marBottom w:val="0"/>
      <w:divBdr>
        <w:top w:val="none" w:sz="0" w:space="0" w:color="auto"/>
        <w:left w:val="none" w:sz="0" w:space="0" w:color="auto"/>
        <w:bottom w:val="none" w:sz="0" w:space="0" w:color="auto"/>
        <w:right w:val="none" w:sz="0" w:space="0" w:color="auto"/>
      </w:divBdr>
      <w:divsChild>
        <w:div w:id="1524322151">
          <w:marLeft w:val="274"/>
          <w:marRight w:val="0"/>
          <w:marTop w:val="0"/>
          <w:marBottom w:val="0"/>
          <w:divBdr>
            <w:top w:val="none" w:sz="0" w:space="0" w:color="auto"/>
            <w:left w:val="none" w:sz="0" w:space="0" w:color="auto"/>
            <w:bottom w:val="none" w:sz="0" w:space="0" w:color="auto"/>
            <w:right w:val="none" w:sz="0" w:space="0" w:color="auto"/>
          </w:divBdr>
        </w:div>
        <w:div w:id="1694376101">
          <w:marLeft w:val="274"/>
          <w:marRight w:val="0"/>
          <w:marTop w:val="0"/>
          <w:marBottom w:val="0"/>
          <w:divBdr>
            <w:top w:val="none" w:sz="0" w:space="0" w:color="auto"/>
            <w:left w:val="none" w:sz="0" w:space="0" w:color="auto"/>
            <w:bottom w:val="none" w:sz="0" w:space="0" w:color="auto"/>
            <w:right w:val="none" w:sz="0" w:space="0" w:color="auto"/>
          </w:divBdr>
        </w:div>
      </w:divsChild>
    </w:div>
    <w:div w:id="1263806442">
      <w:bodyDiv w:val="1"/>
      <w:marLeft w:val="0"/>
      <w:marRight w:val="0"/>
      <w:marTop w:val="0"/>
      <w:marBottom w:val="0"/>
      <w:divBdr>
        <w:top w:val="none" w:sz="0" w:space="0" w:color="auto"/>
        <w:left w:val="none" w:sz="0" w:space="0" w:color="auto"/>
        <w:bottom w:val="none" w:sz="0" w:space="0" w:color="auto"/>
        <w:right w:val="none" w:sz="0" w:space="0" w:color="auto"/>
      </w:divBdr>
    </w:div>
    <w:div w:id="1341664381">
      <w:bodyDiv w:val="1"/>
      <w:marLeft w:val="0"/>
      <w:marRight w:val="0"/>
      <w:marTop w:val="0"/>
      <w:marBottom w:val="0"/>
      <w:divBdr>
        <w:top w:val="none" w:sz="0" w:space="0" w:color="auto"/>
        <w:left w:val="none" w:sz="0" w:space="0" w:color="auto"/>
        <w:bottom w:val="none" w:sz="0" w:space="0" w:color="auto"/>
        <w:right w:val="none" w:sz="0" w:space="0" w:color="auto"/>
      </w:divBdr>
    </w:div>
    <w:div w:id="1352074163">
      <w:bodyDiv w:val="1"/>
      <w:marLeft w:val="0"/>
      <w:marRight w:val="0"/>
      <w:marTop w:val="0"/>
      <w:marBottom w:val="0"/>
      <w:divBdr>
        <w:top w:val="none" w:sz="0" w:space="0" w:color="auto"/>
        <w:left w:val="none" w:sz="0" w:space="0" w:color="auto"/>
        <w:bottom w:val="none" w:sz="0" w:space="0" w:color="auto"/>
        <w:right w:val="none" w:sz="0" w:space="0" w:color="auto"/>
      </w:divBdr>
    </w:div>
    <w:div w:id="1362247564">
      <w:bodyDiv w:val="1"/>
      <w:marLeft w:val="0"/>
      <w:marRight w:val="0"/>
      <w:marTop w:val="0"/>
      <w:marBottom w:val="0"/>
      <w:divBdr>
        <w:top w:val="none" w:sz="0" w:space="0" w:color="auto"/>
        <w:left w:val="none" w:sz="0" w:space="0" w:color="auto"/>
        <w:bottom w:val="none" w:sz="0" w:space="0" w:color="auto"/>
        <w:right w:val="none" w:sz="0" w:space="0" w:color="auto"/>
      </w:divBdr>
      <w:divsChild>
        <w:div w:id="280185248">
          <w:marLeft w:val="806"/>
          <w:marRight w:val="0"/>
          <w:marTop w:val="0"/>
          <w:marBottom w:val="0"/>
          <w:divBdr>
            <w:top w:val="none" w:sz="0" w:space="0" w:color="auto"/>
            <w:left w:val="none" w:sz="0" w:space="0" w:color="auto"/>
            <w:bottom w:val="none" w:sz="0" w:space="0" w:color="auto"/>
            <w:right w:val="none" w:sz="0" w:space="0" w:color="auto"/>
          </w:divBdr>
        </w:div>
        <w:div w:id="379668550">
          <w:marLeft w:val="806"/>
          <w:marRight w:val="0"/>
          <w:marTop w:val="0"/>
          <w:marBottom w:val="0"/>
          <w:divBdr>
            <w:top w:val="none" w:sz="0" w:space="0" w:color="auto"/>
            <w:left w:val="none" w:sz="0" w:space="0" w:color="auto"/>
            <w:bottom w:val="none" w:sz="0" w:space="0" w:color="auto"/>
            <w:right w:val="none" w:sz="0" w:space="0" w:color="auto"/>
          </w:divBdr>
        </w:div>
        <w:div w:id="430975558">
          <w:marLeft w:val="806"/>
          <w:marRight w:val="0"/>
          <w:marTop w:val="0"/>
          <w:marBottom w:val="0"/>
          <w:divBdr>
            <w:top w:val="none" w:sz="0" w:space="0" w:color="auto"/>
            <w:left w:val="none" w:sz="0" w:space="0" w:color="auto"/>
            <w:bottom w:val="none" w:sz="0" w:space="0" w:color="auto"/>
            <w:right w:val="none" w:sz="0" w:space="0" w:color="auto"/>
          </w:divBdr>
        </w:div>
        <w:div w:id="878980527">
          <w:marLeft w:val="274"/>
          <w:marRight w:val="0"/>
          <w:marTop w:val="0"/>
          <w:marBottom w:val="0"/>
          <w:divBdr>
            <w:top w:val="none" w:sz="0" w:space="0" w:color="auto"/>
            <w:left w:val="none" w:sz="0" w:space="0" w:color="auto"/>
            <w:bottom w:val="none" w:sz="0" w:space="0" w:color="auto"/>
            <w:right w:val="none" w:sz="0" w:space="0" w:color="auto"/>
          </w:divBdr>
        </w:div>
        <w:div w:id="928461234">
          <w:marLeft w:val="274"/>
          <w:marRight w:val="0"/>
          <w:marTop w:val="0"/>
          <w:marBottom w:val="0"/>
          <w:divBdr>
            <w:top w:val="none" w:sz="0" w:space="0" w:color="auto"/>
            <w:left w:val="none" w:sz="0" w:space="0" w:color="auto"/>
            <w:bottom w:val="none" w:sz="0" w:space="0" w:color="auto"/>
            <w:right w:val="none" w:sz="0" w:space="0" w:color="auto"/>
          </w:divBdr>
        </w:div>
        <w:div w:id="953750353">
          <w:marLeft w:val="806"/>
          <w:marRight w:val="0"/>
          <w:marTop w:val="0"/>
          <w:marBottom w:val="0"/>
          <w:divBdr>
            <w:top w:val="none" w:sz="0" w:space="0" w:color="auto"/>
            <w:left w:val="none" w:sz="0" w:space="0" w:color="auto"/>
            <w:bottom w:val="none" w:sz="0" w:space="0" w:color="auto"/>
            <w:right w:val="none" w:sz="0" w:space="0" w:color="auto"/>
          </w:divBdr>
        </w:div>
        <w:div w:id="1689019484">
          <w:marLeft w:val="806"/>
          <w:marRight w:val="0"/>
          <w:marTop w:val="0"/>
          <w:marBottom w:val="0"/>
          <w:divBdr>
            <w:top w:val="none" w:sz="0" w:space="0" w:color="auto"/>
            <w:left w:val="none" w:sz="0" w:space="0" w:color="auto"/>
            <w:bottom w:val="none" w:sz="0" w:space="0" w:color="auto"/>
            <w:right w:val="none" w:sz="0" w:space="0" w:color="auto"/>
          </w:divBdr>
        </w:div>
      </w:divsChild>
    </w:div>
    <w:div w:id="1460033616">
      <w:bodyDiv w:val="1"/>
      <w:marLeft w:val="0"/>
      <w:marRight w:val="0"/>
      <w:marTop w:val="0"/>
      <w:marBottom w:val="0"/>
      <w:divBdr>
        <w:top w:val="none" w:sz="0" w:space="0" w:color="auto"/>
        <w:left w:val="none" w:sz="0" w:space="0" w:color="auto"/>
        <w:bottom w:val="none" w:sz="0" w:space="0" w:color="auto"/>
        <w:right w:val="none" w:sz="0" w:space="0" w:color="auto"/>
      </w:divBdr>
    </w:div>
    <w:div w:id="1461339550">
      <w:bodyDiv w:val="1"/>
      <w:marLeft w:val="0"/>
      <w:marRight w:val="0"/>
      <w:marTop w:val="0"/>
      <w:marBottom w:val="0"/>
      <w:divBdr>
        <w:top w:val="none" w:sz="0" w:space="0" w:color="auto"/>
        <w:left w:val="none" w:sz="0" w:space="0" w:color="auto"/>
        <w:bottom w:val="none" w:sz="0" w:space="0" w:color="auto"/>
        <w:right w:val="none" w:sz="0" w:space="0" w:color="auto"/>
      </w:divBdr>
    </w:div>
    <w:div w:id="1533179583">
      <w:bodyDiv w:val="1"/>
      <w:marLeft w:val="0"/>
      <w:marRight w:val="0"/>
      <w:marTop w:val="0"/>
      <w:marBottom w:val="0"/>
      <w:divBdr>
        <w:top w:val="none" w:sz="0" w:space="0" w:color="auto"/>
        <w:left w:val="none" w:sz="0" w:space="0" w:color="auto"/>
        <w:bottom w:val="none" w:sz="0" w:space="0" w:color="auto"/>
        <w:right w:val="none" w:sz="0" w:space="0" w:color="auto"/>
      </w:divBdr>
    </w:div>
    <w:div w:id="1534807639">
      <w:bodyDiv w:val="1"/>
      <w:marLeft w:val="0"/>
      <w:marRight w:val="0"/>
      <w:marTop w:val="0"/>
      <w:marBottom w:val="0"/>
      <w:divBdr>
        <w:top w:val="none" w:sz="0" w:space="0" w:color="auto"/>
        <w:left w:val="none" w:sz="0" w:space="0" w:color="auto"/>
        <w:bottom w:val="none" w:sz="0" w:space="0" w:color="auto"/>
        <w:right w:val="none" w:sz="0" w:space="0" w:color="auto"/>
      </w:divBdr>
      <w:divsChild>
        <w:div w:id="363404836">
          <w:marLeft w:val="0"/>
          <w:marRight w:val="0"/>
          <w:marTop w:val="0"/>
          <w:marBottom w:val="0"/>
          <w:divBdr>
            <w:top w:val="none" w:sz="0" w:space="0" w:color="auto"/>
            <w:left w:val="none" w:sz="0" w:space="0" w:color="auto"/>
            <w:bottom w:val="none" w:sz="0" w:space="0" w:color="auto"/>
            <w:right w:val="none" w:sz="0" w:space="0" w:color="auto"/>
          </w:divBdr>
          <w:divsChild>
            <w:div w:id="1626504601">
              <w:marLeft w:val="0"/>
              <w:marRight w:val="0"/>
              <w:marTop w:val="0"/>
              <w:marBottom w:val="0"/>
              <w:divBdr>
                <w:top w:val="none" w:sz="0" w:space="0" w:color="auto"/>
                <w:left w:val="none" w:sz="0" w:space="0" w:color="auto"/>
                <w:bottom w:val="none" w:sz="0" w:space="0" w:color="auto"/>
                <w:right w:val="none" w:sz="0" w:space="0" w:color="auto"/>
              </w:divBdr>
              <w:divsChild>
                <w:div w:id="101496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434018">
      <w:bodyDiv w:val="1"/>
      <w:marLeft w:val="0"/>
      <w:marRight w:val="0"/>
      <w:marTop w:val="0"/>
      <w:marBottom w:val="0"/>
      <w:divBdr>
        <w:top w:val="none" w:sz="0" w:space="0" w:color="auto"/>
        <w:left w:val="none" w:sz="0" w:space="0" w:color="auto"/>
        <w:bottom w:val="none" w:sz="0" w:space="0" w:color="auto"/>
        <w:right w:val="none" w:sz="0" w:space="0" w:color="auto"/>
      </w:divBdr>
    </w:div>
    <w:div w:id="1761560612">
      <w:bodyDiv w:val="1"/>
      <w:marLeft w:val="0"/>
      <w:marRight w:val="0"/>
      <w:marTop w:val="0"/>
      <w:marBottom w:val="0"/>
      <w:divBdr>
        <w:top w:val="none" w:sz="0" w:space="0" w:color="auto"/>
        <w:left w:val="none" w:sz="0" w:space="0" w:color="auto"/>
        <w:bottom w:val="none" w:sz="0" w:space="0" w:color="auto"/>
        <w:right w:val="none" w:sz="0" w:space="0" w:color="auto"/>
      </w:divBdr>
    </w:div>
    <w:div w:id="1885285418">
      <w:bodyDiv w:val="1"/>
      <w:marLeft w:val="0"/>
      <w:marRight w:val="0"/>
      <w:marTop w:val="0"/>
      <w:marBottom w:val="0"/>
      <w:divBdr>
        <w:top w:val="none" w:sz="0" w:space="0" w:color="auto"/>
        <w:left w:val="none" w:sz="0" w:space="0" w:color="auto"/>
        <w:bottom w:val="none" w:sz="0" w:space="0" w:color="auto"/>
        <w:right w:val="none" w:sz="0" w:space="0" w:color="auto"/>
      </w:divBdr>
    </w:div>
    <w:div w:id="1922718395">
      <w:bodyDiv w:val="1"/>
      <w:marLeft w:val="0"/>
      <w:marRight w:val="0"/>
      <w:marTop w:val="0"/>
      <w:marBottom w:val="0"/>
      <w:divBdr>
        <w:top w:val="none" w:sz="0" w:space="0" w:color="auto"/>
        <w:left w:val="none" w:sz="0" w:space="0" w:color="auto"/>
        <w:bottom w:val="none" w:sz="0" w:space="0" w:color="auto"/>
        <w:right w:val="none" w:sz="0" w:space="0" w:color="auto"/>
      </w:divBdr>
    </w:div>
    <w:div w:id="1971326725">
      <w:bodyDiv w:val="1"/>
      <w:marLeft w:val="0"/>
      <w:marRight w:val="0"/>
      <w:marTop w:val="0"/>
      <w:marBottom w:val="0"/>
      <w:divBdr>
        <w:top w:val="none" w:sz="0" w:space="0" w:color="auto"/>
        <w:left w:val="none" w:sz="0" w:space="0" w:color="auto"/>
        <w:bottom w:val="none" w:sz="0" w:space="0" w:color="auto"/>
        <w:right w:val="none" w:sz="0" w:space="0" w:color="auto"/>
      </w:divBdr>
      <w:divsChild>
        <w:div w:id="347174850">
          <w:marLeft w:val="274"/>
          <w:marRight w:val="0"/>
          <w:marTop w:val="0"/>
          <w:marBottom w:val="0"/>
          <w:divBdr>
            <w:top w:val="none" w:sz="0" w:space="0" w:color="auto"/>
            <w:left w:val="none" w:sz="0" w:space="0" w:color="auto"/>
            <w:bottom w:val="none" w:sz="0" w:space="0" w:color="auto"/>
            <w:right w:val="none" w:sz="0" w:space="0" w:color="auto"/>
          </w:divBdr>
        </w:div>
        <w:div w:id="1935164507">
          <w:marLeft w:val="274"/>
          <w:marRight w:val="0"/>
          <w:marTop w:val="0"/>
          <w:marBottom w:val="0"/>
          <w:divBdr>
            <w:top w:val="none" w:sz="0" w:space="0" w:color="auto"/>
            <w:left w:val="none" w:sz="0" w:space="0" w:color="auto"/>
            <w:bottom w:val="none" w:sz="0" w:space="0" w:color="auto"/>
            <w:right w:val="none" w:sz="0" w:space="0" w:color="auto"/>
          </w:divBdr>
        </w:div>
      </w:divsChild>
    </w:div>
    <w:div w:id="2000695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lisec.com/?utm_source=Press-Release&amp;utm_medium=Word-PDF&amp;utm_campaig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laudia.guschlbauer@lisec.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E78A445A9A1FA42A9FB5E95A4E217C7" ma:contentTypeVersion="19" ma:contentTypeDescription="Ein neues Dokument erstellen." ma:contentTypeScope="" ma:versionID="a432199f60507aa9592d86931a49d353">
  <xsd:schema xmlns:xsd="http://www.w3.org/2001/XMLSchema" xmlns:xs="http://www.w3.org/2001/XMLSchema" xmlns:p="http://schemas.microsoft.com/office/2006/metadata/properties" xmlns:ns3="df06842c-55bb-47d9-91cd-a7ec57982f7c" xmlns:ns4="ab2dfeb0-0fb2-43cf-a509-1aa552d552e7" targetNamespace="http://schemas.microsoft.com/office/2006/metadata/properties" ma:root="true" ma:fieldsID="bbaa7c2fcf2aaa7177882d0c7b25453f" ns3:_="" ns4:_="">
    <xsd:import namespace="df06842c-55bb-47d9-91cd-a7ec57982f7c"/>
    <xsd:import namespace="ab2dfeb0-0fb2-43cf-a509-1aa552d552e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LengthInSeconds"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6842c-55bb-47d9-91cd-a7ec57982f7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2dfeb0-0fb2-43cf-a509-1aa552d552e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b2dfeb0-0fb2-43cf-a509-1aa552d552e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3F45C-F9C0-424C-BB9B-D7273E840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6842c-55bb-47d9-91cd-a7ec57982f7c"/>
    <ds:schemaRef ds:uri="ab2dfeb0-0fb2-43cf-a509-1aa552d55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F03622-66D3-4A84-BA42-EF810B9BAC58}">
  <ds:schemaRefs>
    <ds:schemaRef ds:uri="http://schemas.microsoft.com/sharepoint/v3/contenttype/forms"/>
  </ds:schemaRefs>
</ds:datastoreItem>
</file>

<file path=customXml/itemProps3.xml><?xml version="1.0" encoding="utf-8"?>
<ds:datastoreItem xmlns:ds="http://schemas.openxmlformats.org/officeDocument/2006/customXml" ds:itemID="{4DD1B205-A839-4554-A84E-57346D1A0E1D}">
  <ds:schemaRefs>
    <ds:schemaRef ds:uri="http://schemas.microsoft.com/office/2006/metadata/properties"/>
    <ds:schemaRef ds:uri="http://schemas.microsoft.com/office/infopath/2007/PartnerControls"/>
    <ds:schemaRef ds:uri="ab2dfeb0-0fb2-43cf-a509-1aa552d552e7"/>
  </ds:schemaRefs>
</ds:datastoreItem>
</file>

<file path=customXml/itemProps4.xml><?xml version="1.0" encoding="utf-8"?>
<ds:datastoreItem xmlns:ds="http://schemas.openxmlformats.org/officeDocument/2006/customXml" ds:itemID="{93B3327C-2CEA-4686-92FF-385EB281C513}">
  <ds:schemaRefs>
    <ds:schemaRef ds:uri="http://schemas.openxmlformats.org/officeDocument/2006/bibliography"/>
  </ds:schemaRefs>
</ds:datastoreItem>
</file>

<file path=docMetadata/LabelInfo.xml><?xml version="1.0" encoding="utf-8"?>
<clbl:labelList xmlns:clbl="http://schemas.microsoft.com/office/2020/mipLabelMetadata">
  <clbl:label id="{2c3fb8ca-d47f-42c2-b955-6186e8077dcf}" enabled="0" method="" siteId="{2c3fb8ca-d47f-42c2-b955-6186e8077dc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1006</Words>
  <Characters>6340</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Guschlbauer Claudia</dc:creator>
  <cp:keywords/>
  <dc:description/>
  <cp:lastModifiedBy>Mayr Katharina</cp:lastModifiedBy>
  <cp:revision>10</cp:revision>
  <cp:lastPrinted>2023-08-23T05:59:00Z</cp:lastPrinted>
  <dcterms:created xsi:type="dcterms:W3CDTF">2026-07-14T08:06:00Z</dcterms:created>
  <dcterms:modified xsi:type="dcterms:W3CDTF">2026-09-02T06:24:00Z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0x0101008E78A445A9A1FA42A9FB5E95A4E217C7</vt:lpwstr>
  </property>
</Properties>
</file>