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7018BFB4" w:rsidR="0016460D" w:rsidRDefault="0016460D" w:rsidP="00EE01B0">
      <w:pPr>
        <w:jc w:val="both"/>
        <w:rPr>
          <w:rFonts w:ascii="Aptos" w:eastAsia="SimSun" w:hAnsi="Aptos"/>
        </w:rPr>
      </w:pPr>
      <w:bookmarkStart w:id="0" w:name="_Hlk17201346"/>
      <w:r>
        <w:rPr>
          <w:rFonts w:ascii="Aptos" w:eastAsia="SimSun" w:hAnsi="Aptos" w:hint="eastAsia"/>
        </w:rPr>
        <w:t>奥地利阿姆施泰滕</w:t>
      </w:r>
      <w:r>
        <w:rPr>
          <w:rFonts w:ascii="Aptos" w:eastAsia="SimSun" w:hAnsi="Aptos" w:hint="eastAsia"/>
        </w:rPr>
        <w:t xml:space="preserve"> </w:t>
      </w:r>
      <w:r>
        <w:rPr>
          <w:rFonts w:ascii="Aptos" w:eastAsia="SimSun" w:hAnsi="Aptos" w:hint="eastAsia"/>
        </w:rPr>
        <w:t>–</w:t>
      </w:r>
      <w:r w:rsidR="00C36A6C" w:rsidRPr="00C36A6C">
        <w:rPr>
          <w:rFonts w:ascii="Aptos" w:eastAsia="SimSun" w:hAnsi="Aptos"/>
        </w:rPr>
        <w:t>16/09/2026</w:t>
      </w:r>
    </w:p>
    <w:p w14:paraId="365FC8F4" w14:textId="77777777" w:rsidR="006D7CEA" w:rsidRPr="006D7CEA" w:rsidRDefault="006D7CEA" w:rsidP="006D7CEA">
      <w:pPr>
        <w:jc w:val="both"/>
        <w:rPr>
          <w:rFonts w:ascii="Aptos" w:hAnsi="Aptos"/>
          <w:b/>
          <w:bCs/>
        </w:rPr>
      </w:pPr>
    </w:p>
    <w:p w14:paraId="483CBF44" w14:textId="6E4A2B8D" w:rsidR="000C760A" w:rsidRPr="00572A5D" w:rsidRDefault="00767FEF" w:rsidP="00572A5D">
      <w:pPr>
        <w:jc w:val="both"/>
        <w:rPr>
          <w:rFonts w:ascii="Roboto" w:eastAsia="SimSun" w:hAnsi="Roboto"/>
          <w:b/>
          <w:sz w:val="32"/>
          <w:szCs w:val="32"/>
        </w:rPr>
      </w:pPr>
      <w:r>
        <w:rPr>
          <w:rFonts w:ascii="Roboto" w:eastAsia="SimSun" w:hAnsi="Roboto" w:hint="eastAsia"/>
          <w:b/>
          <w:sz w:val="32"/>
        </w:rPr>
        <w:t xml:space="preserve">2026 </w:t>
      </w:r>
      <w:r>
        <w:rPr>
          <w:rFonts w:ascii="Roboto" w:eastAsia="SimSun" w:hAnsi="Roboto" w:hint="eastAsia"/>
          <w:b/>
          <w:sz w:val="32"/>
        </w:rPr>
        <w:t>年</w:t>
      </w:r>
      <w:r>
        <w:rPr>
          <w:rFonts w:ascii="Roboto" w:eastAsia="SimSun" w:hAnsi="Roboto" w:hint="eastAsia"/>
          <w:b/>
          <w:sz w:val="32"/>
        </w:rPr>
        <w:t xml:space="preserve"> glasstec </w:t>
      </w:r>
      <w:r>
        <w:rPr>
          <w:rFonts w:ascii="Roboto" w:eastAsia="SimSun" w:hAnsi="Roboto" w:hint="eastAsia"/>
          <w:b/>
          <w:sz w:val="32"/>
        </w:rPr>
        <w:t>展览会：</w:t>
      </w:r>
      <w:r>
        <w:rPr>
          <w:rFonts w:ascii="Roboto" w:eastAsia="SimSun" w:hAnsi="Roboto" w:hint="eastAsia"/>
          <w:b/>
          <w:sz w:val="32"/>
        </w:rPr>
        <w:t xml:space="preserve">LiSEC </w:t>
      </w:r>
      <w:r>
        <w:rPr>
          <w:rFonts w:ascii="Roboto" w:eastAsia="SimSun" w:hAnsi="Roboto" w:hint="eastAsia"/>
          <w:b/>
          <w:sz w:val="32"/>
        </w:rPr>
        <w:t>软件——从订单接收贯穿到出厂交付的数字化流程</w:t>
      </w:r>
    </w:p>
    <w:p w14:paraId="1EB6B9C9" w14:textId="77777777" w:rsidR="000A01B0" w:rsidRPr="003214EC" w:rsidRDefault="000A01B0" w:rsidP="006D7CEA">
      <w:pPr>
        <w:jc w:val="both"/>
        <w:rPr>
          <w:rFonts w:ascii="Roboto" w:hAnsi="Roboto"/>
          <w:b/>
          <w:bCs/>
          <w:sz w:val="24"/>
          <w:szCs w:val="24"/>
        </w:rPr>
      </w:pPr>
    </w:p>
    <w:bookmarkEnd w:id="0"/>
    <w:p w14:paraId="15126EF3" w14:textId="568800BE" w:rsidR="00775985" w:rsidRDefault="00775985" w:rsidP="00775985">
      <w:pPr>
        <w:spacing w:line="360" w:lineRule="auto"/>
        <w:jc w:val="both"/>
        <w:rPr>
          <w:rFonts w:ascii="Roboto" w:eastAsia="SimSun" w:hAnsi="Roboto"/>
        </w:rPr>
      </w:pPr>
      <w:r>
        <w:rPr>
          <w:rFonts w:ascii="Roboto" w:eastAsia="SimSun" w:hAnsi="Roboto" w:hint="eastAsia"/>
        </w:rPr>
        <w:t>平板玻璃加工行业的诸多要求明显变得更为严苛：专业人才紧缺、成本不断攀升、交付时间更短、型号更加多元化——这些都是全球玻璃加工厂商们正在面临的严峻挑战。现如今，让整条价值链上的所有流程发挥协同效应已然成为关键，而不是像之前一样专注于单独的机器或对应的应用场景。而</w:t>
      </w:r>
      <w:r>
        <w:rPr>
          <w:rFonts w:ascii="Roboto" w:eastAsia="SimSun" w:hAnsi="Roboto" w:hint="eastAsia"/>
        </w:rPr>
        <w:t xml:space="preserve"> LiSEC </w:t>
      </w:r>
      <w:r>
        <w:rPr>
          <w:rFonts w:ascii="Roboto" w:eastAsia="SimSun" w:hAnsi="Roboto" w:hint="eastAsia"/>
        </w:rPr>
        <w:t>正是找准了这个发力点。</w:t>
      </w:r>
    </w:p>
    <w:p w14:paraId="46564294" w14:textId="4D94433A" w:rsidR="00775985" w:rsidRPr="00775985" w:rsidRDefault="00775985" w:rsidP="00775985">
      <w:pPr>
        <w:spacing w:line="360" w:lineRule="auto"/>
        <w:rPr>
          <w:rFonts w:ascii="Roboto" w:eastAsia="SimSun" w:hAnsi="Roboto"/>
        </w:rPr>
      </w:pPr>
      <w:r>
        <w:rPr>
          <w:rFonts w:ascii="Roboto" w:eastAsia="SimSun" w:hAnsi="Roboto" w:hint="eastAsia"/>
        </w:rPr>
        <w:t>软件产品管理负责人</w:t>
      </w:r>
      <w:r>
        <w:rPr>
          <w:rFonts w:ascii="Roboto" w:eastAsia="SimSun" w:hAnsi="Roboto" w:hint="eastAsia"/>
        </w:rPr>
        <w:t xml:space="preserve"> Engelmann Thomas </w:t>
      </w:r>
      <w:r>
        <w:rPr>
          <w:rFonts w:ascii="Roboto" w:eastAsia="SimSun" w:hAnsi="Roboto" w:hint="eastAsia"/>
        </w:rPr>
        <w:t>在采访中谈及了在</w:t>
      </w:r>
      <w:r>
        <w:rPr>
          <w:rFonts w:ascii="Roboto" w:eastAsia="SimSun" w:hAnsi="Roboto" w:hint="eastAsia"/>
        </w:rPr>
        <w:t xml:space="preserve"> 2026 </w:t>
      </w:r>
      <w:r>
        <w:rPr>
          <w:rFonts w:ascii="Roboto" w:eastAsia="SimSun" w:hAnsi="Roboto" w:hint="eastAsia"/>
        </w:rPr>
        <w:t>年</w:t>
      </w:r>
      <w:r>
        <w:rPr>
          <w:rFonts w:ascii="Roboto" w:eastAsia="SimSun" w:hAnsi="Roboto" w:hint="eastAsia"/>
        </w:rPr>
        <w:t xml:space="preserve"> glasstec </w:t>
      </w:r>
      <w:r>
        <w:rPr>
          <w:rFonts w:ascii="Roboto" w:eastAsia="SimSun" w:hAnsi="Roboto" w:hint="eastAsia"/>
        </w:rPr>
        <w:t>展览会上重点展示的软件。</w:t>
      </w:r>
      <w:r>
        <w:rPr>
          <w:rFonts w:ascii="Roboto" w:eastAsia="SimSun" w:hAnsi="Roboto" w:hint="eastAsia"/>
        </w:rPr>
        <w:t xml:space="preserve"> </w:t>
      </w:r>
    </w:p>
    <w:p w14:paraId="30902252" w14:textId="2FC3F7C4" w:rsidR="00775985" w:rsidRPr="00775985" w:rsidRDefault="00775985" w:rsidP="00775985">
      <w:pPr>
        <w:spacing w:line="360" w:lineRule="auto"/>
        <w:jc w:val="both"/>
        <w:rPr>
          <w:rFonts w:ascii="Roboto" w:eastAsia="SimSun" w:hAnsi="Roboto"/>
          <w:b/>
        </w:rPr>
      </w:pPr>
      <w:r>
        <w:rPr>
          <w:rFonts w:ascii="Roboto" w:eastAsia="SimSun" w:hAnsi="Roboto" w:hint="eastAsia"/>
          <w:b/>
        </w:rPr>
        <w:t>在应对平板玻璃行业最新挑战方面，</w:t>
      </w:r>
      <w:r>
        <w:rPr>
          <w:rFonts w:ascii="Roboto" w:eastAsia="SimSun" w:hAnsi="Roboto" w:hint="eastAsia"/>
          <w:b/>
        </w:rPr>
        <w:t xml:space="preserve">LiSEC </w:t>
      </w:r>
      <w:r>
        <w:rPr>
          <w:rFonts w:ascii="Roboto" w:eastAsia="SimSun" w:hAnsi="Roboto" w:hint="eastAsia"/>
          <w:b/>
        </w:rPr>
        <w:t>扮演着怎样的角色？</w:t>
      </w:r>
    </w:p>
    <w:p w14:paraId="24818366" w14:textId="5BBF46FF" w:rsidR="00775985" w:rsidRPr="00775985" w:rsidRDefault="00775985" w:rsidP="00775985">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w:t>
      </w:r>
      <w:r>
        <w:rPr>
          <w:rFonts w:ascii="Roboto" w:eastAsia="SimSun" w:hAnsi="Roboto" w:hint="eastAsia"/>
        </w:rPr>
        <w:t xml:space="preserve">30 </w:t>
      </w:r>
      <w:r>
        <w:rPr>
          <w:rFonts w:ascii="Roboto" w:eastAsia="SimSun" w:hAnsi="Roboto" w:hint="eastAsia"/>
        </w:rPr>
        <w:t>多年来，</w:t>
      </w:r>
      <w:r>
        <w:rPr>
          <w:rFonts w:ascii="Roboto" w:eastAsia="SimSun" w:hAnsi="Roboto" w:hint="eastAsia"/>
        </w:rPr>
        <w:t xml:space="preserve">LiSEC </w:t>
      </w:r>
      <w:r>
        <w:rPr>
          <w:rFonts w:ascii="Roboto" w:eastAsia="SimSun" w:hAnsi="Roboto" w:hint="eastAsia"/>
        </w:rPr>
        <w:t>一直致力于为平板玻璃行业开发软件解决方案。在推出新一代产品的时候，我们遵循一个明确的准则：构建全透明化的物料流和信息流——贯穿从订单接收、生产调度、物流配送到出厂交付的各个环节。在此期间，我们不仅专注于对各部门进行数字化转型，还致力于一步步挖掘出整条价值链的创造能力。</w:t>
      </w:r>
    </w:p>
    <w:p w14:paraId="179AB134" w14:textId="77777777" w:rsidR="00775985" w:rsidRPr="00775985" w:rsidRDefault="00775985" w:rsidP="00775985">
      <w:pPr>
        <w:spacing w:line="360" w:lineRule="auto"/>
        <w:jc w:val="both"/>
        <w:rPr>
          <w:rFonts w:ascii="Roboto" w:eastAsia="SimSun" w:hAnsi="Roboto"/>
          <w:b/>
        </w:rPr>
      </w:pPr>
      <w:r>
        <w:rPr>
          <w:rFonts w:ascii="Roboto" w:eastAsia="SimSun" w:hAnsi="Roboto" w:hint="eastAsia"/>
          <w:b/>
        </w:rPr>
        <w:t>今天在日常生产中遇到的最大挑战是什么？现代化软件解决方案又应当如何应对？</w:t>
      </w:r>
    </w:p>
    <w:p w14:paraId="248CE6DE" w14:textId="32A6A196" w:rsidR="00775985" w:rsidRPr="00775985" w:rsidRDefault="00775985" w:rsidP="00775985">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大多数情况下，挑战并不存在于单独的流程步骤中，而是出现在步骤与步骤之间的衔接部分：必须在计划、生产、物流与发货各部门之间实现信息互通，而且期间作出的任何决策都会迅速影响整条价值链。这就需要一个交互界面，并且员工在日常工作中利用此类交互界面的意识越高，改进的潜力也就越大。各流程之间的衔接部分应尽量不让用户感知到，信息能随需随取，并且无需转换媒介以及重复输入数据。</w:t>
      </w:r>
    </w:p>
    <w:p w14:paraId="4C81975B" w14:textId="77777777" w:rsidR="00775985" w:rsidRPr="00775985" w:rsidRDefault="00775985" w:rsidP="00775985">
      <w:pPr>
        <w:spacing w:line="360" w:lineRule="auto"/>
        <w:jc w:val="both"/>
        <w:rPr>
          <w:rFonts w:ascii="Roboto" w:eastAsia="SimSun" w:hAnsi="Roboto"/>
          <w:b/>
        </w:rPr>
      </w:pPr>
      <w:r>
        <w:rPr>
          <w:rFonts w:ascii="Roboto" w:eastAsia="SimSun" w:hAnsi="Roboto" w:hint="eastAsia"/>
          <w:b/>
        </w:rPr>
        <w:t>在</w:t>
      </w:r>
      <w:r>
        <w:rPr>
          <w:rFonts w:ascii="Roboto" w:eastAsia="SimSun" w:hAnsi="Roboto" w:hint="eastAsia"/>
          <w:b/>
        </w:rPr>
        <w:t xml:space="preserve"> 2026 </w:t>
      </w:r>
      <w:r>
        <w:rPr>
          <w:rFonts w:ascii="Roboto" w:eastAsia="SimSun" w:hAnsi="Roboto" w:hint="eastAsia"/>
          <w:b/>
        </w:rPr>
        <w:t>年</w:t>
      </w:r>
      <w:r>
        <w:rPr>
          <w:rFonts w:ascii="Roboto" w:eastAsia="SimSun" w:hAnsi="Roboto" w:hint="eastAsia"/>
          <w:b/>
        </w:rPr>
        <w:t xml:space="preserve"> glasstec </w:t>
      </w:r>
      <w:r>
        <w:rPr>
          <w:rFonts w:ascii="Roboto" w:eastAsia="SimSun" w:hAnsi="Roboto" w:hint="eastAsia"/>
          <w:b/>
        </w:rPr>
        <w:t>展览会上，</w:t>
      </w:r>
      <w:r>
        <w:rPr>
          <w:rFonts w:ascii="Roboto" w:eastAsia="SimSun" w:hAnsi="Roboto" w:hint="eastAsia"/>
          <w:b/>
        </w:rPr>
        <w:t xml:space="preserve">LiSEC </w:t>
      </w:r>
      <w:r>
        <w:rPr>
          <w:rFonts w:ascii="Roboto" w:eastAsia="SimSun" w:hAnsi="Roboto" w:hint="eastAsia"/>
          <w:b/>
        </w:rPr>
        <w:t>展示哪些软件开发内容？</w:t>
      </w:r>
    </w:p>
    <w:p w14:paraId="22986D8E" w14:textId="6385E8BD" w:rsidR="00775985" w:rsidRPr="00775985" w:rsidRDefault="00775985" w:rsidP="00767FEF">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：在</w:t>
      </w:r>
      <w:r>
        <w:rPr>
          <w:rFonts w:ascii="Roboto" w:eastAsia="SimSun" w:hAnsi="Roboto" w:hint="eastAsia"/>
        </w:rPr>
        <w:t xml:space="preserve"> 2026 </w:t>
      </w:r>
      <w:r>
        <w:rPr>
          <w:rFonts w:ascii="Roboto" w:eastAsia="SimSun" w:hAnsi="Roboto" w:hint="eastAsia"/>
        </w:rPr>
        <w:t>年</w:t>
      </w:r>
      <w:r>
        <w:rPr>
          <w:rFonts w:ascii="Roboto" w:eastAsia="SimSun" w:hAnsi="Roboto" w:hint="eastAsia"/>
        </w:rPr>
        <w:t xml:space="preserve"> glasstec </w:t>
      </w:r>
      <w:r>
        <w:rPr>
          <w:rFonts w:ascii="Roboto" w:eastAsia="SimSun" w:hAnsi="Roboto" w:hint="eastAsia"/>
        </w:rPr>
        <w:t>展览会上，我们以具体的软件产品为例说明现代化软件如何为平板玻璃工业实现透明化、如何实现各操作进程自动化进行，以及如何更好地联网各流程。届时，我们会重点介绍基于</w:t>
      </w:r>
      <w:r>
        <w:rPr>
          <w:rFonts w:ascii="Roboto" w:eastAsia="SimSun" w:hAnsi="Roboto" w:hint="eastAsia"/>
        </w:rPr>
        <w:t xml:space="preserve"> AI </w:t>
      </w:r>
      <w:r>
        <w:rPr>
          <w:rFonts w:ascii="Roboto" w:eastAsia="SimSun" w:hAnsi="Roboto" w:hint="eastAsia"/>
        </w:rPr>
        <w:t>技术的自动调度系统</w:t>
      </w:r>
      <w:r>
        <w:rPr>
          <w:rFonts w:ascii="Roboto" w:eastAsia="SimSun" w:hAnsi="Roboto" w:hint="eastAsia"/>
        </w:rPr>
        <w:t xml:space="preserve"> (Automatic Scheduling)</w:t>
      </w:r>
      <w:r>
        <w:rPr>
          <w:rFonts w:ascii="Roboto" w:eastAsia="SimSun" w:hAnsi="Roboto" w:hint="eastAsia"/>
        </w:rPr>
        <w:t>，它不仅</w:t>
      </w:r>
      <w:r>
        <w:rPr>
          <w:rFonts w:ascii="Roboto" w:eastAsia="SimSun" w:hAnsi="Roboto" w:hint="eastAsia"/>
        </w:rPr>
        <w:lastRenderedPageBreak/>
        <w:t>可以优化包装和物料流，还能改善发货物流。我们还会详细介绍</w:t>
      </w:r>
      <w:r>
        <w:rPr>
          <w:rFonts w:ascii="Roboto" w:eastAsia="SimSun" w:hAnsi="Roboto" w:hint="eastAsia"/>
        </w:rPr>
        <w:t xml:space="preserve"> lis.prodplanning 4</w:t>
      </w:r>
      <w:r>
        <w:rPr>
          <w:rFonts w:ascii="Roboto" w:eastAsia="SimSun" w:hAnsi="Roboto" w:hint="eastAsia"/>
        </w:rPr>
        <w:t>、</w:t>
      </w:r>
      <w:r>
        <w:rPr>
          <w:rFonts w:ascii="Roboto" w:eastAsia="SimSun" w:hAnsi="Roboto" w:hint="eastAsia"/>
        </w:rPr>
        <w:t>lis.rackmgmt 4</w:t>
      </w:r>
      <w:r>
        <w:rPr>
          <w:rFonts w:ascii="Roboto" w:eastAsia="SimSun" w:hAnsi="Roboto" w:hint="eastAsia"/>
        </w:rPr>
        <w:t>、</w:t>
      </w:r>
      <w:r>
        <w:rPr>
          <w:rFonts w:ascii="Roboto" w:eastAsia="SimSun" w:hAnsi="Roboto" w:hint="eastAsia"/>
        </w:rPr>
        <w:t xml:space="preserve">lis.logisticscockpit 4 </w:t>
      </w:r>
      <w:r>
        <w:rPr>
          <w:rFonts w:ascii="Roboto" w:eastAsia="SimSun" w:hAnsi="Roboto" w:hint="eastAsia"/>
        </w:rPr>
        <w:t>与</w:t>
      </w:r>
      <w:r>
        <w:rPr>
          <w:rFonts w:ascii="Roboto" w:eastAsia="SimSun" w:hAnsi="Roboto" w:hint="eastAsia"/>
        </w:rPr>
        <w:t xml:space="preserve"> lis.dispatch 4 </w:t>
      </w:r>
      <w:r>
        <w:rPr>
          <w:rFonts w:ascii="Roboto" w:eastAsia="SimSun" w:hAnsi="Roboto" w:hint="eastAsia"/>
        </w:rPr>
        <w:t>这些产品。</w:t>
      </w:r>
    </w:p>
    <w:p w14:paraId="4CAF9EDA" w14:textId="1AAA0F09" w:rsidR="00775985" w:rsidRPr="00775985" w:rsidRDefault="006A4CC5" w:rsidP="00767FEF">
      <w:pPr>
        <w:spacing w:line="360" w:lineRule="auto"/>
        <w:jc w:val="both"/>
        <w:rPr>
          <w:rFonts w:ascii="Roboto" w:eastAsia="SimSun" w:hAnsi="Roboto"/>
          <w:b/>
        </w:rPr>
      </w:pPr>
      <w:r>
        <w:rPr>
          <w:rFonts w:ascii="Roboto" w:eastAsia="SimSun" w:hAnsi="Roboto" w:hint="eastAsia"/>
          <w:b/>
        </w:rPr>
        <w:t>智能辅助系统对于生产计划排程起到怎样的帮助作用？</w:t>
      </w:r>
    </w:p>
    <w:p w14:paraId="086DE8DD" w14:textId="39F0F4CF" w:rsidR="00775985" w:rsidRPr="00775985" w:rsidRDefault="00767FEF" w:rsidP="00775985">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生产环境不断更迭变换：新的订单、变更的优先事项、瓶颈以及意料之外的事件都要求不断作出相应调整。现代化的调控和辅助系统有助于以最佳方式利用资源并能灵活做出响应，而不是一成不变地按照既定计划行事。我们正通过</w:t>
      </w:r>
      <w:r>
        <w:rPr>
          <w:rFonts w:ascii="Roboto" w:eastAsia="SimSun" w:hAnsi="Roboto" w:hint="eastAsia"/>
        </w:rPr>
        <w:t xml:space="preserve"> lis.prodplanning 4 </w:t>
      </w:r>
      <w:r>
        <w:rPr>
          <w:rFonts w:ascii="Roboto" w:eastAsia="SimSun" w:hAnsi="Roboto" w:hint="eastAsia"/>
        </w:rPr>
        <w:t>着眼于开发下一代生产计划排程系统。</w:t>
      </w:r>
    </w:p>
    <w:p w14:paraId="7B8B2DB0" w14:textId="5B3859B1" w:rsidR="00775985" w:rsidRPr="00775985" w:rsidRDefault="006A4CC5" w:rsidP="00767FEF">
      <w:pPr>
        <w:spacing w:line="360" w:lineRule="auto"/>
        <w:jc w:val="both"/>
        <w:rPr>
          <w:rFonts w:ascii="Roboto" w:eastAsia="SimSun" w:hAnsi="Roboto"/>
          <w:b/>
        </w:rPr>
      </w:pPr>
      <w:r>
        <w:rPr>
          <w:rFonts w:ascii="Roboto" w:eastAsia="SimSun" w:hAnsi="Roboto" w:hint="eastAsia"/>
          <w:b/>
        </w:rPr>
        <w:t>数字化转型能挖掘出机架和物料物流的哪些潜力？</w:t>
      </w:r>
    </w:p>
    <w:p w14:paraId="2564BD1D" w14:textId="1DF9717D" w:rsidR="00775985" w:rsidRPr="00775985" w:rsidRDefault="00767FEF" w:rsidP="00775985">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w:t>
      </w:r>
      <w:r>
        <w:rPr>
          <w:rFonts w:ascii="Roboto" w:eastAsia="SimSun" w:hAnsi="Roboto" w:hint="eastAsia"/>
        </w:rPr>
        <w:t xml:space="preserve">lis.rackmgmt 4 </w:t>
      </w:r>
      <w:r>
        <w:rPr>
          <w:rFonts w:ascii="Roboto" w:eastAsia="SimSun" w:hAnsi="Roboto" w:hint="eastAsia"/>
        </w:rPr>
        <w:t>根据不同的参数优化运输机架的装载工作。各种算法基于各项技术、物流和客制化要求计算出玻璃制品的最佳布局。</w:t>
      </w:r>
      <w:r>
        <w:rPr>
          <w:rFonts w:ascii="Roboto" w:eastAsia="SimSun" w:hAnsi="Roboto" w:hint="eastAsia"/>
        </w:rPr>
        <w:t xml:space="preserve">lis.logisticscockpit 4 </w:t>
      </w:r>
      <w:r>
        <w:rPr>
          <w:rFonts w:ascii="Roboto" w:eastAsia="SimSun" w:hAnsi="Roboto" w:hint="eastAsia"/>
        </w:rPr>
        <w:t>在此基础之上通过机器人自动完成装载和卸载。因此，物流整合到了整个数字物料流中，成为其中的一部分。</w:t>
      </w:r>
    </w:p>
    <w:p w14:paraId="24B7C4E6" w14:textId="77777777" w:rsidR="00775985" w:rsidRPr="00775985" w:rsidRDefault="00775985" w:rsidP="00775985">
      <w:pPr>
        <w:spacing w:line="360" w:lineRule="auto"/>
        <w:jc w:val="both"/>
        <w:rPr>
          <w:rFonts w:ascii="Roboto" w:eastAsia="SimSun" w:hAnsi="Roboto"/>
          <w:b/>
        </w:rPr>
      </w:pPr>
      <w:r>
        <w:rPr>
          <w:rFonts w:ascii="Roboto" w:eastAsia="SimSun" w:hAnsi="Roboto" w:hint="eastAsia"/>
          <w:b/>
        </w:rPr>
        <w:t>数字物料流是如何一直延伸到出厂交付的？</w:t>
      </w:r>
    </w:p>
    <w:p w14:paraId="39096A58" w14:textId="07D30EB4" w:rsidR="00775985" w:rsidRPr="00775985" w:rsidRDefault="00767FEF" w:rsidP="00775985">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：有了</w:t>
      </w:r>
      <w:r>
        <w:rPr>
          <w:rFonts w:ascii="Roboto" w:eastAsia="SimSun" w:hAnsi="Roboto" w:hint="eastAsia"/>
        </w:rPr>
        <w:t xml:space="preserve"> lis.dispatch 4</w:t>
      </w:r>
      <w:r>
        <w:rPr>
          <w:rFonts w:ascii="Roboto" w:eastAsia="SimSun" w:hAnsi="Roboto" w:hint="eastAsia"/>
        </w:rPr>
        <w:t>，数字化流程链就能一直涵盖到发货物流。由于相关信息连贯一致且可供查阅，因此能更高效地计划运输，交货也变得更加可靠。这为提高供货信誉以及完善客户服务奠定了基础。</w:t>
      </w:r>
    </w:p>
    <w:p w14:paraId="3941940D" w14:textId="77777777" w:rsidR="00775985" w:rsidRPr="00775985" w:rsidRDefault="00775985" w:rsidP="00775985">
      <w:pPr>
        <w:spacing w:line="360" w:lineRule="auto"/>
        <w:jc w:val="both"/>
        <w:rPr>
          <w:rFonts w:ascii="Roboto" w:eastAsia="SimSun" w:hAnsi="Roboto"/>
          <w:b/>
        </w:rPr>
      </w:pPr>
      <w:r>
        <w:rPr>
          <w:rFonts w:ascii="Roboto" w:eastAsia="SimSun" w:hAnsi="Roboto" w:hint="eastAsia"/>
          <w:b/>
        </w:rPr>
        <w:t xml:space="preserve">LiSEC </w:t>
      </w:r>
      <w:r>
        <w:rPr>
          <w:rFonts w:ascii="Roboto" w:eastAsia="SimSun" w:hAnsi="Roboto" w:hint="eastAsia"/>
          <w:b/>
        </w:rPr>
        <w:t>的长期企业愿景是什么？</w:t>
      </w:r>
    </w:p>
    <w:p w14:paraId="23D987A6" w14:textId="4660C874" w:rsidR="00775985" w:rsidRPr="00775985" w:rsidRDefault="00767FEF" w:rsidP="00775985">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推动我们不断发展前进的并非是单一的产品，而是我们如何解决日常生产中的各种挑战。我们不再一成不变地按照既定计划行事，而是开发出可适配调整的流程，从而灵活应对新的框架条件。因此，各企业能够充分利用连贯一致的数字化物料流和信息流，并持续提高自家产能和供货信誉。</w:t>
      </w:r>
    </w:p>
    <w:p w14:paraId="2A752DF8" w14:textId="77777777" w:rsidR="00D428A3" w:rsidRPr="00D428A3" w:rsidRDefault="00D428A3" w:rsidP="00D428A3">
      <w:pPr>
        <w:spacing w:line="360" w:lineRule="auto"/>
        <w:jc w:val="both"/>
        <w:rPr>
          <w:rFonts w:ascii="Roboto" w:eastAsia="SimSun" w:hAnsi="Roboto"/>
          <w:b/>
        </w:rPr>
      </w:pPr>
      <w:r>
        <w:rPr>
          <w:rFonts w:ascii="Roboto" w:eastAsia="SimSun" w:hAnsi="Roboto" w:hint="eastAsia"/>
          <w:b/>
        </w:rPr>
        <w:t>对此感兴趣的访客在参观完</w:t>
      </w:r>
      <w:r>
        <w:rPr>
          <w:rFonts w:ascii="Roboto" w:eastAsia="SimSun" w:hAnsi="Roboto" w:hint="eastAsia"/>
          <w:b/>
        </w:rPr>
        <w:t xml:space="preserve"> LiSEC </w:t>
      </w:r>
      <w:r>
        <w:rPr>
          <w:rFonts w:ascii="Roboto" w:eastAsia="SimSun" w:hAnsi="Roboto" w:hint="eastAsia"/>
          <w:b/>
        </w:rPr>
        <w:t>展台后会留下什么印象呢？</w:t>
      </w:r>
    </w:p>
    <w:p w14:paraId="041624F4" w14:textId="4A04551D" w:rsidR="00775985" w:rsidRPr="00775985" w:rsidRDefault="00767FEF" w:rsidP="00775985">
      <w:pPr>
        <w:spacing w:line="360" w:lineRule="auto"/>
        <w:jc w:val="both"/>
        <w:rPr>
          <w:rFonts w:ascii="Roboto" w:eastAsia="SimSun" w:hAnsi="Roboto"/>
        </w:rPr>
      </w:pPr>
      <w:r>
        <w:rPr>
          <w:rFonts w:ascii="Roboto" w:eastAsia="SimSun" w:hAnsi="Roboto" w:hint="eastAsia"/>
        </w:rPr>
        <w:t>Thomas Engelmann</w:t>
      </w:r>
      <w:r>
        <w:rPr>
          <w:rFonts w:ascii="Roboto" w:eastAsia="SimSun" w:hAnsi="Roboto" w:hint="eastAsia"/>
        </w:rPr>
        <w:t>：只有打破信息壁垒实现数据互通，且员工能在智能辅助系统的支持下开展工作，平板玻璃行业才有未来。在</w:t>
      </w:r>
      <w:r>
        <w:rPr>
          <w:rFonts w:ascii="Roboto" w:eastAsia="SimSun" w:hAnsi="Roboto" w:hint="eastAsia"/>
        </w:rPr>
        <w:t xml:space="preserve"> 2026 </w:t>
      </w:r>
      <w:r>
        <w:rPr>
          <w:rFonts w:ascii="Roboto" w:eastAsia="SimSun" w:hAnsi="Roboto" w:hint="eastAsia"/>
        </w:rPr>
        <w:t>年</w:t>
      </w:r>
      <w:r>
        <w:rPr>
          <w:rFonts w:ascii="Roboto" w:eastAsia="SimSun" w:hAnsi="Roboto" w:hint="eastAsia"/>
        </w:rPr>
        <w:t xml:space="preserve"> glasstec </w:t>
      </w:r>
      <w:r>
        <w:rPr>
          <w:rFonts w:ascii="Roboto" w:eastAsia="SimSun" w:hAnsi="Roboto" w:hint="eastAsia"/>
        </w:rPr>
        <w:t>展览会上，我们通过展示最新研发的软件证实这一愿景并非海市蜃楼，它正在一步步变成现实——从可适配调整的生产计划排程系统一直到可靠出厂交付到客户手中。</w:t>
      </w:r>
    </w:p>
    <w:p w14:paraId="2EA1074B" w14:textId="77777777" w:rsidR="006A4CC5" w:rsidRDefault="006A4CC5" w:rsidP="00775985">
      <w:pPr>
        <w:spacing w:line="360" w:lineRule="auto"/>
        <w:jc w:val="both"/>
        <w:rPr>
          <w:rFonts w:ascii="Roboto" w:hAnsi="Roboto"/>
          <w:b/>
          <w:lang w:val="de-DE"/>
        </w:rPr>
      </w:pPr>
    </w:p>
    <w:p w14:paraId="6094466E" w14:textId="42B72144" w:rsidR="00775985" w:rsidRPr="006A4CC5" w:rsidRDefault="006A4CC5" w:rsidP="00775985">
      <w:pPr>
        <w:spacing w:line="360" w:lineRule="auto"/>
        <w:jc w:val="both"/>
        <w:rPr>
          <w:rFonts w:ascii="Roboto" w:eastAsia="SimSun" w:hAnsi="Roboto"/>
          <w:b/>
        </w:rPr>
      </w:pPr>
      <w:r>
        <w:rPr>
          <w:rFonts w:ascii="Roboto" w:eastAsia="SimSun" w:hAnsi="Roboto" w:hint="eastAsia"/>
          <w:b/>
        </w:rPr>
        <w:t xml:space="preserve">2026 </w:t>
      </w:r>
      <w:r>
        <w:rPr>
          <w:rFonts w:ascii="Roboto" w:eastAsia="SimSun" w:hAnsi="Roboto" w:hint="eastAsia"/>
          <w:b/>
        </w:rPr>
        <w:t>年</w:t>
      </w:r>
      <w:r>
        <w:rPr>
          <w:rFonts w:ascii="Roboto" w:eastAsia="SimSun" w:hAnsi="Roboto" w:hint="eastAsia"/>
          <w:b/>
        </w:rPr>
        <w:t xml:space="preserve"> glasstec </w:t>
      </w:r>
      <w:r>
        <w:rPr>
          <w:rFonts w:ascii="Roboto" w:eastAsia="SimSun" w:hAnsi="Roboto" w:hint="eastAsia"/>
          <w:b/>
        </w:rPr>
        <w:t>展览会上的</w:t>
      </w:r>
      <w:r>
        <w:rPr>
          <w:rFonts w:ascii="Roboto" w:eastAsia="SimSun" w:hAnsi="Roboto" w:hint="eastAsia"/>
          <w:b/>
        </w:rPr>
        <w:t xml:space="preserve"> LiSEC </w:t>
      </w:r>
      <w:r>
        <w:rPr>
          <w:rFonts w:ascii="Roboto" w:eastAsia="SimSun" w:hAnsi="Roboto" w:hint="eastAsia"/>
          <w:b/>
        </w:rPr>
        <w:t>软件：</w:t>
      </w:r>
      <w:r>
        <w:rPr>
          <w:rFonts w:ascii="Roboto" w:eastAsia="SimSun" w:hAnsi="Roboto" w:hint="eastAsia"/>
          <w:b/>
        </w:rPr>
        <w:t xml:space="preserve"> </w:t>
      </w:r>
    </w:p>
    <w:p w14:paraId="58B41BBD" w14:textId="77777777" w:rsidR="006A4CC5" w:rsidRPr="006A4CC5" w:rsidRDefault="006A4CC5" w:rsidP="006A4CC5">
      <w:pPr>
        <w:numPr>
          <w:ilvl w:val="0"/>
          <w:numId w:val="38"/>
        </w:numPr>
        <w:spacing w:line="360" w:lineRule="auto"/>
        <w:jc w:val="both"/>
        <w:rPr>
          <w:rFonts w:ascii="Roboto" w:eastAsia="SimSun" w:hAnsi="Roboto"/>
        </w:rPr>
      </w:pPr>
      <w:r>
        <w:rPr>
          <w:rFonts w:ascii="Roboto" w:eastAsia="SimSun" w:hAnsi="Roboto" w:hint="eastAsia"/>
        </w:rPr>
        <w:t>基于</w:t>
      </w:r>
      <w:r>
        <w:rPr>
          <w:rFonts w:ascii="Roboto" w:eastAsia="SimSun" w:hAnsi="Roboto" w:hint="eastAsia"/>
        </w:rPr>
        <w:t xml:space="preserve"> AI </w:t>
      </w:r>
      <w:r>
        <w:rPr>
          <w:rFonts w:ascii="Roboto" w:eastAsia="SimSun" w:hAnsi="Roboto" w:hint="eastAsia"/>
        </w:rPr>
        <w:t>技术的自动调度系统</w:t>
      </w:r>
      <w:r>
        <w:rPr>
          <w:rFonts w:ascii="Roboto" w:eastAsia="SimSun" w:hAnsi="Roboto" w:hint="eastAsia"/>
        </w:rPr>
        <w:t xml:space="preserve"> - lis.prodplanning 4</w:t>
      </w:r>
    </w:p>
    <w:p w14:paraId="109908B1" w14:textId="77777777" w:rsidR="006A4CC5" w:rsidRPr="006A4CC5" w:rsidRDefault="006A4CC5" w:rsidP="006A4CC5">
      <w:pPr>
        <w:numPr>
          <w:ilvl w:val="0"/>
          <w:numId w:val="38"/>
        </w:numPr>
        <w:spacing w:line="360" w:lineRule="auto"/>
        <w:jc w:val="both"/>
        <w:rPr>
          <w:rFonts w:ascii="Roboto" w:eastAsia="SimSun" w:hAnsi="Roboto"/>
        </w:rPr>
      </w:pPr>
      <w:r>
        <w:rPr>
          <w:rFonts w:ascii="Roboto" w:eastAsia="SimSun" w:hAnsi="Roboto" w:hint="eastAsia"/>
        </w:rPr>
        <w:t>智能机架优化系统</w:t>
      </w:r>
      <w:r>
        <w:rPr>
          <w:rFonts w:ascii="Roboto" w:eastAsia="SimSun" w:hAnsi="Roboto" w:hint="eastAsia"/>
        </w:rPr>
        <w:t xml:space="preserve"> - lis.rackmgmt 4</w:t>
      </w:r>
    </w:p>
    <w:p w14:paraId="59EF1869" w14:textId="77777777" w:rsidR="006A4CC5" w:rsidRPr="006A4CC5" w:rsidRDefault="006A4CC5" w:rsidP="006A4CC5">
      <w:pPr>
        <w:numPr>
          <w:ilvl w:val="0"/>
          <w:numId w:val="38"/>
        </w:numPr>
        <w:spacing w:line="360" w:lineRule="auto"/>
        <w:jc w:val="both"/>
        <w:rPr>
          <w:rFonts w:ascii="Roboto" w:eastAsia="SimSun" w:hAnsi="Roboto"/>
        </w:rPr>
      </w:pPr>
      <w:r>
        <w:rPr>
          <w:rFonts w:ascii="Roboto" w:eastAsia="SimSun" w:hAnsi="Roboto" w:hint="eastAsia"/>
        </w:rPr>
        <w:t>自动装载和卸载系统</w:t>
      </w:r>
      <w:r>
        <w:rPr>
          <w:rFonts w:ascii="Roboto" w:eastAsia="SimSun" w:hAnsi="Roboto" w:hint="eastAsia"/>
        </w:rPr>
        <w:t xml:space="preserve"> - lis.logisticscockpit 4</w:t>
      </w:r>
    </w:p>
    <w:p w14:paraId="44885121" w14:textId="77777777" w:rsidR="006A4CC5" w:rsidRPr="006A4CC5" w:rsidRDefault="006A4CC5" w:rsidP="006A4CC5">
      <w:pPr>
        <w:numPr>
          <w:ilvl w:val="0"/>
          <w:numId w:val="38"/>
        </w:numPr>
        <w:spacing w:line="360" w:lineRule="auto"/>
        <w:jc w:val="both"/>
        <w:rPr>
          <w:rFonts w:ascii="Roboto" w:eastAsia="SimSun" w:hAnsi="Roboto"/>
        </w:rPr>
      </w:pPr>
      <w:r>
        <w:rPr>
          <w:rFonts w:ascii="Roboto" w:eastAsia="SimSun" w:hAnsi="Roboto" w:hint="eastAsia"/>
        </w:rPr>
        <w:t>连贯一致的发货物流</w:t>
      </w:r>
      <w:r>
        <w:rPr>
          <w:rFonts w:ascii="Roboto" w:eastAsia="SimSun" w:hAnsi="Roboto" w:hint="eastAsia"/>
        </w:rPr>
        <w:t xml:space="preserve"> - lis.dispatch 4</w:t>
      </w:r>
    </w:p>
    <w:p w14:paraId="0679329D" w14:textId="77777777" w:rsidR="006A4CC5" w:rsidRDefault="006A4CC5" w:rsidP="00775985">
      <w:pPr>
        <w:spacing w:line="360" w:lineRule="auto"/>
        <w:jc w:val="both"/>
        <w:rPr>
          <w:rFonts w:ascii="Roboto" w:hAnsi="Roboto"/>
        </w:rPr>
      </w:pPr>
    </w:p>
    <w:p w14:paraId="681CB343" w14:textId="6DC23AB7" w:rsidR="006A4CC5" w:rsidRDefault="006A4CC5" w:rsidP="00775985">
      <w:pPr>
        <w:spacing w:line="360" w:lineRule="auto"/>
        <w:jc w:val="both"/>
        <w:rPr>
          <w:rFonts w:ascii="Roboto" w:eastAsia="SimSun" w:hAnsi="Roboto"/>
          <w:b/>
        </w:rPr>
      </w:pPr>
      <w:r>
        <w:rPr>
          <w:rFonts w:ascii="Roboto" w:eastAsia="SimSun" w:hAnsi="Roboto" w:hint="eastAsia"/>
          <w:b/>
        </w:rPr>
        <w:t>照片</w:t>
      </w:r>
      <w:r>
        <w:rPr>
          <w:rFonts w:ascii="Roboto" w:eastAsia="SimSun" w:hAnsi="Roboto" w:hint="eastAsia"/>
          <w:b/>
        </w:rPr>
        <w:t xml:space="preserve"> © LiSEC</w:t>
      </w:r>
    </w:p>
    <w:p w14:paraId="42D8A9E3" w14:textId="0FA69460" w:rsidR="00E330B5" w:rsidRDefault="00E330B5" w:rsidP="00775985">
      <w:pPr>
        <w:spacing w:line="360" w:lineRule="auto"/>
        <w:jc w:val="both"/>
        <w:rPr>
          <w:rFonts w:ascii="Roboto" w:eastAsia="SimSun" w:hAnsi="Roboto"/>
          <w:b/>
        </w:rPr>
      </w:pPr>
      <w:r>
        <w:rPr>
          <w:rFonts w:ascii="Roboto" w:eastAsia="SimSun" w:hAnsi="Roboto" w:hint="eastAsia"/>
          <w:b/>
          <w:noProof/>
        </w:rPr>
        <w:drawing>
          <wp:inline distT="0" distB="0" distL="0" distR="0" wp14:anchorId="0936CEC2" wp14:editId="66B53B2A">
            <wp:extent cx="5762625" cy="3838575"/>
            <wp:effectExtent l="0" t="0" r="9525" b="9525"/>
            <wp:docPr id="21145499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3838575"/>
                    </a:xfrm>
                    <a:prstGeom prst="rect">
                      <a:avLst/>
                    </a:prstGeom>
                    <a:noFill/>
                    <a:ln>
                      <a:noFill/>
                    </a:ln>
                  </pic:spPr>
                </pic:pic>
              </a:graphicData>
            </a:graphic>
          </wp:inline>
        </w:drawing>
      </w:r>
    </w:p>
    <w:p w14:paraId="2CE1423C" w14:textId="016AB09E" w:rsidR="00E330B5" w:rsidRPr="00E330B5" w:rsidRDefault="001A6AF0" w:rsidP="00E330B5">
      <w:pPr>
        <w:spacing w:line="360" w:lineRule="auto"/>
        <w:rPr>
          <w:rFonts w:ascii="Roboto" w:eastAsia="SimSun" w:hAnsi="Roboto"/>
        </w:rPr>
      </w:pPr>
      <w:r>
        <w:rPr>
          <w:rFonts w:ascii="Roboto" w:eastAsia="SimSun" w:hAnsi="Roboto" w:hint="eastAsia"/>
        </w:rPr>
        <w:t>© LiSEC</w:t>
      </w:r>
      <w:r>
        <w:rPr>
          <w:rFonts w:ascii="Roboto" w:eastAsia="SimSun" w:hAnsi="Roboto" w:hint="eastAsia"/>
        </w:rPr>
        <w:t>：</w:t>
      </w:r>
      <w:r>
        <w:rPr>
          <w:rFonts w:ascii="Roboto" w:eastAsia="SimSun" w:hAnsi="Roboto" w:hint="eastAsia"/>
        </w:rPr>
        <w:t>Engelmann Thomas</w:t>
      </w:r>
      <w:r>
        <w:rPr>
          <w:rFonts w:ascii="Roboto" w:eastAsia="SimSun" w:hAnsi="Roboto" w:hint="eastAsia"/>
        </w:rPr>
        <w:t>，</w:t>
      </w:r>
      <w:r>
        <w:rPr>
          <w:rFonts w:ascii="Roboto" w:eastAsia="SimSun" w:hAnsi="Roboto" w:hint="eastAsia"/>
        </w:rPr>
        <w:t xml:space="preserve">LiSEC </w:t>
      </w:r>
      <w:r>
        <w:rPr>
          <w:rFonts w:ascii="Roboto" w:eastAsia="SimSun" w:hAnsi="Roboto" w:hint="eastAsia"/>
        </w:rPr>
        <w:t>的软件产品管理负责人</w:t>
      </w:r>
    </w:p>
    <w:p w14:paraId="5D4489E8" w14:textId="137E41DD" w:rsidR="0097779D" w:rsidRDefault="0097779D" w:rsidP="0097779D">
      <w:pPr>
        <w:spacing w:line="360" w:lineRule="auto"/>
        <w:jc w:val="both"/>
        <w:rPr>
          <w:rFonts w:ascii="Roboto" w:eastAsia="SimSun" w:hAnsi="Roboto"/>
          <w:b/>
        </w:rPr>
      </w:pPr>
      <w:r>
        <w:rPr>
          <w:rFonts w:ascii="Roboto" w:eastAsia="SimSun" w:hAnsi="Roboto" w:hint="eastAsia"/>
          <w:b/>
          <w:noProof/>
        </w:rPr>
        <w:lastRenderedPageBreak/>
        <w:drawing>
          <wp:inline distT="0" distB="0" distL="0" distR="0" wp14:anchorId="5416BB6A" wp14:editId="3CFF74AA">
            <wp:extent cx="5715000" cy="2752725"/>
            <wp:effectExtent l="0" t="0" r="0" b="9525"/>
            <wp:docPr id="2897496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2752725"/>
                    </a:xfrm>
                    <a:prstGeom prst="rect">
                      <a:avLst/>
                    </a:prstGeom>
                    <a:noFill/>
                    <a:ln>
                      <a:noFill/>
                    </a:ln>
                  </pic:spPr>
                </pic:pic>
              </a:graphicData>
            </a:graphic>
          </wp:inline>
        </w:drawing>
      </w:r>
    </w:p>
    <w:p w14:paraId="4D0108D8" w14:textId="2F7253E1" w:rsidR="0097779D" w:rsidRPr="0097779D" w:rsidRDefault="001A6AF0" w:rsidP="0097779D">
      <w:pPr>
        <w:spacing w:line="360" w:lineRule="auto"/>
        <w:jc w:val="both"/>
        <w:rPr>
          <w:rFonts w:ascii="Roboto" w:eastAsia="SimSun" w:hAnsi="Roboto"/>
        </w:rPr>
      </w:pPr>
      <w:r>
        <w:rPr>
          <w:rFonts w:ascii="Roboto" w:eastAsia="SimSun" w:hAnsi="Roboto" w:hint="eastAsia"/>
        </w:rPr>
        <w:t>© LiSEC</w:t>
      </w:r>
      <w:r>
        <w:rPr>
          <w:rFonts w:ascii="Roboto" w:eastAsia="SimSun" w:hAnsi="Roboto" w:hint="eastAsia"/>
        </w:rPr>
        <w:t>：机架管理系统</w:t>
      </w:r>
      <w:r>
        <w:rPr>
          <w:rFonts w:ascii="Roboto" w:eastAsia="SimSun" w:hAnsi="Roboto" w:hint="eastAsia"/>
        </w:rPr>
        <w:t xml:space="preserve"> lis.rackmgmt 4 </w:t>
      </w:r>
      <w:r>
        <w:rPr>
          <w:rFonts w:ascii="Roboto" w:eastAsia="SimSun" w:hAnsi="Roboto" w:hint="eastAsia"/>
        </w:rPr>
        <w:t>优化运输机架的装载操作</w:t>
      </w:r>
      <w:r>
        <w:rPr>
          <w:rFonts w:ascii="Roboto" w:eastAsia="SimSun" w:hAnsi="Roboto" w:hint="eastAsia"/>
        </w:rPr>
        <w:t xml:space="preserve"> </w:t>
      </w:r>
    </w:p>
    <w:p w14:paraId="27971B25" w14:textId="673777BE" w:rsidR="00B17EE3" w:rsidRDefault="0097779D" w:rsidP="00775985">
      <w:pPr>
        <w:spacing w:line="360" w:lineRule="auto"/>
        <w:jc w:val="both"/>
        <w:rPr>
          <w:rFonts w:ascii="Roboto" w:eastAsia="SimSun" w:hAnsi="Roboto"/>
          <w:b/>
        </w:rPr>
      </w:pPr>
      <w:r>
        <w:rPr>
          <w:rFonts w:ascii="Roboto" w:eastAsia="SimSun" w:hAnsi="Roboto" w:hint="eastAsia"/>
          <w:b/>
          <w:noProof/>
        </w:rPr>
        <w:drawing>
          <wp:inline distT="0" distB="0" distL="0" distR="0" wp14:anchorId="065C852C" wp14:editId="4584A799">
            <wp:extent cx="5715000" cy="2714625"/>
            <wp:effectExtent l="0" t="0" r="0" b="9525"/>
            <wp:docPr id="69452030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714625"/>
                    </a:xfrm>
                    <a:prstGeom prst="rect">
                      <a:avLst/>
                    </a:prstGeom>
                    <a:noFill/>
                    <a:ln>
                      <a:noFill/>
                    </a:ln>
                  </pic:spPr>
                </pic:pic>
              </a:graphicData>
            </a:graphic>
          </wp:inline>
        </w:drawing>
      </w:r>
    </w:p>
    <w:p w14:paraId="2D30B546" w14:textId="0691DB3D" w:rsidR="0097779D" w:rsidRDefault="001A6AF0" w:rsidP="0097779D">
      <w:pPr>
        <w:spacing w:line="360" w:lineRule="auto"/>
        <w:jc w:val="both"/>
        <w:rPr>
          <w:rFonts w:ascii="Roboto" w:eastAsia="SimSun" w:hAnsi="Roboto"/>
        </w:rPr>
      </w:pPr>
      <w:r>
        <w:rPr>
          <w:rFonts w:ascii="Roboto" w:eastAsia="SimSun" w:hAnsi="Roboto" w:hint="eastAsia"/>
        </w:rPr>
        <w:t>© LiSEC</w:t>
      </w:r>
      <w:r>
        <w:rPr>
          <w:rFonts w:ascii="Roboto" w:eastAsia="SimSun" w:hAnsi="Roboto" w:hint="eastAsia"/>
        </w:rPr>
        <w:t>：</w:t>
      </w:r>
      <w:r>
        <w:rPr>
          <w:rFonts w:ascii="Roboto" w:eastAsia="SimSun" w:hAnsi="Roboto" w:hint="eastAsia"/>
        </w:rPr>
        <w:t xml:space="preserve">lis.logisticscockpit 4 </w:t>
      </w:r>
      <w:r>
        <w:rPr>
          <w:rFonts w:ascii="Roboto" w:eastAsia="SimSun" w:hAnsi="Roboto" w:hint="eastAsia"/>
        </w:rPr>
        <w:t>通过机器人控制自动装载和卸载操作</w:t>
      </w:r>
      <w:r>
        <w:rPr>
          <w:rFonts w:ascii="Roboto" w:eastAsia="SimSun" w:hAnsi="Roboto" w:hint="eastAsia"/>
        </w:rPr>
        <w:t xml:space="preserve"> </w:t>
      </w:r>
    </w:p>
    <w:p w14:paraId="74325B67" w14:textId="32F08F5A" w:rsidR="00B17EE3" w:rsidRDefault="00E330B5" w:rsidP="00775985">
      <w:pPr>
        <w:spacing w:line="360" w:lineRule="auto"/>
        <w:jc w:val="both"/>
        <w:rPr>
          <w:rFonts w:ascii="Roboto" w:eastAsia="SimSun" w:hAnsi="Roboto"/>
          <w:b/>
        </w:rPr>
      </w:pPr>
      <w:r>
        <w:rPr>
          <w:rFonts w:ascii="Roboto" w:eastAsia="SimSun" w:hAnsi="Roboto" w:hint="eastAsia"/>
          <w:b/>
          <w:noProof/>
        </w:rPr>
        <w:lastRenderedPageBreak/>
        <w:drawing>
          <wp:inline distT="0" distB="0" distL="0" distR="0" wp14:anchorId="26EB8385" wp14:editId="21AADD17">
            <wp:extent cx="5715000" cy="2952750"/>
            <wp:effectExtent l="0" t="0" r="0" b="0"/>
            <wp:docPr id="8219888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2952750"/>
                    </a:xfrm>
                    <a:prstGeom prst="rect">
                      <a:avLst/>
                    </a:prstGeom>
                    <a:noFill/>
                    <a:ln>
                      <a:noFill/>
                    </a:ln>
                  </pic:spPr>
                </pic:pic>
              </a:graphicData>
            </a:graphic>
          </wp:inline>
        </w:drawing>
      </w:r>
    </w:p>
    <w:p w14:paraId="2C5232E6" w14:textId="23D1B324" w:rsidR="00E330B5" w:rsidRDefault="001A6AF0" w:rsidP="00775985">
      <w:pPr>
        <w:spacing w:line="360" w:lineRule="auto"/>
        <w:jc w:val="both"/>
        <w:rPr>
          <w:rFonts w:ascii="Roboto" w:eastAsia="SimSun" w:hAnsi="Roboto"/>
          <w:b/>
        </w:rPr>
      </w:pPr>
      <w:r>
        <w:rPr>
          <w:rFonts w:ascii="Roboto" w:eastAsia="SimSun" w:hAnsi="Roboto" w:hint="eastAsia"/>
        </w:rPr>
        <w:t>© LiSEC</w:t>
      </w:r>
      <w:r>
        <w:rPr>
          <w:rFonts w:ascii="Roboto" w:eastAsia="SimSun" w:hAnsi="Roboto" w:hint="eastAsia"/>
        </w:rPr>
        <w:t>：</w:t>
      </w:r>
      <w:r>
        <w:rPr>
          <w:rFonts w:ascii="Roboto" w:eastAsia="SimSun" w:hAnsi="Roboto" w:hint="eastAsia"/>
        </w:rPr>
        <w:t>lis.prodplanning 4</w:t>
      </w:r>
      <w:r>
        <w:rPr>
          <w:rFonts w:ascii="Roboto" w:eastAsia="SimSun" w:hAnsi="Roboto" w:hint="eastAsia"/>
        </w:rPr>
        <w:t>，下一代生产计划排程系统</w:t>
      </w:r>
    </w:p>
    <w:p w14:paraId="23B957A9" w14:textId="77777777" w:rsidR="00E330B5" w:rsidRPr="006A4CC5" w:rsidRDefault="00E330B5" w:rsidP="00775985">
      <w:pPr>
        <w:spacing w:line="360" w:lineRule="auto"/>
        <w:jc w:val="both"/>
        <w:rPr>
          <w:rFonts w:ascii="Roboto" w:hAnsi="Roboto"/>
          <w:b/>
        </w:rPr>
      </w:pPr>
    </w:p>
    <w:p w14:paraId="3B5065A3" w14:textId="77777777" w:rsidR="00726E08" w:rsidRPr="003214EC" w:rsidRDefault="00726E08" w:rsidP="00EE01B0">
      <w:pPr>
        <w:widowControl w:val="0"/>
        <w:spacing w:after="0" w:line="240" w:lineRule="auto"/>
        <w:jc w:val="both"/>
        <w:rPr>
          <w:rFonts w:ascii="Roboto" w:eastAsia="SimSun" w:hAnsi="Roboto" w:cs="Arial"/>
          <w:b/>
          <w:sz w:val="20"/>
          <w:szCs w:val="20"/>
        </w:rPr>
      </w:pPr>
      <w:r>
        <w:rPr>
          <w:rFonts w:ascii="Roboto" w:eastAsia="SimSun" w:hAnsi="Roboto" w:hint="eastAsia"/>
          <w:b/>
          <w:sz w:val="20"/>
        </w:rPr>
        <w:t>关于</w:t>
      </w:r>
      <w:r>
        <w:rPr>
          <w:rFonts w:ascii="Roboto" w:eastAsia="SimSun" w:hAnsi="Roboto" w:hint="eastAsia"/>
          <w:b/>
          <w:sz w:val="20"/>
        </w:rPr>
        <w:t xml:space="preserve"> LiSEC</w:t>
      </w:r>
    </w:p>
    <w:p w14:paraId="32DB2F85" w14:textId="77777777" w:rsidR="00AF0F0C" w:rsidRPr="00F66854" w:rsidRDefault="00AF0F0C" w:rsidP="00AF0F0C">
      <w:pPr>
        <w:spacing w:after="0" w:line="240" w:lineRule="auto"/>
        <w:rPr>
          <w:rFonts w:ascii="Roboto" w:eastAsia="SimSun" w:hAnsi="Roboto"/>
          <w:sz w:val="20"/>
        </w:rPr>
      </w:pPr>
      <w:r>
        <w:rPr>
          <w:rFonts w:ascii="Roboto" w:eastAsia="SimSun" w:hAnsi="Roboto" w:hint="eastAsia"/>
          <w:sz w:val="20"/>
        </w:rPr>
        <w:t>总部位于奥地利</w:t>
      </w:r>
      <w:r>
        <w:rPr>
          <w:rFonts w:ascii="Roboto" w:eastAsia="SimSun" w:hAnsi="Roboto" w:hint="eastAsia"/>
          <w:sz w:val="20"/>
        </w:rPr>
        <w:t xml:space="preserve"> Seitenstetten/Amstetten </w:t>
      </w:r>
      <w:r>
        <w:rPr>
          <w:rFonts w:ascii="Roboto" w:eastAsia="SimSun" w:hAnsi="Roboto" w:hint="eastAsia"/>
          <w:sz w:val="20"/>
        </w:rPr>
        <w:t>的</w:t>
      </w:r>
      <w:r>
        <w:rPr>
          <w:rFonts w:ascii="Roboto" w:eastAsia="SimSun" w:hAnsi="Roboto" w:hint="eastAsia"/>
          <w:sz w:val="20"/>
        </w:rPr>
        <w:t xml:space="preserve"> LiSEC </w:t>
      </w:r>
      <w:r>
        <w:rPr>
          <w:rFonts w:ascii="Roboto" w:eastAsia="SimSun" w:hAnsi="Roboto" w:hint="eastAsia"/>
          <w:sz w:val="20"/>
        </w:rPr>
        <w:t>是一家活跃于全球的集团公司，</w:t>
      </w:r>
      <w:r>
        <w:rPr>
          <w:rFonts w:ascii="Roboto" w:eastAsia="SimSun" w:hAnsi="Roboto" w:hint="eastAsia"/>
          <w:sz w:val="20"/>
        </w:rPr>
        <w:t xml:space="preserve">60 </w:t>
      </w:r>
      <w:r>
        <w:rPr>
          <w:rFonts w:ascii="Roboto" w:eastAsia="SimSun" w:hAnsi="Roboto" w:hint="eastAsia"/>
          <w:sz w:val="20"/>
        </w:rPr>
        <w:t>多年来一直致力于为平板玻璃加工和表面处理提供个性化的综合解决方案。</w:t>
      </w:r>
      <w:r>
        <w:rPr>
          <w:rFonts w:ascii="Roboto" w:eastAsia="SimSun" w:hAnsi="Roboto" w:hint="eastAsia"/>
          <w:sz w:val="20"/>
        </w:rPr>
        <w:t xml:space="preserve">2025 </w:t>
      </w:r>
      <w:r>
        <w:rPr>
          <w:rFonts w:ascii="Roboto" w:eastAsia="SimSun" w:hAnsi="Roboto" w:hint="eastAsia"/>
          <w:sz w:val="20"/>
        </w:rPr>
        <w:t>年，该集团拥有约</w:t>
      </w:r>
      <w:r>
        <w:rPr>
          <w:rFonts w:ascii="Roboto" w:eastAsia="SimSun" w:hAnsi="Roboto" w:hint="eastAsia"/>
          <w:sz w:val="20"/>
        </w:rPr>
        <w:t xml:space="preserve"> 1300 </w:t>
      </w:r>
      <w:r>
        <w:rPr>
          <w:rFonts w:ascii="Roboto" w:eastAsia="SimSun" w:hAnsi="Roboto" w:hint="eastAsia"/>
          <w:sz w:val="20"/>
        </w:rPr>
        <w:t>名员工和</w:t>
      </w:r>
      <w:r>
        <w:rPr>
          <w:rFonts w:ascii="Roboto" w:eastAsia="SimSun" w:hAnsi="Roboto" w:hint="eastAsia"/>
          <w:sz w:val="20"/>
        </w:rPr>
        <w:t xml:space="preserve"> 25 </w:t>
      </w:r>
      <w:r>
        <w:rPr>
          <w:rFonts w:ascii="Roboto" w:eastAsia="SimSun" w:hAnsi="Roboto" w:hint="eastAsia"/>
          <w:sz w:val="20"/>
        </w:rPr>
        <w:t>个分支机构，出口比重超过</w:t>
      </w:r>
      <w:r>
        <w:rPr>
          <w:rFonts w:ascii="Roboto" w:eastAsia="SimSun" w:hAnsi="Roboto" w:hint="eastAsia"/>
          <w:sz w:val="20"/>
        </w:rPr>
        <w:t xml:space="preserve"> 95%</w:t>
      </w:r>
      <w:r>
        <w:rPr>
          <w:rFonts w:ascii="Roboto" w:eastAsia="SimSun" w:hAnsi="Roboto" w:hint="eastAsia"/>
          <w:sz w:val="20"/>
        </w:rPr>
        <w:t>，销售额接近</w:t>
      </w:r>
      <w:r>
        <w:rPr>
          <w:rFonts w:ascii="Roboto" w:eastAsia="SimSun" w:hAnsi="Roboto" w:hint="eastAsia"/>
          <w:sz w:val="20"/>
        </w:rPr>
        <w:t xml:space="preserve"> 3 </w:t>
      </w:r>
      <w:r>
        <w:rPr>
          <w:rFonts w:ascii="Roboto" w:eastAsia="SimSun" w:hAnsi="Roboto" w:hint="eastAsia"/>
          <w:sz w:val="20"/>
        </w:rPr>
        <w:t>亿欧元。</w:t>
      </w:r>
      <w:r>
        <w:rPr>
          <w:rFonts w:ascii="Roboto" w:eastAsia="SimSun" w:hAnsi="Roboto" w:hint="eastAsia"/>
          <w:sz w:val="20"/>
        </w:rPr>
        <w:t xml:space="preserve">LiSEC </w:t>
      </w:r>
      <w:r>
        <w:rPr>
          <w:rFonts w:ascii="Roboto" w:eastAsia="SimSun" w:hAnsi="Roboto" w:hint="eastAsia"/>
          <w:sz w:val="20"/>
        </w:rPr>
        <w:t>代表贯穿整个平板玻璃加工流程链的高品质设备和系统，以及集成化整体解决方案，也包括软件。其产品组合涵盖单机和整套生产线，面向玻璃切割、玻璃边缘和玻璃表面加工、中空玻璃和夹胶玻璃制造以及配套的内部和外部物流。作为全方位服务供应商，</w:t>
      </w:r>
      <w:r>
        <w:rPr>
          <w:rFonts w:ascii="Roboto" w:eastAsia="SimSun" w:hAnsi="Roboto" w:hint="eastAsia"/>
          <w:sz w:val="20"/>
        </w:rPr>
        <w:t xml:space="preserve">LiSEC </w:t>
      </w:r>
      <w:r>
        <w:rPr>
          <w:rFonts w:ascii="Roboto" w:eastAsia="SimSun" w:hAnsi="Roboto" w:hint="eastAsia"/>
          <w:sz w:val="20"/>
        </w:rPr>
        <w:t>在大型项目实施方面经验丰富，并构建了全球服务网络，诚邀广大新老客户前来洽谈合作，共创辉煌。</w:t>
      </w:r>
    </w:p>
    <w:p w14:paraId="46C5CEEA" w14:textId="77777777" w:rsidR="00726E08" w:rsidRPr="003214EC" w:rsidRDefault="00726E08"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b/>
          <w:color w:val="000000"/>
          <w:sz w:val="20"/>
        </w:rPr>
        <w:t>附加信息：</w:t>
      </w:r>
      <w:r>
        <w:rPr>
          <w:rFonts w:ascii="Roboto" w:eastAsia="SimSun" w:hAnsi="Roboto" w:hint="eastAsia"/>
          <w:color w:val="000000"/>
          <w:sz w:val="20"/>
        </w:rPr>
        <w:br/>
      </w:r>
      <w:r>
        <w:rPr>
          <w:rFonts w:ascii="Roboto" w:eastAsia="SimSun" w:hAnsi="Roboto" w:hint="eastAsia"/>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sz w:val="20"/>
        </w:rPr>
        <w:t>营销和公关总监</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37F94C6E" w:rsidR="00726E08" w:rsidRPr="003214EC" w:rsidRDefault="00726E08" w:rsidP="00EE01B0">
      <w:pPr>
        <w:spacing w:after="0" w:line="240" w:lineRule="auto"/>
        <w:rPr>
          <w:rFonts w:ascii="Roboto" w:eastAsia="SimSun" w:hAnsi="Roboto" w:cs="Arial"/>
        </w:rPr>
      </w:pPr>
      <w:r>
        <w:rPr>
          <w:rFonts w:ascii="Roboto" w:eastAsia="SimSun" w:hAnsi="Roboto" w:hint="eastAsia"/>
          <w:sz w:val="20"/>
        </w:rPr>
        <w:t>LiSEC Austria GmbH</w:t>
      </w:r>
      <w:r>
        <w:rPr>
          <w:rFonts w:ascii="Roboto" w:eastAsia="SimSun" w:hAnsi="Roboto" w:hint="eastAsia"/>
          <w:sz w:val="20"/>
        </w:rPr>
        <w:br/>
      </w:r>
      <w:r w:rsidR="00556640" w:rsidRPr="00556640">
        <w:rPr>
          <w:rFonts w:ascii="Roboto" w:eastAsia="SimSun" w:hAnsi="Roboto"/>
          <w:sz w:val="20"/>
        </w:rPr>
        <w:t>Peter-Lisec-Strasse 1</w:t>
      </w:r>
      <w:r>
        <w:rPr>
          <w:rFonts w:ascii="Roboto" w:eastAsia="SimSun" w:hAnsi="Roboto" w:hint="eastAsia"/>
          <w:sz w:val="20"/>
        </w:rPr>
        <w:t>–</w:t>
      </w:r>
      <w:r>
        <w:rPr>
          <w:rFonts w:ascii="Roboto" w:eastAsia="SimSun" w:hAnsi="Roboto" w:hint="eastAsia"/>
          <w:sz w:val="20"/>
        </w:rPr>
        <w:t xml:space="preserve"> 3353 Seitenstetten</w:t>
      </w:r>
      <w:r>
        <w:rPr>
          <w:rFonts w:ascii="Roboto" w:eastAsia="SimSun" w:hAnsi="Roboto" w:hint="eastAsia"/>
          <w:sz w:val="20"/>
        </w:rPr>
        <w:t>，奥地利</w:t>
      </w:r>
      <w:r>
        <w:rPr>
          <w:rFonts w:ascii="Roboto" w:eastAsia="SimSun" w:hAnsi="Roboto" w:hint="eastAsia"/>
          <w:sz w:val="20"/>
        </w:rPr>
        <w:br/>
      </w:r>
      <w:r>
        <w:rPr>
          <w:rFonts w:ascii="Roboto" w:eastAsia="SimSun" w:hAnsi="Roboto" w:hint="eastAsia"/>
          <w:sz w:val="20"/>
        </w:rPr>
        <w:t>电话：</w:t>
      </w:r>
      <w:r>
        <w:rPr>
          <w:rFonts w:ascii="Roboto" w:eastAsia="SimSun" w:hAnsi="Roboto" w:hint="eastAsia"/>
          <w:sz w:val="20"/>
        </w:rPr>
        <w:t>+43 7477 405-1115</w:t>
      </w:r>
      <w:r>
        <w:rPr>
          <w:rFonts w:ascii="Roboto" w:eastAsia="SimSun" w:hAnsi="Roboto" w:hint="eastAsia"/>
          <w:sz w:val="20"/>
        </w:rPr>
        <w:br/>
      </w:r>
      <w:r>
        <w:rPr>
          <w:rFonts w:ascii="Roboto" w:eastAsia="SimSun" w:hAnsi="Roboto" w:hint="eastAsia"/>
          <w:sz w:val="20"/>
        </w:rPr>
        <w:t>手机：</w:t>
      </w:r>
      <w:r>
        <w:rPr>
          <w:rFonts w:ascii="Roboto" w:eastAsia="SimSun" w:hAnsi="Roboto" w:hint="eastAsia"/>
          <w:sz w:val="20"/>
        </w:rPr>
        <w:t>+43 660 871 58 03</w:t>
      </w:r>
      <w:r>
        <w:rPr>
          <w:rFonts w:ascii="Roboto" w:eastAsia="SimSun" w:hAnsi="Roboto" w:hint="eastAsia"/>
          <w:sz w:val="20"/>
        </w:rPr>
        <w:br/>
      </w:r>
      <w:r>
        <w:rPr>
          <w:rFonts w:ascii="Roboto" w:eastAsia="SimSun" w:hAnsi="Roboto" w:hint="eastAsia"/>
          <w:sz w:val="20"/>
        </w:rPr>
        <w:t>电子邮件：</w:t>
      </w:r>
      <w:r>
        <w:rPr>
          <w:rFonts w:ascii="Roboto" w:eastAsia="SimSun" w:hAnsi="Roboto" w:hint="eastAsia"/>
          <w:sz w:val="20"/>
        </w:rPr>
        <w:t xml:space="preserve"> </w:t>
      </w:r>
      <w:hyperlink r:id="rId15" w:history="1">
        <w:r>
          <w:rPr>
            <w:rStyle w:val="Hyperlink"/>
            <w:rFonts w:ascii="Roboto" w:eastAsia="SimSun" w:hAnsi="Roboto" w:hint="eastAsia"/>
            <w:sz w:val="20"/>
          </w:rPr>
          <w:t>claudia.guschlbauer@lisec.com</w:t>
        </w:r>
      </w:hyperlink>
      <w:r>
        <w:rPr>
          <w:rFonts w:ascii="Roboto" w:eastAsia="SimSun" w:hAnsi="Roboto" w:hint="eastAsia"/>
          <w:sz w:val="20"/>
        </w:rPr>
        <w:t xml:space="preserve"> </w:t>
      </w:r>
      <w:r>
        <w:rPr>
          <w:rFonts w:ascii="Roboto" w:eastAsia="SimSun" w:hAnsi="Roboto" w:hint="eastAsia"/>
          <w:sz w:val="20"/>
        </w:rPr>
        <w:t>–</w:t>
      </w:r>
      <w:r>
        <w:rPr>
          <w:rFonts w:ascii="Roboto" w:eastAsia="SimSun" w:hAnsi="Roboto" w:hint="eastAsia"/>
          <w:sz w:val="20"/>
        </w:rPr>
        <w:t xml:space="preserve"> </w:t>
      </w:r>
      <w:hyperlink r:id="rId16" w:history="1">
        <w:r>
          <w:rPr>
            <w:rStyle w:val="Hyperlink"/>
            <w:rFonts w:ascii="Roboto" w:eastAsia="SimSun" w:hAnsi="Roboto" w:hint="eastAsia"/>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97779D">
      <w:pPr>
        <w:widowControl w:val="0"/>
        <w:spacing w:after="0" w:line="240" w:lineRule="auto"/>
        <w:jc w:val="both"/>
        <w:rPr>
          <w:rFonts w:ascii="Aptos" w:hAnsi="Aptos" w:cs="Arial"/>
        </w:rPr>
      </w:pPr>
    </w:p>
    <w:sectPr w:rsidR="00D013F9" w:rsidRPr="00EE01B0">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C5C22" w14:textId="77777777" w:rsidR="00C41BF0" w:rsidRDefault="00C41BF0" w:rsidP="00461B34">
      <w:pPr>
        <w:spacing w:after="0" w:line="240" w:lineRule="auto"/>
      </w:pPr>
      <w:r>
        <w:separator/>
      </w:r>
    </w:p>
  </w:endnote>
  <w:endnote w:type="continuationSeparator" w:id="0">
    <w:p w14:paraId="7101F779" w14:textId="77777777" w:rsidR="00C41BF0" w:rsidRDefault="00C41BF0"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porate A Pro">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altName w:val="Arial"/>
    <w:panose1 w:val="02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CD060" w14:textId="77777777" w:rsidR="00C41BF0" w:rsidRDefault="00C41BF0" w:rsidP="00461B34">
      <w:pPr>
        <w:spacing w:after="0" w:line="240" w:lineRule="auto"/>
      </w:pPr>
      <w:r>
        <w:separator/>
      </w:r>
    </w:p>
  </w:footnote>
  <w:footnote w:type="continuationSeparator" w:id="0">
    <w:p w14:paraId="0ACEB9C6" w14:textId="77777777" w:rsidR="00C41BF0" w:rsidRDefault="00C41BF0"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eastAsia="SimSun" w:hAnsi="Roboto" w:cs="Arial"/>
        <w:b/>
      </w:rPr>
    </w:pPr>
    <w:bookmarkStart w:id="1" w:name="_Hlk145570763"/>
    <w:r>
      <w:rPr>
        <w:rFonts w:ascii="Roboto" w:eastAsia="SimSun" w:hAnsi="Roboto" w:hint="eastAsia"/>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eastAsia="SimSun" w:hAnsi="Roboto" w:hint="eastAsia"/>
        <w:b/>
      </w:rPr>
      <w:t>新闻稿</w:t>
    </w:r>
  </w:p>
  <w:p w14:paraId="5396A17D" w14:textId="77777777" w:rsidR="006932A4" w:rsidRPr="001B34E2" w:rsidRDefault="006932A4" w:rsidP="006932A4">
    <w:pPr>
      <w:pStyle w:val="Kopfzeile"/>
      <w:rPr>
        <w:rFonts w:ascii="Roboto" w:hAnsi="Roboto"/>
        <w:lang w:val="it-IT"/>
      </w:rPr>
    </w:pPr>
  </w:p>
  <w:bookmarkEnd w:id="1"/>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53D0E"/>
    <w:multiLevelType w:val="multilevel"/>
    <w:tmpl w:val="E96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8C1820"/>
    <w:multiLevelType w:val="multilevel"/>
    <w:tmpl w:val="9518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C87F50"/>
    <w:multiLevelType w:val="multilevel"/>
    <w:tmpl w:val="0930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23F5D"/>
    <w:multiLevelType w:val="multilevel"/>
    <w:tmpl w:val="076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C97987"/>
    <w:multiLevelType w:val="multilevel"/>
    <w:tmpl w:val="23D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5C63AD4"/>
    <w:multiLevelType w:val="multilevel"/>
    <w:tmpl w:val="18F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F82"/>
    <w:multiLevelType w:val="multilevel"/>
    <w:tmpl w:val="9E5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43D69"/>
    <w:multiLevelType w:val="hybridMultilevel"/>
    <w:tmpl w:val="65FE1A2E"/>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C54DDE"/>
    <w:multiLevelType w:val="multilevel"/>
    <w:tmpl w:val="1A58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77FCA"/>
    <w:multiLevelType w:val="multilevel"/>
    <w:tmpl w:val="5AB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2CB6ABF"/>
    <w:multiLevelType w:val="multilevel"/>
    <w:tmpl w:val="C1D2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9279DF"/>
    <w:multiLevelType w:val="multilevel"/>
    <w:tmpl w:val="5AE0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984D4E"/>
    <w:multiLevelType w:val="multilevel"/>
    <w:tmpl w:val="FC86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F07E1D"/>
    <w:multiLevelType w:val="multilevel"/>
    <w:tmpl w:val="D50A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35"/>
  </w:num>
  <w:num w:numId="2" w16cid:durableId="357892098">
    <w:abstractNumId w:val="8"/>
  </w:num>
  <w:num w:numId="3" w16cid:durableId="258879784">
    <w:abstractNumId w:val="2"/>
  </w:num>
  <w:num w:numId="4" w16cid:durableId="429545977">
    <w:abstractNumId w:val="20"/>
  </w:num>
  <w:num w:numId="5" w16cid:durableId="400493632">
    <w:abstractNumId w:val="24"/>
  </w:num>
  <w:num w:numId="6" w16cid:durableId="16933262">
    <w:abstractNumId w:val="6"/>
  </w:num>
  <w:num w:numId="7" w16cid:durableId="302733873">
    <w:abstractNumId w:val="12"/>
  </w:num>
  <w:num w:numId="8" w16cid:durableId="915213244">
    <w:abstractNumId w:val="27"/>
  </w:num>
  <w:num w:numId="9" w16cid:durableId="1121071312">
    <w:abstractNumId w:val="18"/>
  </w:num>
  <w:num w:numId="10" w16cid:durableId="509569673">
    <w:abstractNumId w:val="31"/>
  </w:num>
  <w:num w:numId="11" w16cid:durableId="156383177">
    <w:abstractNumId w:val="15"/>
  </w:num>
  <w:num w:numId="12" w16cid:durableId="275721970">
    <w:abstractNumId w:val="19"/>
  </w:num>
  <w:num w:numId="13" w16cid:durableId="1847550046">
    <w:abstractNumId w:val="30"/>
  </w:num>
  <w:num w:numId="14" w16cid:durableId="1196312267">
    <w:abstractNumId w:val="0"/>
  </w:num>
  <w:num w:numId="15" w16cid:durableId="167214740">
    <w:abstractNumId w:val="32"/>
  </w:num>
  <w:num w:numId="16" w16cid:durableId="1281523507">
    <w:abstractNumId w:val="5"/>
  </w:num>
  <w:num w:numId="17" w16cid:durableId="372927500">
    <w:abstractNumId w:val="17"/>
  </w:num>
  <w:num w:numId="18" w16cid:durableId="334722870">
    <w:abstractNumId w:val="21"/>
  </w:num>
  <w:num w:numId="19" w16cid:durableId="1675525709">
    <w:abstractNumId w:val="4"/>
  </w:num>
  <w:num w:numId="20" w16cid:durableId="1110121462">
    <w:abstractNumId w:val="25"/>
  </w:num>
  <w:num w:numId="21" w16cid:durableId="1319773680">
    <w:abstractNumId w:val="28"/>
  </w:num>
  <w:num w:numId="22" w16cid:durableId="1813332743">
    <w:abstractNumId w:val="36"/>
  </w:num>
  <w:num w:numId="23" w16cid:durableId="2087147639">
    <w:abstractNumId w:val="1"/>
  </w:num>
  <w:num w:numId="24" w16cid:durableId="81724051">
    <w:abstractNumId w:val="29"/>
  </w:num>
  <w:num w:numId="25" w16cid:durableId="484009881">
    <w:abstractNumId w:val="33"/>
  </w:num>
  <w:num w:numId="26" w16cid:durableId="1018435743">
    <w:abstractNumId w:val="10"/>
  </w:num>
  <w:num w:numId="27" w16cid:durableId="680594196">
    <w:abstractNumId w:val="11"/>
  </w:num>
  <w:num w:numId="28" w16cid:durableId="1569417791">
    <w:abstractNumId w:val="13"/>
  </w:num>
  <w:num w:numId="29" w16cid:durableId="1795099424">
    <w:abstractNumId w:val="26"/>
  </w:num>
  <w:num w:numId="30" w16cid:durableId="1656179998">
    <w:abstractNumId w:val="34"/>
  </w:num>
  <w:num w:numId="31" w16cid:durableId="1761752841">
    <w:abstractNumId w:val="23"/>
  </w:num>
  <w:num w:numId="32" w16cid:durableId="60368559">
    <w:abstractNumId w:val="3"/>
  </w:num>
  <w:num w:numId="33" w16cid:durableId="478956262">
    <w:abstractNumId w:val="14"/>
  </w:num>
  <w:num w:numId="34" w16cid:durableId="11298400">
    <w:abstractNumId w:val="16"/>
  </w:num>
  <w:num w:numId="35" w16cid:durableId="2116096069">
    <w:abstractNumId w:val="37"/>
  </w:num>
  <w:num w:numId="36" w16cid:durableId="2024621154">
    <w:abstractNumId w:val="22"/>
  </w:num>
  <w:num w:numId="37" w16cid:durableId="1644964887">
    <w:abstractNumId w:val="7"/>
  </w:num>
  <w:num w:numId="38" w16cid:durableId="20672195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10CD"/>
    <w:rsid w:val="000866C6"/>
    <w:rsid w:val="00090DC4"/>
    <w:rsid w:val="00094EA1"/>
    <w:rsid w:val="000A01B0"/>
    <w:rsid w:val="000A1AF9"/>
    <w:rsid w:val="000A3D8B"/>
    <w:rsid w:val="000B29B7"/>
    <w:rsid w:val="000B3B80"/>
    <w:rsid w:val="000B4B9A"/>
    <w:rsid w:val="000B55D0"/>
    <w:rsid w:val="000C28C4"/>
    <w:rsid w:val="000C6768"/>
    <w:rsid w:val="000C760A"/>
    <w:rsid w:val="000D4BD4"/>
    <w:rsid w:val="000D6BF2"/>
    <w:rsid w:val="000E0296"/>
    <w:rsid w:val="000E074C"/>
    <w:rsid w:val="000E4736"/>
    <w:rsid w:val="000E5498"/>
    <w:rsid w:val="000E564A"/>
    <w:rsid w:val="000E6059"/>
    <w:rsid w:val="000F5933"/>
    <w:rsid w:val="001002AC"/>
    <w:rsid w:val="001010B2"/>
    <w:rsid w:val="00102881"/>
    <w:rsid w:val="001043B2"/>
    <w:rsid w:val="00105BE9"/>
    <w:rsid w:val="001067A8"/>
    <w:rsid w:val="00107149"/>
    <w:rsid w:val="00111406"/>
    <w:rsid w:val="001120A8"/>
    <w:rsid w:val="001130FC"/>
    <w:rsid w:val="00113EAC"/>
    <w:rsid w:val="00120F6F"/>
    <w:rsid w:val="00121F61"/>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A6AF0"/>
    <w:rsid w:val="001B34E2"/>
    <w:rsid w:val="001B5F11"/>
    <w:rsid w:val="001B7B6E"/>
    <w:rsid w:val="001C5B88"/>
    <w:rsid w:val="001C71E2"/>
    <w:rsid w:val="001D312B"/>
    <w:rsid w:val="001D3864"/>
    <w:rsid w:val="001D46CE"/>
    <w:rsid w:val="001D5A95"/>
    <w:rsid w:val="001D62A4"/>
    <w:rsid w:val="001D635A"/>
    <w:rsid w:val="001D786B"/>
    <w:rsid w:val="001E1980"/>
    <w:rsid w:val="001E3E41"/>
    <w:rsid w:val="001E3F26"/>
    <w:rsid w:val="001E47D8"/>
    <w:rsid w:val="001E5AB7"/>
    <w:rsid w:val="001E6CBB"/>
    <w:rsid w:val="001E70BD"/>
    <w:rsid w:val="001F2991"/>
    <w:rsid w:val="001F2EA1"/>
    <w:rsid w:val="001F3CB6"/>
    <w:rsid w:val="001F419C"/>
    <w:rsid w:val="001F6A4C"/>
    <w:rsid w:val="00200626"/>
    <w:rsid w:val="00201414"/>
    <w:rsid w:val="0020355D"/>
    <w:rsid w:val="00206DD9"/>
    <w:rsid w:val="0020772B"/>
    <w:rsid w:val="00207E6F"/>
    <w:rsid w:val="00211BC8"/>
    <w:rsid w:val="00212323"/>
    <w:rsid w:val="00212D93"/>
    <w:rsid w:val="00213E38"/>
    <w:rsid w:val="0022441C"/>
    <w:rsid w:val="002252A2"/>
    <w:rsid w:val="002256E5"/>
    <w:rsid w:val="00227398"/>
    <w:rsid w:val="00227A57"/>
    <w:rsid w:val="00227FB6"/>
    <w:rsid w:val="002325E7"/>
    <w:rsid w:val="0023261E"/>
    <w:rsid w:val="002327E1"/>
    <w:rsid w:val="00234049"/>
    <w:rsid w:val="002359BF"/>
    <w:rsid w:val="00235C9D"/>
    <w:rsid w:val="00240E32"/>
    <w:rsid w:val="00241B27"/>
    <w:rsid w:val="00246A37"/>
    <w:rsid w:val="00246C63"/>
    <w:rsid w:val="00251797"/>
    <w:rsid w:val="00256E16"/>
    <w:rsid w:val="00262AD1"/>
    <w:rsid w:val="00264A2C"/>
    <w:rsid w:val="00271BCE"/>
    <w:rsid w:val="002727EC"/>
    <w:rsid w:val="00277DA1"/>
    <w:rsid w:val="0028017A"/>
    <w:rsid w:val="002803EA"/>
    <w:rsid w:val="00283E6F"/>
    <w:rsid w:val="00286E44"/>
    <w:rsid w:val="00290237"/>
    <w:rsid w:val="00290FAE"/>
    <w:rsid w:val="0029672A"/>
    <w:rsid w:val="002971BC"/>
    <w:rsid w:val="0029732C"/>
    <w:rsid w:val="002A0277"/>
    <w:rsid w:val="002A460B"/>
    <w:rsid w:val="002A7919"/>
    <w:rsid w:val="002B3315"/>
    <w:rsid w:val="002B395C"/>
    <w:rsid w:val="002B411D"/>
    <w:rsid w:val="002B4A8C"/>
    <w:rsid w:val="002B6E3E"/>
    <w:rsid w:val="002C11FE"/>
    <w:rsid w:val="002C2080"/>
    <w:rsid w:val="002C4FF7"/>
    <w:rsid w:val="002D1BC6"/>
    <w:rsid w:val="002D3618"/>
    <w:rsid w:val="002D48AA"/>
    <w:rsid w:val="002E213D"/>
    <w:rsid w:val="002E61DC"/>
    <w:rsid w:val="002E636C"/>
    <w:rsid w:val="002F06F4"/>
    <w:rsid w:val="002F22EA"/>
    <w:rsid w:val="002F35C5"/>
    <w:rsid w:val="002F3DB3"/>
    <w:rsid w:val="002F72DB"/>
    <w:rsid w:val="002F76D9"/>
    <w:rsid w:val="003019B3"/>
    <w:rsid w:val="00303CAF"/>
    <w:rsid w:val="00310671"/>
    <w:rsid w:val="003135E8"/>
    <w:rsid w:val="003143A3"/>
    <w:rsid w:val="003173AC"/>
    <w:rsid w:val="003178D6"/>
    <w:rsid w:val="003179C2"/>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752B7"/>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098"/>
    <w:rsid w:val="00481397"/>
    <w:rsid w:val="0048773E"/>
    <w:rsid w:val="00490D43"/>
    <w:rsid w:val="00492C0C"/>
    <w:rsid w:val="00492D30"/>
    <w:rsid w:val="00493EB7"/>
    <w:rsid w:val="00494F22"/>
    <w:rsid w:val="004968E8"/>
    <w:rsid w:val="004974BF"/>
    <w:rsid w:val="004A2758"/>
    <w:rsid w:val="004A6A92"/>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4F46"/>
    <w:rsid w:val="004F6508"/>
    <w:rsid w:val="004F786E"/>
    <w:rsid w:val="005026E8"/>
    <w:rsid w:val="0050655D"/>
    <w:rsid w:val="00506734"/>
    <w:rsid w:val="005101F7"/>
    <w:rsid w:val="00511220"/>
    <w:rsid w:val="005203D9"/>
    <w:rsid w:val="00521039"/>
    <w:rsid w:val="0052783A"/>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6640"/>
    <w:rsid w:val="00557126"/>
    <w:rsid w:val="00562074"/>
    <w:rsid w:val="00571EC8"/>
    <w:rsid w:val="00572A5D"/>
    <w:rsid w:val="00574549"/>
    <w:rsid w:val="00577B4A"/>
    <w:rsid w:val="0058159E"/>
    <w:rsid w:val="00581FF6"/>
    <w:rsid w:val="00592741"/>
    <w:rsid w:val="00593904"/>
    <w:rsid w:val="00595C1F"/>
    <w:rsid w:val="005A3774"/>
    <w:rsid w:val="005A6061"/>
    <w:rsid w:val="005A79C7"/>
    <w:rsid w:val="005B2133"/>
    <w:rsid w:val="005B298A"/>
    <w:rsid w:val="005B37CE"/>
    <w:rsid w:val="005B6020"/>
    <w:rsid w:val="005C070E"/>
    <w:rsid w:val="005C0FCB"/>
    <w:rsid w:val="005C4F5D"/>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01D"/>
    <w:rsid w:val="00636D04"/>
    <w:rsid w:val="00641F1A"/>
    <w:rsid w:val="006423AA"/>
    <w:rsid w:val="00643121"/>
    <w:rsid w:val="00646B75"/>
    <w:rsid w:val="00650F8C"/>
    <w:rsid w:val="00651DEB"/>
    <w:rsid w:val="00654250"/>
    <w:rsid w:val="00655C9D"/>
    <w:rsid w:val="00655FBC"/>
    <w:rsid w:val="00661610"/>
    <w:rsid w:val="0066172F"/>
    <w:rsid w:val="00665492"/>
    <w:rsid w:val="00670242"/>
    <w:rsid w:val="0067458C"/>
    <w:rsid w:val="006761B1"/>
    <w:rsid w:val="00684DB9"/>
    <w:rsid w:val="00685F10"/>
    <w:rsid w:val="00692DCC"/>
    <w:rsid w:val="006932A4"/>
    <w:rsid w:val="006944F5"/>
    <w:rsid w:val="00696F61"/>
    <w:rsid w:val="006A1A2E"/>
    <w:rsid w:val="006A2F20"/>
    <w:rsid w:val="006A3C7B"/>
    <w:rsid w:val="006A4786"/>
    <w:rsid w:val="006A4CA3"/>
    <w:rsid w:val="006A4CC5"/>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17E1"/>
    <w:rsid w:val="0074680F"/>
    <w:rsid w:val="00747918"/>
    <w:rsid w:val="007506B6"/>
    <w:rsid w:val="00751335"/>
    <w:rsid w:val="00755009"/>
    <w:rsid w:val="007555B7"/>
    <w:rsid w:val="00756887"/>
    <w:rsid w:val="00757E05"/>
    <w:rsid w:val="007611CC"/>
    <w:rsid w:val="00763DAE"/>
    <w:rsid w:val="00764D37"/>
    <w:rsid w:val="00765E29"/>
    <w:rsid w:val="00767AEA"/>
    <w:rsid w:val="00767FEF"/>
    <w:rsid w:val="00771D96"/>
    <w:rsid w:val="00773720"/>
    <w:rsid w:val="00775985"/>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B34C3"/>
    <w:rsid w:val="007B48D0"/>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7323"/>
    <w:rsid w:val="008630C0"/>
    <w:rsid w:val="00864197"/>
    <w:rsid w:val="0086758B"/>
    <w:rsid w:val="00882B25"/>
    <w:rsid w:val="00885A60"/>
    <w:rsid w:val="008871A3"/>
    <w:rsid w:val="00893F66"/>
    <w:rsid w:val="008941AF"/>
    <w:rsid w:val="008941EC"/>
    <w:rsid w:val="00895754"/>
    <w:rsid w:val="00895811"/>
    <w:rsid w:val="008965E0"/>
    <w:rsid w:val="008A003F"/>
    <w:rsid w:val="008A31FD"/>
    <w:rsid w:val="008A364B"/>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7779D"/>
    <w:rsid w:val="00981B72"/>
    <w:rsid w:val="00984CE8"/>
    <w:rsid w:val="009850EE"/>
    <w:rsid w:val="00991AA7"/>
    <w:rsid w:val="00992BBE"/>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16A3"/>
    <w:rsid w:val="009E5954"/>
    <w:rsid w:val="009E6E12"/>
    <w:rsid w:val="009E74BB"/>
    <w:rsid w:val="009F038A"/>
    <w:rsid w:val="009F35CB"/>
    <w:rsid w:val="009F4F95"/>
    <w:rsid w:val="009F6A32"/>
    <w:rsid w:val="009F7357"/>
    <w:rsid w:val="00A026F6"/>
    <w:rsid w:val="00A0428D"/>
    <w:rsid w:val="00A05E0F"/>
    <w:rsid w:val="00A10120"/>
    <w:rsid w:val="00A10485"/>
    <w:rsid w:val="00A11267"/>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07A7"/>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0F0C"/>
    <w:rsid w:val="00AF20C0"/>
    <w:rsid w:val="00AF2383"/>
    <w:rsid w:val="00AF25E0"/>
    <w:rsid w:val="00AF269E"/>
    <w:rsid w:val="00AF3460"/>
    <w:rsid w:val="00AF347F"/>
    <w:rsid w:val="00AF5164"/>
    <w:rsid w:val="00AF5201"/>
    <w:rsid w:val="00AF6BC1"/>
    <w:rsid w:val="00AF7673"/>
    <w:rsid w:val="00B024DE"/>
    <w:rsid w:val="00B02D8B"/>
    <w:rsid w:val="00B037DF"/>
    <w:rsid w:val="00B1459D"/>
    <w:rsid w:val="00B15A3A"/>
    <w:rsid w:val="00B17EE3"/>
    <w:rsid w:val="00B22826"/>
    <w:rsid w:val="00B23F04"/>
    <w:rsid w:val="00B24FAC"/>
    <w:rsid w:val="00B26881"/>
    <w:rsid w:val="00B31366"/>
    <w:rsid w:val="00B31685"/>
    <w:rsid w:val="00B32EF2"/>
    <w:rsid w:val="00B4028B"/>
    <w:rsid w:val="00B40A5C"/>
    <w:rsid w:val="00B415A8"/>
    <w:rsid w:val="00B42E86"/>
    <w:rsid w:val="00B42F05"/>
    <w:rsid w:val="00B44521"/>
    <w:rsid w:val="00B4569D"/>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67BA"/>
    <w:rsid w:val="00B77F08"/>
    <w:rsid w:val="00B77F39"/>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6AEF"/>
    <w:rsid w:val="00BC73EE"/>
    <w:rsid w:val="00BD06D5"/>
    <w:rsid w:val="00BD0827"/>
    <w:rsid w:val="00BD1594"/>
    <w:rsid w:val="00BD3E0F"/>
    <w:rsid w:val="00BD462A"/>
    <w:rsid w:val="00BD4F91"/>
    <w:rsid w:val="00BD65D9"/>
    <w:rsid w:val="00BD682E"/>
    <w:rsid w:val="00BE048C"/>
    <w:rsid w:val="00BE231B"/>
    <w:rsid w:val="00BE3444"/>
    <w:rsid w:val="00BE6269"/>
    <w:rsid w:val="00BE7B1D"/>
    <w:rsid w:val="00BF6E0C"/>
    <w:rsid w:val="00C0201F"/>
    <w:rsid w:val="00C07742"/>
    <w:rsid w:val="00C122B6"/>
    <w:rsid w:val="00C1383F"/>
    <w:rsid w:val="00C14416"/>
    <w:rsid w:val="00C20F21"/>
    <w:rsid w:val="00C22306"/>
    <w:rsid w:val="00C33A15"/>
    <w:rsid w:val="00C36A6C"/>
    <w:rsid w:val="00C3750C"/>
    <w:rsid w:val="00C41947"/>
    <w:rsid w:val="00C41BF0"/>
    <w:rsid w:val="00C465AB"/>
    <w:rsid w:val="00C47F22"/>
    <w:rsid w:val="00C504F9"/>
    <w:rsid w:val="00C5253A"/>
    <w:rsid w:val="00C5604B"/>
    <w:rsid w:val="00C56354"/>
    <w:rsid w:val="00C61506"/>
    <w:rsid w:val="00C61752"/>
    <w:rsid w:val="00C61C76"/>
    <w:rsid w:val="00C6224A"/>
    <w:rsid w:val="00C63E09"/>
    <w:rsid w:val="00C64435"/>
    <w:rsid w:val="00C6613B"/>
    <w:rsid w:val="00C66F4E"/>
    <w:rsid w:val="00C7262B"/>
    <w:rsid w:val="00C72D76"/>
    <w:rsid w:val="00C77005"/>
    <w:rsid w:val="00C8074C"/>
    <w:rsid w:val="00C84885"/>
    <w:rsid w:val="00C90183"/>
    <w:rsid w:val="00C914EB"/>
    <w:rsid w:val="00C96709"/>
    <w:rsid w:val="00C96734"/>
    <w:rsid w:val="00C96AB9"/>
    <w:rsid w:val="00CA2427"/>
    <w:rsid w:val="00CA415F"/>
    <w:rsid w:val="00CA4614"/>
    <w:rsid w:val="00CA4CF6"/>
    <w:rsid w:val="00CA66A4"/>
    <w:rsid w:val="00CA7A85"/>
    <w:rsid w:val="00CB217D"/>
    <w:rsid w:val="00CB7454"/>
    <w:rsid w:val="00CC583E"/>
    <w:rsid w:val="00CC663A"/>
    <w:rsid w:val="00CC71E2"/>
    <w:rsid w:val="00CC71E7"/>
    <w:rsid w:val="00CC75FF"/>
    <w:rsid w:val="00CD03C2"/>
    <w:rsid w:val="00CD2380"/>
    <w:rsid w:val="00CD650F"/>
    <w:rsid w:val="00CD7191"/>
    <w:rsid w:val="00CE2C22"/>
    <w:rsid w:val="00CE3E5C"/>
    <w:rsid w:val="00CF38AE"/>
    <w:rsid w:val="00D001C9"/>
    <w:rsid w:val="00D013F9"/>
    <w:rsid w:val="00D0301A"/>
    <w:rsid w:val="00D0759B"/>
    <w:rsid w:val="00D1288C"/>
    <w:rsid w:val="00D1299B"/>
    <w:rsid w:val="00D15A88"/>
    <w:rsid w:val="00D15D55"/>
    <w:rsid w:val="00D2127B"/>
    <w:rsid w:val="00D22B6B"/>
    <w:rsid w:val="00D23BF4"/>
    <w:rsid w:val="00D3205F"/>
    <w:rsid w:val="00D3287A"/>
    <w:rsid w:val="00D41481"/>
    <w:rsid w:val="00D428A3"/>
    <w:rsid w:val="00D44305"/>
    <w:rsid w:val="00D5396E"/>
    <w:rsid w:val="00D54395"/>
    <w:rsid w:val="00D57240"/>
    <w:rsid w:val="00D60105"/>
    <w:rsid w:val="00D602C5"/>
    <w:rsid w:val="00D60388"/>
    <w:rsid w:val="00D6532B"/>
    <w:rsid w:val="00D6769D"/>
    <w:rsid w:val="00D67F62"/>
    <w:rsid w:val="00D723A0"/>
    <w:rsid w:val="00D7383F"/>
    <w:rsid w:val="00D7463D"/>
    <w:rsid w:val="00D74C12"/>
    <w:rsid w:val="00D74E34"/>
    <w:rsid w:val="00D83C91"/>
    <w:rsid w:val="00D8668E"/>
    <w:rsid w:val="00D9569E"/>
    <w:rsid w:val="00D96551"/>
    <w:rsid w:val="00DA0550"/>
    <w:rsid w:val="00DA1E9F"/>
    <w:rsid w:val="00DA4CE9"/>
    <w:rsid w:val="00DA4D51"/>
    <w:rsid w:val="00DA7037"/>
    <w:rsid w:val="00DB2EEC"/>
    <w:rsid w:val="00DB3BDE"/>
    <w:rsid w:val="00DB5739"/>
    <w:rsid w:val="00DC0FE4"/>
    <w:rsid w:val="00DC3674"/>
    <w:rsid w:val="00DC52EF"/>
    <w:rsid w:val="00DC52F6"/>
    <w:rsid w:val="00DC65F2"/>
    <w:rsid w:val="00DC7D51"/>
    <w:rsid w:val="00DD6600"/>
    <w:rsid w:val="00DE26AC"/>
    <w:rsid w:val="00DE26D7"/>
    <w:rsid w:val="00DF109F"/>
    <w:rsid w:val="00DF4003"/>
    <w:rsid w:val="00DF4FC7"/>
    <w:rsid w:val="00DF6710"/>
    <w:rsid w:val="00E0022A"/>
    <w:rsid w:val="00E0261F"/>
    <w:rsid w:val="00E10BC2"/>
    <w:rsid w:val="00E1254F"/>
    <w:rsid w:val="00E137D9"/>
    <w:rsid w:val="00E15B6C"/>
    <w:rsid w:val="00E17D9F"/>
    <w:rsid w:val="00E2008D"/>
    <w:rsid w:val="00E205E8"/>
    <w:rsid w:val="00E27439"/>
    <w:rsid w:val="00E330B5"/>
    <w:rsid w:val="00E33800"/>
    <w:rsid w:val="00E33A48"/>
    <w:rsid w:val="00E33E77"/>
    <w:rsid w:val="00E34261"/>
    <w:rsid w:val="00E35EEE"/>
    <w:rsid w:val="00E36846"/>
    <w:rsid w:val="00E40AB3"/>
    <w:rsid w:val="00E421E9"/>
    <w:rsid w:val="00E43839"/>
    <w:rsid w:val="00E50739"/>
    <w:rsid w:val="00E519A5"/>
    <w:rsid w:val="00E533D1"/>
    <w:rsid w:val="00E535A8"/>
    <w:rsid w:val="00E55B31"/>
    <w:rsid w:val="00E65C73"/>
    <w:rsid w:val="00E66339"/>
    <w:rsid w:val="00E83CD7"/>
    <w:rsid w:val="00E91828"/>
    <w:rsid w:val="00EA2309"/>
    <w:rsid w:val="00EA4373"/>
    <w:rsid w:val="00EB2C66"/>
    <w:rsid w:val="00EB4C67"/>
    <w:rsid w:val="00EC1037"/>
    <w:rsid w:val="00EC14F4"/>
    <w:rsid w:val="00ED32B2"/>
    <w:rsid w:val="00ED3448"/>
    <w:rsid w:val="00ED6C51"/>
    <w:rsid w:val="00ED7440"/>
    <w:rsid w:val="00EE01B0"/>
    <w:rsid w:val="00EE2079"/>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17BDB"/>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84DCE"/>
    <w:rsid w:val="00F96297"/>
    <w:rsid w:val="00F962B4"/>
    <w:rsid w:val="00FA4DF8"/>
    <w:rsid w:val="00FA71E7"/>
    <w:rsid w:val="00FA72D2"/>
    <w:rsid w:val="00FA7962"/>
    <w:rsid w:val="00FA7F43"/>
    <w:rsid w:val="00FB2973"/>
    <w:rsid w:val="00FB7A92"/>
    <w:rsid w:val="00FB7DDD"/>
    <w:rsid w:val="00FC11A4"/>
    <w:rsid w:val="00FC3058"/>
    <w:rsid w:val="00FC3655"/>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AT"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2E63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9E1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6">
    <w:name w:val="heading 6"/>
    <w:basedOn w:val="Standard"/>
    <w:next w:val="Standard"/>
    <w:link w:val="berschrift6Zchn"/>
    <w:uiPriority w:val="9"/>
    <w:semiHidden/>
    <w:unhideWhenUsed/>
    <w:qFormat/>
    <w:rsid w:val="009F4F9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rPr>
  </w:style>
  <w:style w:type="character" w:customStyle="1" w:styleId="HTMLVorformatiertZchn">
    <w:name w:val="HTML Vorformatiert Zchn"/>
    <w:basedOn w:val="Absatz-Standardschriftart"/>
    <w:link w:val="HTMLVorformatiert"/>
    <w:uiPriority w:val="99"/>
    <w:semiHidden/>
    <w:rsid w:val="00AB7DBE"/>
    <w:rPr>
      <w:rFonts w:ascii="Courier New" w:eastAsia="SimSun" w:hAnsi="Courier New" w:cs="Courier New"/>
      <w:sz w:val="20"/>
      <w:szCs w:val="20"/>
      <w:lang w:eastAsia="zh-CN"/>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eastAsia="SimSun"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eastAsia="SimSun" w:hAnsi="Corporate A Pro" w:cs="Corporate A Pro"/>
      <w:color w:val="454A4F"/>
      <w:sz w:val="20"/>
      <w:szCs w:val="20"/>
      <w:lang w:val="de-DE"/>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eastAsia="SimSun"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2E636C"/>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9E16A3"/>
    <w:rPr>
      <w:rFonts w:asciiTheme="majorHAnsi" w:eastAsiaTheme="majorEastAsia" w:hAnsiTheme="majorHAnsi" w:cstheme="majorBidi"/>
      <w:color w:val="1F3763" w:themeColor="accent1" w:themeShade="7F"/>
      <w:sz w:val="24"/>
      <w:szCs w:val="24"/>
    </w:rPr>
  </w:style>
  <w:style w:type="character" w:customStyle="1" w:styleId="berschrift6Zchn">
    <w:name w:val="Überschrift 6 Zchn"/>
    <w:basedOn w:val="Absatz-Standardschriftart"/>
    <w:link w:val="berschrift6"/>
    <w:uiPriority w:val="9"/>
    <w:semiHidden/>
    <w:rsid w:val="009F4F9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sec.com/?utm_source=Press-Release&amp;utm_medium=Word-PDF&amp;utm_campaig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laudia.guschlbauer@lise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Sun"/>
        <a:cs typeface=""/>
      </a:majorFont>
      <a:minorFont>
        <a:latin typeface="Calibri" panose="020F0502020204030204"/>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2.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customXml/itemProps3.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F03622-66D3-4A84-BA42-EF810B9BAC58}">
  <ds:schemaRefs>
    <ds:schemaRef ds:uri="http://schemas.microsoft.com/sharepoint/v3/contenttype/forms"/>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396</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14</cp:revision>
  <cp:lastPrinted>2023-08-23T05:59:00Z</cp:lastPrinted>
  <dcterms:created xsi:type="dcterms:W3CDTF">2026-07-22T10:51:00Z</dcterms:created>
  <dcterms:modified xsi:type="dcterms:W3CDTF">2026-09-16T06:50:00Z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